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EDITAL DE LICITAÇÃO</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PROCESSO LICITATÓRIO Nº </w:t>
      </w:r>
      <w:r w:rsidR="00DA1359">
        <w:rPr>
          <w:rFonts w:ascii="Arial" w:hAnsi="Arial" w:cs="Arial"/>
          <w:b/>
          <w:sz w:val="36"/>
          <w:szCs w:val="36"/>
        </w:rPr>
        <w:t>53/2018</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PREGÃO PRESENCIAL Nº </w:t>
      </w:r>
      <w:r w:rsidR="00C04534">
        <w:rPr>
          <w:rFonts w:ascii="Arial" w:hAnsi="Arial" w:cs="Arial"/>
          <w:b/>
          <w:sz w:val="36"/>
          <w:szCs w:val="36"/>
        </w:rPr>
        <w:t>34/2018</w:t>
      </w:r>
    </w:p>
    <w:p w:rsidR="00FE2E22" w:rsidRPr="004E5CB4" w:rsidRDefault="00FE2E22" w:rsidP="00441626">
      <w:pPr>
        <w:pStyle w:val="Ttulo4"/>
        <w:tabs>
          <w:tab w:val="left" w:pos="708"/>
        </w:tabs>
        <w:jc w:val="both"/>
        <w:rPr>
          <w:rFonts w:ascii="Arial" w:hAnsi="Arial" w:cs="Arial"/>
          <w:bCs/>
          <w:sz w:val="22"/>
        </w:rPr>
      </w:pPr>
    </w:p>
    <w:p w:rsidR="001E23EE" w:rsidRDefault="001E23EE" w:rsidP="0001128F">
      <w:pPr>
        <w:ind w:firstLine="1701"/>
        <w:jc w:val="both"/>
        <w:rPr>
          <w:rFonts w:ascii="Arial" w:hAnsi="Arial" w:cs="Arial"/>
        </w:rPr>
      </w:pPr>
    </w:p>
    <w:p w:rsidR="0001128F" w:rsidRPr="000C4B38" w:rsidRDefault="00511B3B" w:rsidP="0001128F">
      <w:pPr>
        <w:ind w:firstLine="1701"/>
        <w:jc w:val="both"/>
        <w:rPr>
          <w:rFonts w:ascii="Arial" w:hAnsi="Arial" w:cs="Arial"/>
        </w:rPr>
      </w:pPr>
      <w:r w:rsidRPr="00C04534">
        <w:rPr>
          <w:rFonts w:ascii="Arial" w:hAnsi="Arial" w:cs="Arial"/>
        </w:rPr>
        <w:t xml:space="preserve">O </w:t>
      </w:r>
      <w:r w:rsidRPr="00C04534">
        <w:rPr>
          <w:rFonts w:ascii="Arial" w:hAnsi="Arial" w:cs="Arial"/>
          <w:b/>
        </w:rPr>
        <w:t>MUNICÍPIO DE PALMEIRA</w:t>
      </w:r>
      <w:r w:rsidRPr="00C04534">
        <w:rPr>
          <w:rFonts w:ascii="Arial" w:hAnsi="Arial" w:cs="Arial"/>
        </w:rPr>
        <w:t>, pessoa jurídica de direito público interno, inscrita no CPNJ sob n°. 01.610.566/0001-06, com sede a Rua Roberto Hemkemaier, n°. 200, centro, em Palmeira/SC, representada por sua Prefeita Municipal, Sra. FERNANDA DE SOUZA CÓRDOVA,</w:t>
      </w:r>
      <w:r w:rsidRPr="00C04534">
        <w:rPr>
          <w:rFonts w:ascii="Arial" w:hAnsi="Arial" w:cs="Arial"/>
          <w:bCs/>
          <w:color w:val="000000"/>
        </w:rPr>
        <w:t xml:space="preserve"> </w:t>
      </w:r>
      <w:r w:rsidRPr="00C04534">
        <w:rPr>
          <w:rFonts w:ascii="Arial" w:hAnsi="Arial" w:cs="Arial"/>
          <w:color w:val="000000"/>
        </w:rPr>
        <w:t xml:space="preserve">por meio da Pregoeira e sua Equipe de Apoio, comunicam aos interessados que farão realizar licitação na modalidade PREGÃO PRESENCIAL que tem por </w:t>
      </w:r>
      <w:r w:rsidRPr="00C04534">
        <w:rPr>
          <w:rFonts w:ascii="Arial" w:hAnsi="Arial" w:cs="Arial"/>
          <w:color w:val="000000"/>
          <w:u w:val="single"/>
        </w:rPr>
        <w:t>objeto</w:t>
      </w:r>
      <w:r w:rsidRPr="00C04534">
        <w:rPr>
          <w:rFonts w:ascii="Arial" w:hAnsi="Arial" w:cs="Arial"/>
          <w:color w:val="000000"/>
        </w:rPr>
        <w:t xml:space="preserve"> </w:t>
      </w:r>
      <w:r w:rsidR="00E83E6A" w:rsidRPr="00C04534">
        <w:rPr>
          <w:rFonts w:ascii="Arial" w:hAnsi="Arial" w:cs="Arial"/>
          <w:color w:val="000000"/>
        </w:rPr>
        <w:t xml:space="preserve">a </w:t>
      </w:r>
      <w:r w:rsidR="00C04534" w:rsidRPr="00C04534">
        <w:rPr>
          <w:rFonts w:ascii="Arial" w:hAnsi="Arial" w:cs="Arial"/>
          <w:b/>
          <w:color w:val="000000"/>
        </w:rPr>
        <w:t>“</w:t>
      </w:r>
      <w:r w:rsidR="00C04534" w:rsidRPr="00C04534">
        <w:rPr>
          <w:rFonts w:ascii="Arial" w:hAnsi="Arial" w:cs="Arial"/>
          <w:b/>
        </w:rPr>
        <w:t xml:space="preserve">Contratação de empresa especializada em organização de eventos para prestação de serviços de organização e realização </w:t>
      </w:r>
      <w:r w:rsidR="00C04534">
        <w:rPr>
          <w:rFonts w:ascii="Arial" w:hAnsi="Arial" w:cs="Arial"/>
          <w:b/>
        </w:rPr>
        <w:t>do</w:t>
      </w:r>
      <w:r w:rsidR="00C04534" w:rsidRPr="00C04534">
        <w:rPr>
          <w:rFonts w:ascii="Arial" w:hAnsi="Arial" w:cs="Arial"/>
          <w:b/>
        </w:rPr>
        <w:t xml:space="preserve"> </w:t>
      </w:r>
      <w:r w:rsidR="00C04534">
        <w:rPr>
          <w:rFonts w:ascii="Arial" w:hAnsi="Arial" w:cs="Arial"/>
          <w:b/>
        </w:rPr>
        <w:t>2</w:t>
      </w:r>
      <w:r w:rsidR="00C04534" w:rsidRPr="00C04534">
        <w:rPr>
          <w:rFonts w:ascii="Arial" w:hAnsi="Arial" w:cs="Arial"/>
          <w:b/>
        </w:rPr>
        <w:t xml:space="preserve">º Festival de Carnes de qualidade da Serra Catarinense, a ser realizada no dia </w:t>
      </w:r>
      <w:r w:rsidR="00C04534">
        <w:rPr>
          <w:rFonts w:ascii="Arial" w:hAnsi="Arial" w:cs="Arial"/>
          <w:b/>
        </w:rPr>
        <w:t>09 de dezembro</w:t>
      </w:r>
      <w:r w:rsidR="00C04534" w:rsidRPr="00C04534">
        <w:rPr>
          <w:rFonts w:ascii="Arial" w:hAnsi="Arial" w:cs="Arial"/>
          <w:b/>
        </w:rPr>
        <w:t xml:space="preserve">, no município de Palmeira/SC, </w:t>
      </w:r>
      <w:r w:rsidR="00C04534">
        <w:rPr>
          <w:rFonts w:ascii="Arial" w:hAnsi="Arial" w:cs="Arial"/>
          <w:b/>
        </w:rPr>
        <w:t>conforme</w:t>
      </w:r>
      <w:r w:rsidR="00C04534" w:rsidRPr="00C04534">
        <w:rPr>
          <w:rFonts w:ascii="Arial" w:hAnsi="Arial" w:cs="Arial"/>
          <w:b/>
        </w:rPr>
        <w:t xml:space="preserve"> serviços correlatos descritos neste edital e em seu Anexo II</w:t>
      </w:r>
      <w:r w:rsidR="00C04534">
        <w:rPr>
          <w:rFonts w:ascii="Arial" w:hAnsi="Arial" w:cs="Arial"/>
          <w:b/>
          <w:bCs/>
        </w:rPr>
        <w:t xml:space="preserve">”. </w:t>
      </w:r>
      <w:r w:rsidR="00DA1359" w:rsidRPr="00C04534">
        <w:rPr>
          <w:rFonts w:ascii="Arial" w:hAnsi="Arial" w:cs="Arial"/>
          <w:color w:val="000000"/>
        </w:rPr>
        <w:t xml:space="preserve">Os envelopes de "PROPOSTA" e "DOCUMENTAÇÃO" deverão ser entregues no Setor de Licitações, localizado na sede deste Município – </w:t>
      </w:r>
      <w:r w:rsidR="00DA1359" w:rsidRPr="00C04534">
        <w:rPr>
          <w:rFonts w:ascii="Arial" w:hAnsi="Arial" w:cs="Arial"/>
        </w:rPr>
        <w:t>Rua Roberto Hemkemaier, n°. 200, centro</w:t>
      </w:r>
      <w:r w:rsidR="00DA1359" w:rsidRPr="00C04534">
        <w:rPr>
          <w:rFonts w:ascii="Arial" w:hAnsi="Arial" w:cs="Arial"/>
          <w:color w:val="000000"/>
        </w:rPr>
        <w:t xml:space="preserve">. </w:t>
      </w:r>
      <w:r w:rsidR="00DA1359" w:rsidRPr="00C04534">
        <w:rPr>
          <w:rFonts w:ascii="Arial" w:hAnsi="Arial" w:cs="Arial"/>
          <w:b/>
          <w:bCs/>
          <w:color w:val="000000"/>
        </w:rPr>
        <w:t xml:space="preserve">O Credenciamento será feito a </w:t>
      </w:r>
      <w:r w:rsidR="00DA1359" w:rsidRPr="00336F1E">
        <w:rPr>
          <w:rFonts w:ascii="Arial" w:hAnsi="Arial" w:cs="Arial"/>
          <w:b/>
          <w:bCs/>
          <w:color w:val="000000"/>
        </w:rPr>
        <w:t xml:space="preserve">partir das </w:t>
      </w:r>
      <w:r w:rsidR="00DA1359" w:rsidRPr="00336F1E">
        <w:rPr>
          <w:rFonts w:ascii="Arial" w:hAnsi="Arial" w:cs="Arial"/>
          <w:b/>
          <w:bCs/>
          <w:color w:val="000000"/>
          <w:u w:val="single"/>
        </w:rPr>
        <w:t>13h20min</w:t>
      </w:r>
      <w:r w:rsidR="00DA1359" w:rsidRPr="00336F1E">
        <w:rPr>
          <w:rFonts w:ascii="Arial" w:hAnsi="Arial" w:cs="Arial"/>
          <w:b/>
          <w:bCs/>
          <w:color w:val="000000"/>
        </w:rPr>
        <w:t xml:space="preserve"> do </w:t>
      </w:r>
      <w:r w:rsidR="00DA1359" w:rsidRPr="00336F1E">
        <w:rPr>
          <w:rFonts w:ascii="Arial" w:hAnsi="Arial" w:cs="Arial"/>
          <w:b/>
          <w:bCs/>
          <w:color w:val="000000"/>
          <w:u w:val="single"/>
        </w:rPr>
        <w:t xml:space="preserve">dia </w:t>
      </w:r>
      <w:r w:rsidR="00961570" w:rsidRPr="00336F1E">
        <w:rPr>
          <w:rFonts w:ascii="Arial" w:hAnsi="Arial" w:cs="Arial"/>
          <w:b/>
          <w:bCs/>
          <w:color w:val="000000"/>
          <w:u w:val="single"/>
        </w:rPr>
        <w:t>2</w:t>
      </w:r>
      <w:r w:rsidR="00DD17F2" w:rsidRPr="00336F1E">
        <w:rPr>
          <w:rFonts w:ascii="Arial" w:hAnsi="Arial" w:cs="Arial"/>
          <w:b/>
          <w:bCs/>
          <w:color w:val="000000"/>
          <w:u w:val="single"/>
        </w:rPr>
        <w:t>3</w:t>
      </w:r>
      <w:r w:rsidR="00DA1359" w:rsidRPr="00336F1E">
        <w:rPr>
          <w:rFonts w:ascii="Arial" w:hAnsi="Arial" w:cs="Arial"/>
          <w:b/>
          <w:bCs/>
          <w:color w:val="000000"/>
          <w:u w:val="single"/>
        </w:rPr>
        <w:t>.</w:t>
      </w:r>
      <w:r w:rsidR="00961570" w:rsidRPr="00336F1E">
        <w:rPr>
          <w:rFonts w:ascii="Arial" w:hAnsi="Arial" w:cs="Arial"/>
          <w:b/>
          <w:bCs/>
          <w:color w:val="000000"/>
          <w:u w:val="single"/>
        </w:rPr>
        <w:t>11</w:t>
      </w:r>
      <w:r w:rsidR="00DA1359" w:rsidRPr="00336F1E">
        <w:rPr>
          <w:rFonts w:ascii="Arial" w:hAnsi="Arial" w:cs="Arial"/>
          <w:b/>
          <w:bCs/>
          <w:color w:val="000000"/>
          <w:u w:val="single"/>
        </w:rPr>
        <w:t>.2018</w:t>
      </w:r>
      <w:r w:rsidR="00DA1359" w:rsidRPr="00336F1E">
        <w:rPr>
          <w:rFonts w:ascii="Arial" w:hAnsi="Arial" w:cs="Arial"/>
          <w:b/>
          <w:bCs/>
          <w:color w:val="000000"/>
        </w:rPr>
        <w:t>. Abertura da sessão será às 13h30min do mesmo dia.</w:t>
      </w:r>
      <w:r w:rsidR="00B77324" w:rsidRPr="00C04534">
        <w:rPr>
          <w:rFonts w:ascii="Arial" w:hAnsi="Arial" w:cs="Arial"/>
          <w:color w:val="000000"/>
        </w:rPr>
        <w:t xml:space="preserve"> A presente licitação será do tipo </w:t>
      </w:r>
      <w:r w:rsidR="00B77324" w:rsidRPr="00C04534">
        <w:rPr>
          <w:rFonts w:ascii="Arial" w:hAnsi="Arial" w:cs="Arial"/>
          <w:color w:val="000000"/>
          <w:u w:val="single"/>
        </w:rPr>
        <w:t xml:space="preserve">MENOR PREÇO </w:t>
      </w:r>
      <w:r w:rsidR="00C04534">
        <w:rPr>
          <w:rFonts w:ascii="Arial" w:hAnsi="Arial" w:cs="Arial"/>
          <w:color w:val="000000"/>
          <w:u w:val="single"/>
        </w:rPr>
        <w:t>GLOBAL</w:t>
      </w:r>
      <w:r w:rsidR="00B77324" w:rsidRPr="00C04534">
        <w:rPr>
          <w:rFonts w:ascii="Arial" w:hAnsi="Arial" w:cs="Arial"/>
          <w:color w:val="000000"/>
        </w:rPr>
        <w:t>,</w:t>
      </w:r>
      <w:r w:rsidR="00E83E6A" w:rsidRPr="00C04534">
        <w:rPr>
          <w:rFonts w:ascii="Arial" w:hAnsi="Arial" w:cs="Arial"/>
          <w:color w:val="000000"/>
        </w:rPr>
        <w:t xml:space="preserve"> </w:t>
      </w:r>
      <w:r w:rsidRPr="00C04534">
        <w:rPr>
          <w:rFonts w:ascii="Arial" w:hAnsi="Arial" w:cs="Arial"/>
          <w:color w:val="000000"/>
        </w:rPr>
        <w:t xml:space="preserve">consoante </w:t>
      </w:r>
      <w:r w:rsidR="00536E56" w:rsidRPr="00C04534">
        <w:rPr>
          <w:rFonts w:ascii="Arial" w:hAnsi="Arial" w:cs="Arial"/>
          <w:color w:val="000000"/>
        </w:rPr>
        <w:t>às</w:t>
      </w:r>
      <w:r w:rsidRPr="00C04534">
        <w:rPr>
          <w:rFonts w:ascii="Arial" w:hAnsi="Arial" w:cs="Arial"/>
          <w:color w:val="000000"/>
        </w:rPr>
        <w:t xml:space="preserve"> condições estatuídas neste Edital, e será regida pela Lei Federal n.º 10.520/2002, bem como pela Lei Federal n.º 8.666/93, nos casos omissos. Os interessados na aquisição do Edital e seus anexos em via impressa deverão apresentar comprovante de depósito bancário </w:t>
      </w:r>
      <w:r w:rsidRPr="00DA1359">
        <w:rPr>
          <w:rFonts w:ascii="Arial" w:hAnsi="Arial" w:cs="Arial"/>
          <w:color w:val="000000"/>
        </w:rPr>
        <w:t>no valor de R$ 10,00 (dez reais), em nome da Prefeitura Municipal de PALMEIRA, conta corrente nº 75-7, agência 3082, da</w:t>
      </w:r>
      <w:r w:rsidRPr="00B77324">
        <w:rPr>
          <w:rFonts w:ascii="Arial" w:hAnsi="Arial" w:cs="Arial"/>
          <w:color w:val="000000"/>
        </w:rPr>
        <w:t xml:space="preserve"> Caixa Econômica, ou poderão adquirir gratuitamente, em via digital, </w:t>
      </w:r>
      <w:r w:rsidRPr="00B77324">
        <w:rPr>
          <w:rFonts w:ascii="Arial" w:hAnsi="Arial" w:cs="Arial"/>
        </w:rPr>
        <w:t xml:space="preserve">junto ao sítio </w:t>
      </w:r>
      <w:hyperlink r:id="rId9" w:history="1">
        <w:r w:rsidRPr="00B77324">
          <w:rPr>
            <w:rStyle w:val="Hyperlink"/>
            <w:rFonts w:ascii="Arial" w:hAnsi="Arial" w:cs="Arial"/>
          </w:rPr>
          <w:t>http://www.palmeira.sc.gov.br</w:t>
        </w:r>
      </w:hyperlink>
      <w:r w:rsidRPr="00B77324">
        <w:rPr>
          <w:rFonts w:ascii="Arial" w:hAnsi="Arial" w:cs="Arial"/>
        </w:rPr>
        <w:t>. Impugnações ou questionamentos acerca do edital, inclusive os de ordem técnica, serão respondidos pela Pregoeira exclusivamente por meio eletrônico por meio do endereço</w:t>
      </w:r>
      <w:r w:rsidRPr="00E83E6A">
        <w:rPr>
          <w:rFonts w:ascii="Arial" w:hAnsi="Arial" w:cs="Arial"/>
        </w:rPr>
        <w:t xml:space="preserve"> </w:t>
      </w:r>
      <w:hyperlink r:id="rId10" w:history="1">
        <w:r w:rsidR="002F5082" w:rsidRPr="00E83E6A">
          <w:rPr>
            <w:rStyle w:val="Hyperlink"/>
            <w:rFonts w:ascii="Arial" w:hAnsi="Arial" w:cs="Arial"/>
          </w:rPr>
          <w:t>licitacoes@palmeira.sc.gov.br</w:t>
        </w:r>
      </w:hyperlink>
      <w:r w:rsidRPr="00E83E6A">
        <w:rPr>
          <w:rFonts w:ascii="Arial" w:hAnsi="Arial" w:cs="Arial"/>
        </w:rPr>
        <w:t xml:space="preserve">, desde que enviados a este e-mail no prazo de até 02 (dois) dias úteis da data designada para a abertura da sessão, sendo de responsabilidade dos interessados a consulta ao sítio </w:t>
      </w:r>
      <w:hyperlink r:id="rId11" w:history="1">
        <w:r w:rsidRPr="00E83E6A">
          <w:rPr>
            <w:rStyle w:val="Hyperlink"/>
            <w:rFonts w:ascii="Arial" w:hAnsi="Arial" w:cs="Arial"/>
          </w:rPr>
          <w:t>http://www.palmeira.sc.gov.br</w:t>
        </w:r>
      </w:hyperlink>
      <w:r w:rsidRPr="00E83E6A">
        <w:rPr>
          <w:rFonts w:ascii="Arial" w:hAnsi="Arial" w:cs="Arial"/>
        </w:rPr>
        <w:t xml:space="preserve"> para</w:t>
      </w:r>
      <w:r w:rsidRPr="000C4B38">
        <w:rPr>
          <w:rFonts w:ascii="Arial" w:hAnsi="Arial" w:cs="Arial"/>
        </w:rPr>
        <w:t xml:space="preserve"> obter informações sobre esta licitação.</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autoSpaceDE w:val="0"/>
        <w:autoSpaceDN w:val="0"/>
        <w:adjustRightInd w:val="0"/>
        <w:jc w:val="both"/>
        <w:rPr>
          <w:rFonts w:ascii="Arial" w:hAnsi="Arial" w:cs="Arial"/>
        </w:rPr>
      </w:pPr>
      <w:r w:rsidRPr="00511B3B">
        <w:rPr>
          <w:rFonts w:ascii="Arial" w:hAnsi="Arial" w:cs="Arial"/>
          <w:b/>
          <w:bCs/>
          <w:color w:val="000000"/>
        </w:rPr>
        <w:t>1 - DO OBJETO</w:t>
      </w:r>
    </w:p>
    <w:p w:rsidR="00511B3B" w:rsidRPr="00511B3B" w:rsidRDefault="00511B3B" w:rsidP="00511B3B">
      <w:pPr>
        <w:autoSpaceDE w:val="0"/>
        <w:autoSpaceDN w:val="0"/>
        <w:adjustRightInd w:val="0"/>
        <w:jc w:val="both"/>
        <w:rPr>
          <w:rFonts w:ascii="Arial" w:hAnsi="Arial" w:cs="Arial"/>
        </w:rPr>
      </w:pPr>
    </w:p>
    <w:p w:rsidR="00511B3B" w:rsidRPr="00511B3B" w:rsidRDefault="00511B3B" w:rsidP="00511B3B">
      <w:pPr>
        <w:ind w:right="-66"/>
        <w:jc w:val="both"/>
        <w:rPr>
          <w:rFonts w:ascii="Arial" w:hAnsi="Arial" w:cs="Arial"/>
        </w:rPr>
      </w:pPr>
      <w:r w:rsidRPr="00511B3B">
        <w:rPr>
          <w:rFonts w:ascii="Arial" w:hAnsi="Arial" w:cs="Arial"/>
        </w:rPr>
        <w:t xml:space="preserve">1.1 – A presente licitação tem por objeto a </w:t>
      </w:r>
      <w:r w:rsidR="00C04534" w:rsidRPr="00C04534">
        <w:rPr>
          <w:rFonts w:ascii="Arial" w:hAnsi="Arial" w:cs="Arial"/>
          <w:b/>
          <w:color w:val="000000"/>
        </w:rPr>
        <w:t>“</w:t>
      </w:r>
      <w:r w:rsidR="00C04534" w:rsidRPr="00C04534">
        <w:rPr>
          <w:rFonts w:ascii="Arial" w:hAnsi="Arial" w:cs="Arial"/>
          <w:b/>
        </w:rPr>
        <w:t xml:space="preserve">Contratação de empresa especializada em organização de eventos para prestação de serviços de organização e realização </w:t>
      </w:r>
      <w:r w:rsidR="00C04534">
        <w:rPr>
          <w:rFonts w:ascii="Arial" w:hAnsi="Arial" w:cs="Arial"/>
          <w:b/>
        </w:rPr>
        <w:t>do</w:t>
      </w:r>
      <w:r w:rsidR="00C04534" w:rsidRPr="00C04534">
        <w:rPr>
          <w:rFonts w:ascii="Arial" w:hAnsi="Arial" w:cs="Arial"/>
          <w:b/>
        </w:rPr>
        <w:t xml:space="preserve"> </w:t>
      </w:r>
      <w:r w:rsidR="00C04534">
        <w:rPr>
          <w:rFonts w:ascii="Arial" w:hAnsi="Arial" w:cs="Arial"/>
          <w:b/>
        </w:rPr>
        <w:t>2</w:t>
      </w:r>
      <w:r w:rsidR="00C04534" w:rsidRPr="00C04534">
        <w:rPr>
          <w:rFonts w:ascii="Arial" w:hAnsi="Arial" w:cs="Arial"/>
          <w:b/>
        </w:rPr>
        <w:t xml:space="preserve">º Festival de Carnes de qualidade da Serra Catarinense, a ser realizada no dia </w:t>
      </w:r>
      <w:r w:rsidR="00C04534">
        <w:rPr>
          <w:rFonts w:ascii="Arial" w:hAnsi="Arial" w:cs="Arial"/>
          <w:b/>
        </w:rPr>
        <w:t>09 de dezembro</w:t>
      </w:r>
      <w:r w:rsidR="00C04534" w:rsidRPr="00C04534">
        <w:rPr>
          <w:rFonts w:ascii="Arial" w:hAnsi="Arial" w:cs="Arial"/>
          <w:b/>
        </w:rPr>
        <w:t xml:space="preserve">, no município de Palmeira/SC, </w:t>
      </w:r>
      <w:r w:rsidR="00C04534">
        <w:rPr>
          <w:rFonts w:ascii="Arial" w:hAnsi="Arial" w:cs="Arial"/>
          <w:b/>
        </w:rPr>
        <w:t>conforme</w:t>
      </w:r>
      <w:r w:rsidR="00C04534" w:rsidRPr="00C04534">
        <w:rPr>
          <w:rFonts w:ascii="Arial" w:hAnsi="Arial" w:cs="Arial"/>
          <w:b/>
        </w:rPr>
        <w:t xml:space="preserve"> serviços correlatos descritos neste edital e em seu Anexo II</w:t>
      </w:r>
      <w:r w:rsidR="00C04534" w:rsidRPr="00B663DC">
        <w:rPr>
          <w:rFonts w:ascii="Arial" w:hAnsi="Arial" w:cs="Arial"/>
          <w:b/>
          <w:bCs/>
        </w:rPr>
        <w:t>”</w:t>
      </w:r>
      <w:r w:rsidR="00AD19FE" w:rsidRPr="00B663DC">
        <w:rPr>
          <w:rFonts w:ascii="Arial" w:hAnsi="Arial" w:cs="Arial"/>
          <w:b/>
        </w:rPr>
        <w:t>,</w:t>
      </w:r>
      <w:r w:rsidR="00AD19FE" w:rsidRPr="00AD19FE">
        <w:rPr>
          <w:rFonts w:ascii="Arial" w:hAnsi="Arial" w:cs="Arial"/>
        </w:rPr>
        <w:t xml:space="preserve"> </w:t>
      </w:r>
      <w:r w:rsidRPr="00511B3B">
        <w:rPr>
          <w:rFonts w:ascii="Arial" w:hAnsi="Arial" w:cs="Arial"/>
        </w:rPr>
        <w:t>de acordo com as especificações do Anexo II, que passa a fazer parte integrante deste Edital.</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2 – DA CONSULTA, DAS INFORMAÇÕES E DA AQUISIÇÃO DO EDITAL E SEUS ANEXOS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 xml:space="preserve">2.1 – O processo de licitação, com o Edital e seus anexos, poderá ser </w:t>
      </w:r>
      <w:r w:rsidRPr="00511B3B">
        <w:rPr>
          <w:rFonts w:ascii="Arial" w:hAnsi="Arial" w:cs="Arial"/>
          <w:bCs/>
          <w:color w:val="000000"/>
          <w:u w:val="single"/>
          <w:lang w:eastAsia="pt-BR"/>
        </w:rPr>
        <w:t>consultado</w:t>
      </w:r>
      <w:r w:rsidRPr="00511B3B">
        <w:rPr>
          <w:rFonts w:ascii="Arial" w:hAnsi="Arial" w:cs="Arial"/>
          <w:bCs/>
          <w:color w:val="000000"/>
          <w:lang w:eastAsia="pt-BR"/>
        </w:rPr>
        <w:t xml:space="preserve"> sem qualquer custo, por qualquer interessado, junto ao Setor de Licitações, situado no Paço Municipal, localizado na </w:t>
      </w:r>
      <w:r w:rsidRPr="00511B3B">
        <w:rPr>
          <w:rFonts w:ascii="Arial" w:hAnsi="Arial" w:cs="Arial"/>
          <w:lang w:eastAsia="pt-BR"/>
        </w:rPr>
        <w:t>Rua Roberto Hemkemaier, n°. 200, centro, em Palmeira/SC</w:t>
      </w:r>
      <w:r w:rsidRPr="00511B3B">
        <w:rPr>
          <w:rFonts w:ascii="Arial" w:hAnsi="Arial" w:cs="Arial"/>
          <w:bCs/>
          <w:color w:val="000000"/>
          <w:lang w:eastAsia="pt-BR"/>
        </w:rPr>
        <w:t xml:space="preserve">, das </w:t>
      </w:r>
      <w:r w:rsidR="002F5082">
        <w:rPr>
          <w:rFonts w:ascii="Arial" w:hAnsi="Arial" w:cs="Arial"/>
          <w:bCs/>
          <w:color w:val="000000"/>
          <w:lang w:eastAsia="pt-BR"/>
        </w:rPr>
        <w:t>13</w:t>
      </w:r>
      <w:r w:rsidRPr="00511B3B">
        <w:rPr>
          <w:rFonts w:ascii="Arial" w:hAnsi="Arial" w:cs="Arial"/>
          <w:bCs/>
          <w:color w:val="000000"/>
          <w:lang w:eastAsia="pt-BR"/>
        </w:rPr>
        <w:t>h às 1</w:t>
      </w:r>
      <w:r w:rsidR="002F5082">
        <w:rPr>
          <w:rFonts w:ascii="Arial" w:hAnsi="Arial" w:cs="Arial"/>
          <w:bCs/>
          <w:color w:val="000000"/>
          <w:lang w:eastAsia="pt-BR"/>
        </w:rPr>
        <w:t>8</w:t>
      </w:r>
      <w:r w:rsidRPr="00511B3B">
        <w:rPr>
          <w:rFonts w:ascii="Arial" w:hAnsi="Arial" w:cs="Arial"/>
          <w:bCs/>
          <w:color w:val="000000"/>
          <w:lang w:eastAsia="pt-BR"/>
        </w:rPr>
        <w:t>h, de segunda a sexta-feira</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2.2 – Os interessados na </w:t>
      </w:r>
      <w:r w:rsidRPr="00511B3B">
        <w:rPr>
          <w:rFonts w:ascii="Arial" w:hAnsi="Arial" w:cs="Arial"/>
          <w:color w:val="000000"/>
          <w:u w:val="single"/>
          <w:lang w:eastAsia="pt-BR"/>
        </w:rPr>
        <w:t>aquisição</w:t>
      </w:r>
      <w:r w:rsidRPr="00511B3B">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511B3B">
        <w:rPr>
          <w:rFonts w:ascii="Arial" w:hAnsi="Arial" w:cs="Arial"/>
          <w:lang w:eastAsia="pt-BR"/>
        </w:rPr>
        <w:t xml:space="preserve">junto ao junto ao sítio </w:t>
      </w:r>
      <w:hyperlink r:id="rId12" w:history="1">
        <w:r w:rsidRPr="00511B3B">
          <w:rPr>
            <w:rFonts w:ascii="Arial" w:hAnsi="Arial" w:cs="Arial"/>
            <w:color w:val="0000FF"/>
            <w:u w:val="single"/>
            <w:lang w:eastAsia="pt-BR"/>
          </w:rPr>
          <w:t>http://www.palmeira.sc.gov.br</w:t>
        </w:r>
      </w:hyperlink>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2.3 – A Pregoeira prestará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necessários, inclusive os de caráter estritamente técnicos, e responderá às </w:t>
      </w:r>
      <w:r w:rsidRPr="00511B3B">
        <w:rPr>
          <w:rFonts w:ascii="Arial" w:hAnsi="Arial" w:cs="Arial"/>
          <w:color w:val="000000"/>
          <w:u w:val="single"/>
          <w:lang w:eastAsia="pt-BR"/>
        </w:rPr>
        <w:t>dúvidas</w:t>
      </w:r>
      <w:r w:rsidRPr="00511B3B">
        <w:rPr>
          <w:rFonts w:ascii="Arial" w:hAnsi="Arial" w:cs="Arial"/>
          <w:color w:val="000000"/>
          <w:lang w:eastAsia="pt-BR"/>
        </w:rPr>
        <w:t xml:space="preserve"> e </w:t>
      </w:r>
      <w:r w:rsidRPr="00511B3B">
        <w:rPr>
          <w:rFonts w:ascii="Arial" w:hAnsi="Arial" w:cs="Arial"/>
          <w:color w:val="000000"/>
          <w:u w:val="single"/>
          <w:lang w:eastAsia="pt-BR"/>
        </w:rPr>
        <w:t>questionamentos</w:t>
      </w:r>
      <w:r w:rsidRPr="00511B3B">
        <w:rPr>
          <w:rFonts w:ascii="Arial" w:hAnsi="Arial" w:cs="Arial"/>
          <w:color w:val="000000"/>
          <w:lang w:eastAsia="pt-BR"/>
        </w:rPr>
        <w:t xml:space="preserve"> suscitados exclusivamente por e-mail, através do endereço </w:t>
      </w:r>
      <w:hyperlink r:id="rId13" w:history="1">
        <w:r w:rsidRPr="00511B3B">
          <w:rPr>
            <w:rFonts w:ascii="Arial" w:hAnsi="Arial" w:cs="Arial"/>
            <w:color w:val="0000FF"/>
            <w:u w:val="single"/>
            <w:lang w:eastAsia="pt-BR"/>
          </w:rPr>
          <w:t>licitacoes@palmeira.sc.gov.br</w:t>
        </w:r>
      </w:hyperlink>
      <w:r w:rsidRPr="00511B3B">
        <w:rPr>
          <w:rFonts w:ascii="Arial" w:hAnsi="Arial" w:cs="Arial"/>
          <w:color w:val="000000"/>
          <w:lang w:eastAsia="pt-BR"/>
        </w:rPr>
        <w:t xml:space="preserve">, </w:t>
      </w:r>
      <w:r w:rsidRPr="00511B3B">
        <w:rPr>
          <w:rFonts w:ascii="Arial" w:hAnsi="Arial" w:cs="Arial"/>
          <w:lang w:eastAsia="pt-BR"/>
        </w:rPr>
        <w:t>desde que enviados a este e-mail no prazo de até 02 (dois) dias úteis da data designada para a abertura da sessão, e confirmados na forma do item 3.4</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 –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mais corriqueiros, de maior relevância e acerca da </w:t>
      </w:r>
      <w:r w:rsidRPr="00511B3B">
        <w:rPr>
          <w:rFonts w:ascii="Arial" w:hAnsi="Arial" w:cs="Arial"/>
          <w:color w:val="000000"/>
          <w:u w:val="single"/>
          <w:lang w:eastAsia="pt-BR"/>
        </w:rPr>
        <w:t>interpretação</w:t>
      </w:r>
      <w:r w:rsidRPr="00511B3B">
        <w:rPr>
          <w:rFonts w:ascii="Arial" w:hAnsi="Arial" w:cs="Arial"/>
          <w:color w:val="000000"/>
          <w:lang w:eastAsia="pt-BR"/>
        </w:rPr>
        <w:t xml:space="preserve"> do edital poderão ser disponibilizados no sítio </w:t>
      </w:r>
      <w:hyperlink r:id="rId14" w:history="1">
        <w:r w:rsidRPr="00511B3B">
          <w:rPr>
            <w:rFonts w:ascii="Arial" w:hAnsi="Arial" w:cs="Arial"/>
            <w:color w:val="0000FF"/>
            <w:u w:val="single"/>
            <w:lang w:eastAsia="pt-BR"/>
          </w:rPr>
          <w:t>http://www.palmeira.sc.gov.br</w:t>
        </w:r>
      </w:hyperlink>
      <w:r w:rsidRPr="00511B3B">
        <w:rPr>
          <w:rFonts w:ascii="Arial" w:hAnsi="Arial" w:cs="Arial"/>
          <w:color w:val="000000"/>
          <w:lang w:eastAsia="pt-BR"/>
        </w:rPr>
        <w:t>, ocasião em que seu conteúdo vinculará as decisões da Pregoeira, considerando-se integrantes deste edital, pelo que será responsabilidade do interessado consultar referido sítio</w:t>
      </w:r>
      <w:r w:rsidRPr="00511B3B">
        <w:rPr>
          <w:rFonts w:ascii="Arial" w:hAnsi="Arial" w:cs="Arial"/>
          <w:i/>
          <w:color w:val="000000"/>
          <w:lang w:eastAsia="pt-BR"/>
        </w:rPr>
        <w:t xml:space="preserve"> </w:t>
      </w:r>
      <w:r w:rsidRPr="00511B3B">
        <w:rPr>
          <w:rFonts w:ascii="Arial" w:hAnsi="Arial" w:cs="Arial"/>
          <w:color w:val="000000"/>
          <w:lang w:eastAsia="pt-BR"/>
        </w:rPr>
        <w:t>antes da participação na licitação.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2.4.1 – Caso a resposta da Pregoeira implique </w:t>
      </w:r>
      <w:r w:rsidRPr="00511B3B">
        <w:rPr>
          <w:rFonts w:ascii="Arial" w:hAnsi="Arial" w:cs="Arial"/>
          <w:color w:val="000000"/>
          <w:u w:val="single"/>
          <w:lang w:eastAsia="pt-BR"/>
        </w:rPr>
        <w:t>modificação/alteração</w:t>
      </w:r>
      <w:r w:rsidRPr="00511B3B">
        <w:rPr>
          <w:rFonts w:ascii="Arial" w:hAnsi="Arial" w:cs="Arial"/>
          <w:color w:val="000000"/>
          <w:lang w:eastAsia="pt-BR"/>
        </w:rPr>
        <w:t xml:space="preserve"> do edital, proceder-se-á de acordo </w:t>
      </w:r>
      <w:r w:rsidRPr="00511B3B">
        <w:rPr>
          <w:rFonts w:ascii="Arial" w:hAnsi="Arial" w:cs="Arial"/>
          <w:color w:val="000000"/>
          <w:lang w:eastAsia="pt-BR"/>
        </w:rPr>
        <w:lastRenderedPageBreak/>
        <w:t>com o § 4º do art. 21 da Lei 8.666/93.</w:t>
      </w:r>
    </w:p>
    <w:p w:rsidR="001E23EE" w:rsidRDefault="001E23EE" w:rsidP="00511B3B">
      <w:pPr>
        <w:jc w:val="both"/>
        <w:rPr>
          <w:rFonts w:ascii="Arial" w:eastAsia="Arial" w:hAnsi="Arial" w:cs="Arial"/>
          <w:color w:val="000000"/>
          <w:kern w:val="1"/>
          <w:lang w:eastAsia="ar-SA"/>
        </w:rPr>
      </w:pPr>
    </w:p>
    <w:p w:rsidR="00511B3B" w:rsidRPr="00511B3B" w:rsidRDefault="00511B3B" w:rsidP="00511B3B">
      <w:pPr>
        <w:jc w:val="both"/>
        <w:rPr>
          <w:rFonts w:ascii="Arial" w:eastAsia="Arial" w:hAnsi="Arial" w:cs="Arial"/>
          <w:kern w:val="1"/>
          <w:lang w:eastAsia="ar-SA"/>
        </w:rPr>
      </w:pPr>
      <w:r w:rsidRPr="00511B3B">
        <w:rPr>
          <w:rFonts w:ascii="Arial" w:eastAsia="Arial" w:hAnsi="Arial" w:cs="Arial"/>
          <w:color w:val="000000"/>
          <w:kern w:val="1"/>
          <w:lang w:eastAsia="ar-SA"/>
        </w:rPr>
        <w:t xml:space="preserve">2.5 – Os </w:t>
      </w:r>
      <w:r w:rsidRPr="00511B3B">
        <w:rPr>
          <w:rFonts w:ascii="Arial" w:eastAsia="Arial" w:hAnsi="Arial" w:cs="Arial"/>
          <w:kern w:val="1"/>
          <w:lang w:eastAsia="ar-SA"/>
        </w:rPr>
        <w:t xml:space="preserve">interessados deverão consultar o sítio da Prefeitura Municipal de PALMEIRA </w:t>
      </w:r>
      <w:hyperlink r:id="rId15" w:history="1">
        <w:r w:rsidRPr="00511B3B">
          <w:rPr>
            <w:rFonts w:ascii="Arial" w:eastAsia="Arial" w:hAnsi="Arial" w:cs="Arial"/>
            <w:color w:val="0000FF"/>
            <w:kern w:val="1"/>
            <w:u w:val="single"/>
            <w:lang w:eastAsia="ar-SA"/>
          </w:rPr>
          <w:t>http://www.palmeira.sc.gov.br</w:t>
        </w:r>
      </w:hyperlink>
      <w:r w:rsidRPr="00511B3B">
        <w:rPr>
          <w:rFonts w:ascii="Arial" w:eastAsia="Arial" w:hAnsi="Arial" w:cs="Arial"/>
          <w:kern w:val="1"/>
          <w:lang w:eastAsia="ar-SA"/>
        </w:rPr>
        <w:t xml:space="preserve"> para obter informações sobre esta licitação, facultado a este Órgão o envio de informações por outro meio.</w:t>
      </w:r>
    </w:p>
    <w:p w:rsidR="00BE3C8E" w:rsidRDefault="00BE3C8E"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3 – DA IMPUGNAÇÃO DO EDITAL</w:t>
      </w:r>
    </w:p>
    <w:p w:rsidR="00555CB0" w:rsidRDefault="00555CB0" w:rsidP="00511B3B">
      <w:pPr>
        <w:widowControl/>
        <w:suppressAutoHyphens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 xml:space="preserve">3.1 – </w:t>
      </w:r>
      <w:r w:rsidRPr="00511B3B">
        <w:rPr>
          <w:rFonts w:ascii="Arial" w:hAnsi="Arial" w:cs="Arial"/>
          <w:lang w:eastAsia="pt-BR"/>
        </w:rPr>
        <w:t xml:space="preserve">As impugnações ao edital deverão ser dirigidas à Pregoeira, por meio do endereço eletrônico </w:t>
      </w:r>
      <w:hyperlink r:id="rId16" w:history="1">
        <w:r w:rsidRPr="00511B3B">
          <w:rPr>
            <w:rFonts w:ascii="Arial" w:hAnsi="Arial" w:cs="Arial"/>
            <w:color w:val="0000FF"/>
            <w:u w:val="single"/>
            <w:lang w:eastAsia="pt-BR"/>
          </w:rPr>
          <w:t>licitacoes@palmeira.sc.gov.br</w:t>
        </w:r>
      </w:hyperlink>
      <w:r w:rsidRPr="00511B3B">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511B3B" w:rsidRDefault="00511B3B" w:rsidP="00511B3B">
      <w:pPr>
        <w:widowControl/>
        <w:autoSpaceDE w:val="0"/>
        <w:jc w:val="both"/>
        <w:rPr>
          <w:rFonts w:ascii="Arial" w:hAnsi="Arial" w:cs="Arial"/>
          <w:kern w:val="1"/>
          <w:lang w:eastAsia="ar-SA"/>
        </w:rPr>
      </w:pPr>
    </w:p>
    <w:p w:rsidR="00511B3B" w:rsidRPr="00511B3B" w:rsidRDefault="00511B3B" w:rsidP="00511B3B">
      <w:pPr>
        <w:widowControl/>
        <w:autoSpaceDE w:val="0"/>
        <w:ind w:left="284"/>
        <w:jc w:val="both"/>
        <w:rPr>
          <w:rFonts w:ascii="Arial" w:hAnsi="Arial" w:cs="Arial"/>
          <w:kern w:val="1"/>
          <w:lang w:eastAsia="ar-SA"/>
        </w:rPr>
      </w:pPr>
      <w:r w:rsidRPr="00511B3B">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511B3B" w:rsidRDefault="00511B3B" w:rsidP="00511B3B">
      <w:pPr>
        <w:widowControl/>
        <w:suppressAutoHyphens w:val="0"/>
        <w:jc w:val="both"/>
        <w:rPr>
          <w:rFonts w:ascii="Arial" w:hAnsi="Arial" w:cs="Arial"/>
          <w:color w:val="8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511B3B" w:rsidRDefault="00511B3B" w:rsidP="00511B3B">
      <w:pPr>
        <w:widowControl/>
        <w:suppressAutoHyphens w:val="0"/>
        <w:autoSpaceDE w:val="0"/>
        <w:jc w:val="both"/>
        <w:rPr>
          <w:rFonts w:ascii="Arial" w:hAnsi="Arial" w:cs="Arial"/>
          <w:lang w:eastAsia="pt-BR"/>
        </w:rPr>
      </w:pPr>
    </w:p>
    <w:p w:rsidR="00511B3B" w:rsidRPr="00511B3B" w:rsidRDefault="00511B3B" w:rsidP="00511B3B">
      <w:pPr>
        <w:widowControl/>
        <w:suppressAutoHyphens w:val="0"/>
        <w:autoSpaceDE w:val="0"/>
        <w:jc w:val="both"/>
        <w:rPr>
          <w:rFonts w:ascii="Arial" w:hAnsi="Arial" w:cs="Arial"/>
          <w:lang w:eastAsia="pt-BR"/>
        </w:rPr>
      </w:pPr>
      <w:r w:rsidRPr="00511B3B">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511B3B" w:rsidRDefault="00511B3B" w:rsidP="00511B3B">
      <w:pPr>
        <w:widowControl/>
        <w:autoSpaceDE w:val="0"/>
        <w:jc w:val="both"/>
        <w:rPr>
          <w:rFonts w:ascii="Arial" w:hAnsi="Arial" w:cs="Arial"/>
          <w:kern w:val="1"/>
          <w:shd w:val="clear" w:color="auto" w:fill="FFFF00"/>
          <w:lang w:eastAsia="ar-SA"/>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3.4 – As mensagens enviadas de alguns provedores ao endereço eletrônico indicado no item 3.1 poderão ser consideradas pelo provedor como </w:t>
      </w:r>
      <w:r w:rsidRPr="00511B3B">
        <w:rPr>
          <w:rFonts w:ascii="Arial" w:hAnsi="Arial" w:cs="Arial"/>
          <w:i/>
          <w:lang w:eastAsia="pt-BR"/>
        </w:rPr>
        <w:t>spans</w:t>
      </w:r>
      <w:r w:rsidRPr="00511B3B">
        <w:rPr>
          <w:rFonts w:ascii="Arial" w:hAnsi="Arial" w:cs="Arial"/>
          <w:lang w:eastAsia="pt-BR"/>
        </w:rPr>
        <w:t xml:space="preserve"> ou não ser recebidas devido a suspeita de ameaça digital. É responsabilidade do impugnante confirmar o recebimento do e-mail pelo telefone (49) 3238-0040, durante o horário de expediente, caso não tenha recebido a confirmação de recebimento imediatamente ao envio. </w:t>
      </w:r>
    </w:p>
    <w:p w:rsidR="00511B3B" w:rsidRPr="00511B3B" w:rsidRDefault="00511B3B" w:rsidP="00511B3B">
      <w:pPr>
        <w:suppressAutoHyphens w:val="0"/>
        <w:autoSpaceDE w:val="0"/>
        <w:autoSpaceDN w:val="0"/>
        <w:adjustRightInd w:val="0"/>
        <w:jc w:val="both"/>
        <w:rPr>
          <w:rFonts w:ascii="Arial" w:hAnsi="Arial" w:cs="Arial"/>
          <w:sz w:val="18"/>
          <w:szCs w:val="18"/>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3.6 – Quaisquer interessado nesta licitação, poderá, entretanto, mesmo após o prazo do item 3.1, protocolar, sem efeito de recurso, informação de ilegalidades que viciariam este edital, apenas para efeitos de possibilitar a Administração Pública rever seus próprios atos (autotutela).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3.7 –</w:t>
      </w:r>
      <w:r w:rsidRPr="00511B3B">
        <w:rPr>
          <w:rFonts w:ascii="Arial" w:hAnsi="Arial" w:cs="Arial"/>
          <w:lang w:eastAsia="pt-BR"/>
        </w:rPr>
        <w:t xml:space="preserve"> Se procedente e acolhida a impugnação do edital, será comunicada a decisão por meio do sítio </w:t>
      </w:r>
      <w:hyperlink r:id="rId17" w:history="1">
        <w:r w:rsidRPr="00511B3B">
          <w:rPr>
            <w:rFonts w:ascii="Arial" w:hAnsi="Arial" w:cs="Arial"/>
            <w:color w:val="0000FF"/>
            <w:u w:val="single"/>
            <w:lang w:eastAsia="pt-BR"/>
          </w:rPr>
          <w:t>http://www.palmeira.sc.gov.br</w:t>
        </w:r>
      </w:hyperlink>
      <w:r w:rsidRPr="00511B3B">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2F5082">
      <w:pPr>
        <w:autoSpaceDE w:val="0"/>
        <w:autoSpaceDN w:val="0"/>
        <w:adjustRightInd w:val="0"/>
        <w:jc w:val="both"/>
        <w:rPr>
          <w:rFonts w:ascii="Arial" w:hAnsi="Arial" w:cs="Arial"/>
          <w:b/>
          <w:bCs/>
          <w:color w:val="000000"/>
          <w:lang w:eastAsia="pt-BR"/>
        </w:rPr>
      </w:pPr>
      <w:r w:rsidRPr="002F5082">
        <w:rPr>
          <w:rFonts w:ascii="Arial" w:hAnsi="Arial" w:cs="Arial"/>
          <w:b/>
          <w:bCs/>
          <w:color w:val="000000"/>
          <w:lang w:eastAsia="pt-BR"/>
        </w:rPr>
        <w:t>4 – DOS PRAZOS DE VIGÊNCIA</w:t>
      </w:r>
      <w:r w:rsidR="002F5082" w:rsidRPr="002F5082">
        <w:rPr>
          <w:rFonts w:ascii="Arial" w:hAnsi="Arial" w:cs="Arial"/>
          <w:b/>
          <w:bCs/>
          <w:color w:val="000000"/>
        </w:rPr>
        <w:t xml:space="preserve"> E</w:t>
      </w:r>
      <w:r w:rsidRPr="002F5082">
        <w:rPr>
          <w:rFonts w:ascii="Arial" w:hAnsi="Arial" w:cs="Arial"/>
          <w:b/>
          <w:bCs/>
          <w:color w:val="000000"/>
          <w:lang w:eastAsia="pt-BR"/>
        </w:rPr>
        <w:t xml:space="preserve"> </w:t>
      </w:r>
      <w:r w:rsidR="002F5082" w:rsidRPr="002F5082">
        <w:rPr>
          <w:rFonts w:ascii="Arial" w:hAnsi="Arial" w:cs="Arial"/>
          <w:b/>
          <w:bCs/>
          <w:color w:val="000000"/>
        </w:rPr>
        <w:t>DA ENTREGA DOS PRODUTOS</w:t>
      </w:r>
      <w:r w:rsidR="002F5082">
        <w:rPr>
          <w:rFonts w:ascii="Arial" w:hAnsi="Arial" w:cs="Arial"/>
          <w:b/>
          <w:bCs/>
          <w:color w:val="000000"/>
        </w:rPr>
        <w:t>.</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lang w:eastAsia="pt-BR"/>
        </w:rPr>
        <w:t xml:space="preserve">4.1 – </w:t>
      </w:r>
      <w:r w:rsidRPr="00511B3B">
        <w:rPr>
          <w:rFonts w:ascii="Arial" w:hAnsi="Arial" w:cs="Arial"/>
          <w:bCs/>
          <w:color w:val="000000"/>
          <w:lang w:eastAsia="pt-BR"/>
        </w:rPr>
        <w:t xml:space="preserve">O prazo de validade da proposta será de </w:t>
      </w:r>
      <w:proofErr w:type="gramStart"/>
      <w:r w:rsidR="00DA1359">
        <w:rPr>
          <w:rFonts w:ascii="Arial" w:hAnsi="Arial" w:cs="Arial"/>
          <w:bCs/>
          <w:color w:val="000000"/>
          <w:lang w:eastAsia="pt-BR"/>
        </w:rPr>
        <w:t>6</w:t>
      </w:r>
      <w:r w:rsidRPr="00511B3B">
        <w:rPr>
          <w:rFonts w:ascii="Arial" w:hAnsi="Arial" w:cs="Arial"/>
          <w:bCs/>
          <w:color w:val="000000"/>
          <w:lang w:eastAsia="pt-BR"/>
        </w:rPr>
        <w:t>0 (</w:t>
      </w:r>
      <w:r w:rsidR="00DA1359">
        <w:rPr>
          <w:rFonts w:ascii="Arial" w:hAnsi="Arial" w:cs="Arial"/>
          <w:bCs/>
          <w:color w:val="000000"/>
          <w:lang w:eastAsia="pt-BR"/>
        </w:rPr>
        <w:t>sess</w:t>
      </w:r>
      <w:r w:rsidRPr="00511B3B">
        <w:rPr>
          <w:rFonts w:ascii="Arial" w:hAnsi="Arial" w:cs="Arial"/>
          <w:bCs/>
          <w:color w:val="000000"/>
          <w:lang w:eastAsia="pt-BR"/>
        </w:rPr>
        <w:t>enta) dias, período</w:t>
      </w:r>
      <w:proofErr w:type="gramEnd"/>
      <w:r w:rsidRPr="00511B3B">
        <w:rPr>
          <w:rFonts w:ascii="Arial" w:hAnsi="Arial" w:cs="Arial"/>
          <w:bCs/>
          <w:color w:val="000000"/>
          <w:lang w:eastAsia="pt-BR"/>
        </w:rPr>
        <w:t xml:space="preserve"> em que os proponentes ficarão obrigados aos seus termos, só sendo liberados dos compromissos decorrentes deste edital se não forem convocados para a contratação neste período.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4.2 – O prazo de vigência do(s) contrato(s) decorrente(s) desta licitação ficará adstrito aos respectivos créditos orçamentários do ano base de </w:t>
      </w:r>
      <w:r w:rsidR="000C4B38">
        <w:rPr>
          <w:rFonts w:ascii="Arial" w:hAnsi="Arial" w:cs="Arial"/>
          <w:lang w:eastAsia="pt-BR"/>
        </w:rPr>
        <w:t>2018</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4.3 – O prazo para a prestação dos serviços </w:t>
      </w:r>
      <w:proofErr w:type="gramStart"/>
      <w:r w:rsidRPr="00511B3B">
        <w:rPr>
          <w:rFonts w:ascii="Arial" w:hAnsi="Arial" w:cs="Arial"/>
          <w:lang w:eastAsia="pt-BR"/>
        </w:rPr>
        <w:t>serão realizados</w:t>
      </w:r>
      <w:proofErr w:type="gramEnd"/>
      <w:r w:rsidRPr="00511B3B">
        <w:rPr>
          <w:rFonts w:ascii="Arial" w:hAnsi="Arial" w:cs="Arial"/>
          <w:lang w:eastAsia="pt-BR"/>
        </w:rPr>
        <w:t xml:space="preserve"> de acordo com a Minuta Contratual do Anexo IV, pa</w:t>
      </w:r>
      <w:r w:rsidR="00E616CC">
        <w:rPr>
          <w:rFonts w:ascii="Arial" w:hAnsi="Arial" w:cs="Arial"/>
          <w:lang w:eastAsia="pt-BR"/>
        </w:rPr>
        <w:t>rte integrante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
          <w:lang w:eastAsia="pt-BR"/>
        </w:rPr>
        <w:t>5 – DO PAGAMENTO, REAJUSTE, REVISÃO E ATUALIZAÇÃO DE VALORES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5.1 – O pagamento, reajuste, revisão e atualização de valores serão realizados conforme Minuta Contratual constante no Anexo IV, parte integrante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C932F9" w:rsidRDefault="00511B3B" w:rsidP="00C932F9">
      <w:pPr>
        <w:suppressAutoHyphens w:val="0"/>
        <w:autoSpaceDE w:val="0"/>
        <w:autoSpaceDN w:val="0"/>
        <w:adjustRightInd w:val="0"/>
        <w:jc w:val="both"/>
        <w:rPr>
          <w:rFonts w:ascii="Arial" w:hAnsi="Arial" w:cs="Arial"/>
          <w:b/>
          <w:bCs/>
          <w:color w:val="000000"/>
          <w:lang w:eastAsia="pt-BR"/>
        </w:rPr>
      </w:pPr>
      <w:r w:rsidRPr="00D82441">
        <w:rPr>
          <w:rFonts w:ascii="Arial" w:hAnsi="Arial" w:cs="Arial"/>
          <w:b/>
          <w:color w:val="000000"/>
          <w:lang w:eastAsia="pt-BR"/>
        </w:rPr>
        <w:t>6 – DA</w:t>
      </w:r>
      <w:r w:rsidRPr="00D82441">
        <w:rPr>
          <w:rFonts w:ascii="Arial" w:hAnsi="Arial" w:cs="Arial"/>
          <w:color w:val="000000"/>
          <w:lang w:eastAsia="pt-BR"/>
        </w:rPr>
        <w:t xml:space="preserve"> </w:t>
      </w:r>
      <w:r w:rsidRPr="00D82441">
        <w:rPr>
          <w:rFonts w:ascii="Arial" w:hAnsi="Arial" w:cs="Arial"/>
          <w:b/>
          <w:bCs/>
          <w:color w:val="000000"/>
          <w:lang w:eastAsia="pt-BR"/>
        </w:rPr>
        <w:t>DOTAÇÃO ORÇAMENTÁRIA</w:t>
      </w:r>
    </w:p>
    <w:p w:rsidR="001C6154" w:rsidRDefault="001C6154" w:rsidP="00C932F9">
      <w:pPr>
        <w:suppressAutoHyphens w:val="0"/>
        <w:autoSpaceDE w:val="0"/>
        <w:autoSpaceDN w:val="0"/>
        <w:adjustRightInd w:val="0"/>
        <w:jc w:val="both"/>
        <w:rPr>
          <w:rFonts w:ascii="Arial" w:hAnsi="Arial" w:cs="Arial"/>
          <w:color w:val="000000"/>
          <w:lang w:eastAsia="pt-BR"/>
        </w:rPr>
      </w:pPr>
    </w:p>
    <w:p w:rsidR="00C932F9" w:rsidRDefault="00C932F9" w:rsidP="00C932F9">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lastRenderedPageBreak/>
        <w:t xml:space="preserve">6.1 – As despesas decorrentes da aquisição objeto do presente certame correrão a conta da dotação assim consignada no orçamento vigente para o Exercício de </w:t>
      </w:r>
      <w:r w:rsidR="000C4B38">
        <w:rPr>
          <w:rFonts w:ascii="Arial" w:hAnsi="Arial" w:cs="Arial"/>
          <w:color w:val="000000"/>
          <w:lang w:eastAsia="pt-BR"/>
        </w:rPr>
        <w:t>2018</w:t>
      </w:r>
      <w:r w:rsidRPr="00511B3B">
        <w:rPr>
          <w:rFonts w:ascii="Arial" w:hAnsi="Arial" w:cs="Arial"/>
          <w:color w:val="000000"/>
          <w:lang w:eastAsia="pt-BR"/>
        </w:rPr>
        <w:t>:</w:t>
      </w:r>
    </w:p>
    <w:p w:rsidR="00B663DC" w:rsidRDefault="00B663DC" w:rsidP="003C53C5">
      <w:pPr>
        <w:pStyle w:val="Normal0"/>
        <w:jc w:val="center"/>
        <w:rPr>
          <w:rFonts w:ascii="Calibri" w:hAnsi="Calibri" w:cs="Rockwell"/>
          <w:bCs/>
          <w:color w:val="000000"/>
          <w:sz w:val="22"/>
          <w:szCs w:val="22"/>
          <w:highlight w:val="yellow"/>
        </w:rPr>
      </w:pPr>
    </w:p>
    <w:p w:rsidR="0086506E" w:rsidRDefault="0086506E" w:rsidP="0086506E">
      <w:pPr>
        <w:pStyle w:val="Normal0"/>
        <w:jc w:val="center"/>
        <w:rPr>
          <w:rFonts w:ascii="Calibri" w:hAnsi="Calibri"/>
          <w:sz w:val="22"/>
          <w:szCs w:val="22"/>
        </w:rPr>
      </w:pPr>
      <w:r>
        <w:rPr>
          <w:rFonts w:ascii="Calibri" w:hAnsi="Calibri" w:cs="Rockwell"/>
          <w:bCs/>
          <w:color w:val="000000"/>
          <w:sz w:val="22"/>
          <w:szCs w:val="22"/>
        </w:rPr>
        <w:t xml:space="preserve">215 -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606 .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2.80 .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86506E" w:rsidRDefault="0086506E" w:rsidP="0086506E">
      <w:pPr>
        <w:pStyle w:val="Normal0"/>
        <w:jc w:val="center"/>
        <w:rPr>
          <w:rFonts w:ascii="Calibri" w:hAnsi="Calibri"/>
          <w:sz w:val="22"/>
          <w:szCs w:val="22"/>
        </w:rPr>
      </w:pPr>
      <w:r>
        <w:rPr>
          <w:rFonts w:ascii="Calibri" w:hAnsi="Calibri" w:cs="Rockwell"/>
          <w:bCs/>
          <w:color w:val="000000"/>
          <w:sz w:val="22"/>
          <w:szCs w:val="22"/>
        </w:rPr>
        <w:t xml:space="preserve">214 -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606 .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2.80 .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B663DC" w:rsidRDefault="00B663DC" w:rsidP="003C53C5">
      <w:pPr>
        <w:pStyle w:val="Normal0"/>
        <w:jc w:val="center"/>
        <w:rPr>
          <w:rFonts w:ascii="Calibri" w:hAnsi="Calibri"/>
          <w:sz w:val="22"/>
          <w:szCs w:val="22"/>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7 – DA PARTICIPAÇÃO E DOS IMPEDIMENTOS</w:t>
      </w:r>
    </w:p>
    <w:p w:rsidR="00BE39D0" w:rsidRDefault="00BE39D0"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7.1 – As empresas regularmente constituídas e interessadas em participar da presente licitação deverão atender as condições deste edital e </w:t>
      </w:r>
      <w:r w:rsidRPr="00511B3B">
        <w:rPr>
          <w:rFonts w:ascii="Arial" w:hAnsi="Arial" w:cs="Arial"/>
          <w:bCs/>
          <w:color w:val="000000"/>
          <w:u w:val="single"/>
          <w:lang w:eastAsia="pt-BR"/>
        </w:rPr>
        <w:t>deverão participar isoladamente, não se permitindo consórcios</w:t>
      </w:r>
      <w:r w:rsidRPr="00511B3B">
        <w:rPr>
          <w:rFonts w:ascii="Arial" w:hAnsi="Arial" w:cs="Arial"/>
          <w:bCs/>
          <w:color w:val="000000"/>
          <w:lang w:eastAsia="pt-BR"/>
        </w:rPr>
        <w:t>.</w:t>
      </w:r>
    </w:p>
    <w:p w:rsidR="00BE39D0" w:rsidRDefault="00BE39D0"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7.2 – A participação nesta licitação enseja na aceitação plena das disposições deste edital e de todos os seus anexos.</w:t>
      </w:r>
    </w:p>
    <w:p w:rsidR="00BE39D0" w:rsidRDefault="00BE39D0"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7.4 – Não poderão participar da presente licitação também a pessoa que esteja cumprindo a sanção de </w:t>
      </w:r>
      <w:r w:rsidRPr="00511B3B">
        <w:rPr>
          <w:rFonts w:ascii="Arial" w:hAnsi="Arial" w:cs="Arial"/>
          <w:bCs/>
          <w:color w:val="000000"/>
          <w:u w:val="single"/>
          <w:lang w:eastAsia="pt-BR"/>
        </w:rPr>
        <w:t>suspensão</w:t>
      </w:r>
      <w:r w:rsidRPr="00511B3B">
        <w:rPr>
          <w:rFonts w:ascii="Arial" w:hAnsi="Arial" w:cs="Arial"/>
          <w:bCs/>
          <w:color w:val="000000"/>
          <w:lang w:eastAsia="pt-BR"/>
        </w:rPr>
        <w:t xml:space="preserve"> temporária do direito de participação em licitação (art. 87, inciso III, da Lei de Licitações); ou de </w:t>
      </w:r>
      <w:r w:rsidRPr="00511B3B">
        <w:rPr>
          <w:rFonts w:ascii="Arial" w:hAnsi="Arial" w:cs="Arial"/>
          <w:bCs/>
          <w:color w:val="000000"/>
          <w:u w:val="single"/>
          <w:lang w:eastAsia="pt-BR"/>
        </w:rPr>
        <w:t>impedimento</w:t>
      </w:r>
      <w:r w:rsidRPr="00511B3B">
        <w:rPr>
          <w:rFonts w:ascii="Arial" w:hAnsi="Arial" w:cs="Arial"/>
          <w:bCs/>
          <w:color w:val="000000"/>
          <w:lang w:eastAsia="pt-BR"/>
        </w:rPr>
        <w:t xml:space="preserve"> de licitar e contratar com a União, Estados, Distrito Federal ou Municípios (art. 7º da Lei 10.520/2002); </w:t>
      </w:r>
      <w:r w:rsidRPr="00511B3B">
        <w:rPr>
          <w:rFonts w:ascii="Arial" w:hAnsi="Arial" w:cs="Arial"/>
          <w:bCs/>
          <w:color w:val="000000"/>
          <w:u w:val="single"/>
          <w:lang w:eastAsia="pt-BR"/>
        </w:rPr>
        <w:t>ou que tenha sido declarada inidônea</w:t>
      </w:r>
      <w:r w:rsidRPr="00511B3B">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8 – DO CREDENCIAMENTO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8.1 – Quando o interessado for representado por pessoa que estatutariamente tenha poder para tal, esta deverá apresentar cópia de sua Cédula de Identidade,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8.2 – Caso seja representada por procurador ou preposto, este deverá apresentar procuração ou carta de credenciamento (podendo utilizar o ANEXO I como modelo) ou documento equivalente, com firma reconhecida do Outorgante, contendo obrigatoriamente cópia da respectiva Cédula de Identidade, DEVENDO APRESENTAR, TAMBÉM, A MESMA DOCUMENTAÇÃO CONSTANTE DO ITEM 8.1, a fim de comprovar os poderes do outorgante.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8.3 – </w:t>
      </w:r>
      <w:r w:rsidRPr="00511B3B">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511B3B">
        <w:rPr>
          <w:rFonts w:ascii="Arial" w:hAnsi="Arial" w:cs="Arial"/>
          <w:color w:val="000000"/>
          <w:lang w:eastAsia="pt-BR"/>
        </w:rPr>
        <w:t>, conforme modelo do ANEXO III.</w:t>
      </w:r>
    </w:p>
    <w:p w:rsidR="00BE39D0" w:rsidRDefault="00BE39D0"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8.4 – </w:t>
      </w:r>
      <w:r w:rsidRPr="00511B3B">
        <w:rPr>
          <w:rFonts w:ascii="Arial" w:hAnsi="Arial" w:cs="Arial"/>
          <w:color w:val="000000"/>
          <w:u w:val="single"/>
          <w:lang w:eastAsia="pt-BR"/>
        </w:rPr>
        <w:t>Os documentos de credenciamento de que tratam os itens 8.1, 8.2 e 8.3, deverão vir FORA DOS ENVELOPES de documentação e proposta e ficarão retidos nos autos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lastRenderedPageBreak/>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511B3B">
        <w:rPr>
          <w:rFonts w:ascii="Arial" w:hAnsi="Arial" w:cs="Arial"/>
          <w:u w:val="single"/>
          <w:lang w:eastAsia="pt-BR"/>
        </w:rPr>
        <w:t>assinada pelo contador da empresa, sob as penas da lei</w:t>
      </w:r>
      <w:r w:rsidRPr="00511B3B">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B77324" w:rsidRDefault="00B77324"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8.7 – Nenhuma pessoa, física ou jurídica, poderá representar mais de um licitante.</w:t>
      </w:r>
    </w:p>
    <w:p w:rsidR="00E616CC" w:rsidRDefault="00E616CC"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9 – DA ENTREGA DOS ENVELOPES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Cs/>
          <w:color w:val="000000"/>
          <w:lang w:eastAsia="pt-BR"/>
        </w:rPr>
        <w:t xml:space="preserve">9.1 – A entrega dos envelopes nº 01 (proposta) e nº 02 (habilitação) deverá ocorrer no Setor de Licitações, situado no Paço Municipal, na </w:t>
      </w:r>
      <w:r w:rsidRPr="00511B3B">
        <w:rPr>
          <w:rFonts w:ascii="Arial" w:hAnsi="Arial" w:cs="Arial"/>
          <w:lang w:eastAsia="pt-BR"/>
        </w:rPr>
        <w:t>Rua Roberto Hemkemaier, n°. 200, centro</w:t>
      </w:r>
      <w:r w:rsidRPr="00511B3B">
        <w:rPr>
          <w:rFonts w:ascii="Arial" w:hAnsi="Arial" w:cs="Arial"/>
          <w:color w:val="000000"/>
          <w:lang w:eastAsia="pt-BR"/>
        </w:rPr>
        <w:t xml:space="preserve">, </w:t>
      </w:r>
      <w:r w:rsidRPr="00511B3B">
        <w:rPr>
          <w:rFonts w:ascii="Arial" w:hAnsi="Arial" w:cs="Arial"/>
          <w:b/>
          <w:lang w:eastAsia="pt-BR"/>
        </w:rPr>
        <w:t>conforme dia e hora designado no preâmbulo deste edital.</w:t>
      </w:r>
    </w:p>
    <w:p w:rsidR="00E929BC" w:rsidRDefault="00E929BC"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9.2 – Poderão também ser remetidos os envelopes por correspondência registrada, por </w:t>
      </w:r>
      <w:proofErr w:type="spellStart"/>
      <w:r w:rsidRPr="00511B3B">
        <w:rPr>
          <w:rFonts w:ascii="Arial" w:hAnsi="Arial" w:cs="Arial"/>
          <w:color w:val="000000"/>
          <w:lang w:eastAsia="pt-BR"/>
        </w:rPr>
        <w:t>sedex</w:t>
      </w:r>
      <w:proofErr w:type="spellEnd"/>
      <w:r w:rsidRPr="00511B3B">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9.3 – Poderão ainda os documentos ser entregues pessoalmente à Pregoeira ou a um membro da Equipe de Apoio, no Setor de Licitações, até a hora da sessão referida no preâmbulo, sem qualquer tolerância quanto ao prazo de entrega dos envelopes.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10 –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10.1 – A proposta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C04534">
        <w:rPr>
          <w:rFonts w:ascii="Arial" w:hAnsi="Arial" w:cs="Arial"/>
          <w:b/>
          <w:bCs/>
          <w:color w:val="000000"/>
          <w:lang w:eastAsia="pt-BR"/>
        </w:rPr>
        <w:t>34/2018</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01 - "PROPOSTA DE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10.2 – A proposta necessariamente deverá preencher os seguintes requisitos: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a) ser apresentada no formulário ANEXO II ou segundo seu modelo, com prazo de validade mínimo de </w:t>
      </w:r>
      <w:r w:rsidR="00DA1359">
        <w:rPr>
          <w:rFonts w:ascii="Arial" w:hAnsi="Arial" w:cs="Arial"/>
          <w:color w:val="000000"/>
          <w:lang w:eastAsia="pt-BR"/>
        </w:rPr>
        <w:t>6</w:t>
      </w:r>
      <w:r w:rsidRPr="00511B3B">
        <w:rPr>
          <w:rFonts w:ascii="Arial" w:hAnsi="Arial" w:cs="Arial"/>
          <w:color w:val="000000"/>
          <w:lang w:eastAsia="pt-BR"/>
        </w:rPr>
        <w:t>0 (</w:t>
      </w:r>
      <w:r w:rsidR="00DA1359">
        <w:rPr>
          <w:rFonts w:ascii="Arial" w:hAnsi="Arial" w:cs="Arial"/>
          <w:color w:val="000000"/>
          <w:lang w:eastAsia="pt-BR"/>
        </w:rPr>
        <w:t>sesse</w:t>
      </w:r>
      <w:r w:rsidRPr="00511B3B">
        <w:rPr>
          <w:rFonts w:ascii="Arial" w:hAnsi="Arial" w:cs="Arial"/>
          <w:color w:val="000000"/>
          <w:lang w:eastAsia="pt-BR"/>
        </w:rPr>
        <w:t xml:space="preserve">nta) dias, contendo as especificações detalhadas dos produtos cotados, segundo as exigências mínimas deste Edital e seus anexos;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conter o nome do proponente, endereço, identificação (individual ou social), o nº do CNPJ e, se for o caso, da Inscrição Estadual ou Municipal;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c) suas folhas devem estar assinadas e rubricadas pelo seu representante legal;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 conter discriminados em moeda corrente nacional os preços totais, por item; 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 indicar as marcas dos itens cotados;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autoSpaceDE w:val="0"/>
        <w:autoSpaceDN w:val="0"/>
        <w:adjustRightInd w:val="0"/>
        <w:jc w:val="both"/>
        <w:rPr>
          <w:rFonts w:ascii="Arial" w:hAnsi="Arial" w:cs="Arial"/>
          <w:color w:val="000000"/>
        </w:rPr>
      </w:pPr>
      <w:r w:rsidRPr="00511B3B">
        <w:rPr>
          <w:rFonts w:ascii="Arial" w:hAnsi="Arial" w:cs="Arial"/>
          <w:color w:val="000000"/>
          <w:lang w:eastAsia="pt-BR"/>
        </w:rPr>
        <w:t xml:space="preserve">10.2.1 – </w:t>
      </w:r>
      <w:r w:rsidRPr="00511B3B">
        <w:rPr>
          <w:rFonts w:ascii="Arial" w:hAnsi="Arial" w:cs="Arial"/>
          <w:color w:val="000000"/>
        </w:rPr>
        <w:t xml:space="preserve">A proposta também </w:t>
      </w:r>
      <w:r w:rsidRPr="00511B3B">
        <w:rPr>
          <w:rFonts w:ascii="Arial" w:hAnsi="Arial" w:cs="Arial"/>
          <w:color w:val="000000"/>
          <w:u w:val="single"/>
        </w:rPr>
        <w:t>deverá</w:t>
      </w:r>
      <w:r w:rsidRPr="00511B3B">
        <w:rPr>
          <w:rFonts w:ascii="Arial" w:hAnsi="Arial" w:cs="Arial"/>
          <w:color w:val="000000"/>
        </w:rPr>
        <w:t xml:space="preserve"> ser apresentada em </w:t>
      </w:r>
      <w:proofErr w:type="spellStart"/>
      <w:r w:rsidRPr="00511B3B">
        <w:rPr>
          <w:rFonts w:ascii="Arial" w:hAnsi="Arial" w:cs="Arial"/>
          <w:i/>
          <w:color w:val="000000"/>
        </w:rPr>
        <w:t>Pendrive</w:t>
      </w:r>
      <w:proofErr w:type="spellEnd"/>
      <w:r w:rsidRPr="00511B3B">
        <w:rPr>
          <w:rFonts w:ascii="Arial" w:hAnsi="Arial" w:cs="Arial"/>
          <w:color w:val="000000"/>
        </w:rPr>
        <w:t xml:space="preserve"> ou CD através do sistema</w:t>
      </w:r>
      <w:r w:rsidRPr="00511B3B">
        <w:rPr>
          <w:rFonts w:ascii="Arial" w:hAnsi="Arial" w:cs="Arial"/>
          <w:color w:val="000000"/>
          <w:sz w:val="22"/>
          <w:szCs w:val="22"/>
        </w:rPr>
        <w:t xml:space="preserve"> </w:t>
      </w:r>
      <w:r w:rsidRPr="00511B3B">
        <w:rPr>
          <w:rFonts w:ascii="Arial" w:hAnsi="Arial" w:cs="Arial"/>
          <w:color w:val="000000"/>
        </w:rPr>
        <w:t xml:space="preserve">Pública - Cotação, disponível para </w:t>
      </w:r>
      <w:r w:rsidRPr="00511B3B">
        <w:rPr>
          <w:rFonts w:ascii="Arial" w:hAnsi="Arial" w:cs="Arial"/>
          <w:i/>
          <w:color w:val="000000"/>
        </w:rPr>
        <w:t>download</w:t>
      </w:r>
      <w:r w:rsidRPr="00511B3B">
        <w:rPr>
          <w:rFonts w:ascii="Arial" w:hAnsi="Arial" w:cs="Arial"/>
          <w:color w:val="000000"/>
        </w:rPr>
        <w:t xml:space="preserve"> aos licitantes na página </w:t>
      </w:r>
      <w:hyperlink r:id="rId18" w:history="1">
        <w:r w:rsidRPr="00511B3B">
          <w:rPr>
            <w:rFonts w:ascii="Arial" w:hAnsi="Arial" w:cs="Arial"/>
            <w:color w:val="0000FF"/>
            <w:u w:val="single"/>
          </w:rPr>
          <w:t>www.palmeira.sc.gov.br</w:t>
        </w:r>
      </w:hyperlink>
      <w:r w:rsidRPr="00511B3B">
        <w:rPr>
          <w:rFonts w:ascii="Arial" w:hAnsi="Arial" w:cs="Arial"/>
          <w:color w:val="000000"/>
        </w:rPr>
        <w:t xml:space="preserve"> ou pelo </w:t>
      </w:r>
      <w:proofErr w:type="spellStart"/>
      <w:r w:rsidRPr="00511B3B">
        <w:rPr>
          <w:rFonts w:ascii="Arial" w:hAnsi="Arial" w:cs="Arial"/>
          <w:color w:val="000000"/>
        </w:rPr>
        <w:t>email</w:t>
      </w:r>
      <w:proofErr w:type="spellEnd"/>
      <w:r w:rsidRPr="00511B3B">
        <w:rPr>
          <w:rFonts w:ascii="Arial" w:hAnsi="Arial" w:cs="Arial"/>
          <w:color w:val="000000"/>
        </w:rPr>
        <w:t xml:space="preserve"> </w:t>
      </w:r>
      <w:hyperlink r:id="rId19" w:history="1">
        <w:r w:rsidRPr="00511B3B">
          <w:rPr>
            <w:rFonts w:ascii="Arial" w:hAnsi="Arial" w:cs="Arial"/>
            <w:color w:val="0000FF"/>
            <w:u w:val="single"/>
          </w:rPr>
          <w:t>licitações@palmeira.sc.gov.br</w:t>
        </w:r>
      </w:hyperlink>
      <w:r w:rsidRPr="00511B3B">
        <w:rPr>
          <w:rFonts w:ascii="Arial" w:hAnsi="Arial" w:cs="Arial"/>
          <w:color w:val="000000"/>
        </w:rPr>
        <w:t>, facilitando assim o cadastro das propostas ante o elevado número de itens licitados. Maiores informações sobre este procedimento constam no Anexo II.</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2F5082" w:rsidRDefault="00511B3B" w:rsidP="00511B3B">
      <w:pPr>
        <w:suppressAutoHyphens w:val="0"/>
        <w:autoSpaceDE w:val="0"/>
        <w:autoSpaceDN w:val="0"/>
        <w:adjustRightInd w:val="0"/>
        <w:jc w:val="both"/>
        <w:rPr>
          <w:rFonts w:ascii="Arial" w:hAnsi="Arial" w:cs="Arial"/>
          <w:b/>
          <w:color w:val="000000"/>
          <w:lang w:eastAsia="pt-BR"/>
        </w:rPr>
      </w:pPr>
      <w:r w:rsidRPr="00511B3B">
        <w:rPr>
          <w:rFonts w:ascii="Arial" w:hAnsi="Arial" w:cs="Arial"/>
          <w:color w:val="000000"/>
          <w:lang w:eastAsia="pt-BR"/>
        </w:rPr>
        <w:t xml:space="preserve">10.2.2 – </w:t>
      </w:r>
      <w:r w:rsidRPr="00511B3B">
        <w:rPr>
          <w:rFonts w:ascii="Arial" w:hAnsi="Arial" w:cs="Arial"/>
          <w:b/>
          <w:color w:val="000000"/>
          <w:u w:val="single"/>
          <w:lang w:eastAsia="pt-BR"/>
        </w:rPr>
        <w:t xml:space="preserve">A licitante que não apresentar a proposta também na forma do item ‘10.2.1’ será </w:t>
      </w:r>
      <w:r w:rsidRPr="002F5082">
        <w:rPr>
          <w:rFonts w:ascii="Arial" w:hAnsi="Arial" w:cs="Arial"/>
          <w:b/>
          <w:color w:val="000000"/>
          <w:u w:val="single"/>
          <w:lang w:eastAsia="pt-BR"/>
        </w:rPr>
        <w:t>desclassificada</w:t>
      </w:r>
      <w:r w:rsidRPr="002F5082">
        <w:rPr>
          <w:rFonts w:ascii="Arial" w:hAnsi="Arial" w:cs="Arial"/>
          <w:b/>
          <w:color w:val="000000"/>
          <w:lang w:eastAsia="pt-BR"/>
        </w:rPr>
        <w:t>.</w:t>
      </w:r>
      <w:r w:rsidR="002F5082" w:rsidRPr="002F5082">
        <w:rPr>
          <w:rFonts w:ascii="Arial" w:hAnsi="Arial" w:cs="Arial"/>
          <w:b/>
          <w:color w:val="000000"/>
          <w:lang w:eastAsia="pt-BR"/>
        </w:rPr>
        <w:t xml:space="preserve"> </w:t>
      </w:r>
      <w:r w:rsidR="002F5082" w:rsidRPr="002F5082">
        <w:rPr>
          <w:rFonts w:ascii="Arial" w:hAnsi="Arial" w:cs="Arial"/>
          <w:b/>
          <w:color w:val="000000"/>
          <w:highlight w:val="yellow"/>
          <w:lang w:eastAsia="pt-BR"/>
        </w:rPr>
        <w:t xml:space="preserve">(Exigência para Processo Licitatório com mais de </w:t>
      </w:r>
      <w:r w:rsidR="00FE09CB">
        <w:rPr>
          <w:rFonts w:ascii="Arial" w:hAnsi="Arial" w:cs="Arial"/>
          <w:b/>
          <w:color w:val="000000"/>
          <w:highlight w:val="yellow"/>
          <w:lang w:eastAsia="pt-BR"/>
        </w:rPr>
        <w:t>1</w:t>
      </w:r>
      <w:r w:rsidR="002F5082" w:rsidRPr="002F5082">
        <w:rPr>
          <w:rFonts w:ascii="Arial" w:hAnsi="Arial" w:cs="Arial"/>
          <w:b/>
          <w:color w:val="000000"/>
          <w:highlight w:val="yellow"/>
          <w:lang w:eastAsia="pt-BR"/>
        </w:rPr>
        <w:t>0 itens)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10.3 – Não serão permitidas alternativas, emendas, rasuras ou entrelinhas;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10.4 – Recomenda-se aos senhores licitantes que, dentro do possível, utilizem o formulário anexo ao edital para maior celeridade da análise das propostas e redução de riscos de erros de elaboração das mesmas</w:t>
      </w:r>
      <w:r w:rsidRPr="00511B3B">
        <w:rPr>
          <w:rFonts w:ascii="Arial" w:hAnsi="Arial" w:cs="Arial"/>
          <w:lang w:eastAsia="pt-BR"/>
        </w:rPr>
        <w:t>.</w:t>
      </w:r>
    </w:p>
    <w:p w:rsidR="006F5F7F" w:rsidRDefault="006F5F7F"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10.5 – Não é obrigatório o comparecimento pessoal ou de representante para acompanhar o processamento da licitação, podendo optar pelo envio dos envelopes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xml:space="preserve">. Nestes casos, </w:t>
      </w:r>
      <w:r w:rsidRPr="00511B3B">
        <w:rPr>
          <w:rFonts w:ascii="Arial" w:hAnsi="Arial" w:cs="Arial"/>
          <w:color w:val="000000"/>
          <w:lang w:eastAsia="pt-BR"/>
        </w:rPr>
        <w:lastRenderedPageBreak/>
        <w:t>porém, o licitante não terá direito de participar da fase de lances sucessivos, nem de apresentar recurso administrativo quanto aos julgamentos da proposta e habilitação, conforme art. 4º, incisos XVIII e XX da Lei 10.520/2002.</w:t>
      </w:r>
    </w:p>
    <w:p w:rsid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11 – DA HABILITAÇÃO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11.1 – Toda a documentação de habilitação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C04534">
        <w:rPr>
          <w:rFonts w:ascii="Arial" w:hAnsi="Arial" w:cs="Arial"/>
          <w:b/>
          <w:bCs/>
          <w:color w:val="000000"/>
          <w:lang w:eastAsia="pt-BR"/>
        </w:rPr>
        <w:t>34/2018</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02 -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 – Para habilitação na presente licitação será exigida a entrega dos documentos relacionados nos itens 11.2.1 e 11.2.2.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0A5EAE"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11.2.1 – Para o licitante que optar por não se fazer presente à sessão e, portanto, não se credenciar na </w:t>
      </w:r>
      <w:r w:rsidRPr="000A5EAE">
        <w:rPr>
          <w:rFonts w:ascii="Arial" w:hAnsi="Arial" w:cs="Arial"/>
          <w:color w:val="000000"/>
          <w:lang w:eastAsia="pt-BR"/>
        </w:rPr>
        <w:t xml:space="preserve">forma do item </w:t>
      </w:r>
      <w:proofErr w:type="gramStart"/>
      <w:r w:rsidRPr="000A5EAE">
        <w:rPr>
          <w:rFonts w:ascii="Arial" w:hAnsi="Arial" w:cs="Arial"/>
          <w:color w:val="000000"/>
          <w:lang w:eastAsia="pt-BR"/>
        </w:rPr>
        <w:t>8</w:t>
      </w:r>
      <w:proofErr w:type="gramEnd"/>
      <w:r w:rsidRPr="000A5EAE">
        <w:rPr>
          <w:rFonts w:ascii="Arial" w:hAnsi="Arial" w:cs="Arial"/>
          <w:color w:val="000000"/>
          <w:lang w:eastAsia="pt-BR"/>
        </w:rPr>
        <w:t xml:space="preserve">, será necessário constar </w:t>
      </w:r>
      <w:r w:rsidRPr="000A5EAE">
        <w:rPr>
          <w:rFonts w:ascii="Arial" w:hAnsi="Arial" w:cs="Arial"/>
          <w:color w:val="000000"/>
          <w:u w:val="single"/>
          <w:lang w:eastAsia="pt-BR"/>
        </w:rPr>
        <w:t>dentro do envelope de habilitação</w:t>
      </w:r>
      <w:r w:rsidRPr="000A5EAE">
        <w:rPr>
          <w:rFonts w:ascii="Arial" w:hAnsi="Arial" w:cs="Arial"/>
          <w:color w:val="000000"/>
          <w:lang w:eastAsia="pt-BR"/>
        </w:rPr>
        <w:t xml:space="preserve"> os documentos necessários à comprovação da HABILITAÇÃO JURÍDICA, consistentes nos documentos referidos nos itens 8.1, 8.2, 8.3 e 8.6, em via original ou autenticada em cartório ou pelo Pregoeiro ou membro da Equipe de Apoio.</w:t>
      </w:r>
    </w:p>
    <w:p w:rsidR="00511B3B" w:rsidRPr="000A5EAE" w:rsidRDefault="00511B3B" w:rsidP="00511B3B">
      <w:pPr>
        <w:suppressAutoHyphens w:val="0"/>
        <w:autoSpaceDE w:val="0"/>
        <w:autoSpaceDN w:val="0"/>
        <w:adjustRightInd w:val="0"/>
        <w:jc w:val="both"/>
        <w:rPr>
          <w:rFonts w:ascii="Arial" w:hAnsi="Arial" w:cs="Arial"/>
          <w:color w:val="000000"/>
          <w:lang w:eastAsia="pt-BR"/>
        </w:rPr>
      </w:pPr>
    </w:p>
    <w:p w:rsidR="00511B3B" w:rsidRPr="000A5EAE" w:rsidRDefault="00511B3B" w:rsidP="00511B3B">
      <w:pPr>
        <w:suppressAutoHyphens w:val="0"/>
        <w:autoSpaceDE w:val="0"/>
        <w:autoSpaceDN w:val="0"/>
        <w:adjustRightInd w:val="0"/>
        <w:jc w:val="both"/>
        <w:rPr>
          <w:rFonts w:ascii="Arial" w:hAnsi="Arial" w:cs="Arial"/>
          <w:color w:val="000000"/>
          <w:lang w:eastAsia="pt-BR"/>
        </w:rPr>
      </w:pPr>
      <w:r w:rsidRPr="000A5EAE">
        <w:rPr>
          <w:rFonts w:ascii="Arial" w:hAnsi="Arial" w:cs="Arial"/>
          <w:color w:val="000000"/>
          <w:lang w:eastAsia="pt-BR"/>
        </w:rPr>
        <w:t>11.2.2 – A comprovação da REGULARIDADE FISCAL será feita mediante a apresentação dos seguintes documentos:</w:t>
      </w:r>
    </w:p>
    <w:p w:rsidR="00511B3B" w:rsidRPr="000A5EAE" w:rsidRDefault="00511B3B" w:rsidP="00511B3B">
      <w:pPr>
        <w:suppressAutoHyphens w:val="0"/>
        <w:autoSpaceDE w:val="0"/>
        <w:autoSpaceDN w:val="0"/>
        <w:adjustRightInd w:val="0"/>
        <w:jc w:val="both"/>
        <w:rPr>
          <w:rFonts w:ascii="Arial" w:hAnsi="Arial" w:cs="Arial"/>
          <w:color w:val="000000"/>
          <w:lang w:eastAsia="pt-BR"/>
        </w:rPr>
      </w:pPr>
    </w:p>
    <w:p w:rsidR="00511B3B" w:rsidRPr="000A5EAE" w:rsidRDefault="00511B3B" w:rsidP="00511B3B">
      <w:pPr>
        <w:suppressAutoHyphens w:val="0"/>
        <w:autoSpaceDE w:val="0"/>
        <w:autoSpaceDN w:val="0"/>
        <w:adjustRightInd w:val="0"/>
        <w:jc w:val="both"/>
        <w:rPr>
          <w:rFonts w:ascii="Arial" w:hAnsi="Arial" w:cs="Arial"/>
          <w:lang w:eastAsia="pt-BR"/>
        </w:rPr>
      </w:pPr>
      <w:r w:rsidRPr="000A5EAE">
        <w:rPr>
          <w:rFonts w:ascii="Arial" w:hAnsi="Arial" w:cs="Arial"/>
          <w:color w:val="000000"/>
          <w:lang w:eastAsia="pt-BR"/>
        </w:rPr>
        <w:t>a) Prova de inscrição no Cadastro Nacional de Pessoa Jurídica - CNPJ;</w:t>
      </w:r>
    </w:p>
    <w:p w:rsidR="00511B3B" w:rsidRPr="000A5EAE" w:rsidRDefault="00511B3B" w:rsidP="00511B3B">
      <w:pPr>
        <w:suppressAutoHyphens w:val="0"/>
        <w:autoSpaceDE w:val="0"/>
        <w:autoSpaceDN w:val="0"/>
        <w:adjustRightInd w:val="0"/>
        <w:jc w:val="both"/>
        <w:rPr>
          <w:rFonts w:ascii="Arial" w:hAnsi="Arial" w:cs="Arial"/>
          <w:lang w:eastAsia="pt-BR"/>
        </w:rPr>
      </w:pPr>
      <w:r w:rsidRPr="000A5EAE">
        <w:rPr>
          <w:rFonts w:ascii="Arial" w:hAnsi="Arial" w:cs="Arial"/>
          <w:color w:val="000000"/>
          <w:lang w:eastAsia="pt-BR"/>
        </w:rPr>
        <w:t>b) Prova de Regularidade com a Fazenda Federal e Dívida Ativa da União;</w:t>
      </w:r>
    </w:p>
    <w:p w:rsidR="00511B3B" w:rsidRPr="000A5EAE" w:rsidRDefault="00511B3B" w:rsidP="00511B3B">
      <w:pPr>
        <w:suppressAutoHyphens w:val="0"/>
        <w:autoSpaceDE w:val="0"/>
        <w:autoSpaceDN w:val="0"/>
        <w:adjustRightInd w:val="0"/>
        <w:jc w:val="both"/>
        <w:rPr>
          <w:rFonts w:ascii="Arial" w:hAnsi="Arial" w:cs="Arial"/>
          <w:lang w:eastAsia="pt-BR"/>
        </w:rPr>
      </w:pPr>
      <w:r w:rsidRPr="000A5EAE">
        <w:rPr>
          <w:rFonts w:ascii="Arial" w:hAnsi="Arial" w:cs="Arial"/>
          <w:color w:val="000000"/>
          <w:lang w:eastAsia="pt-BR"/>
        </w:rPr>
        <w:t>c) Prova de Regularidade com a Fazenda Estadual;</w:t>
      </w:r>
    </w:p>
    <w:p w:rsidR="00511B3B" w:rsidRPr="000A5EAE" w:rsidRDefault="00511B3B" w:rsidP="00511B3B">
      <w:pPr>
        <w:suppressAutoHyphens w:val="0"/>
        <w:autoSpaceDE w:val="0"/>
        <w:autoSpaceDN w:val="0"/>
        <w:adjustRightInd w:val="0"/>
        <w:jc w:val="both"/>
        <w:rPr>
          <w:rFonts w:ascii="Arial" w:hAnsi="Arial" w:cs="Arial"/>
          <w:lang w:eastAsia="pt-BR"/>
        </w:rPr>
      </w:pPr>
      <w:r w:rsidRPr="000A5EAE">
        <w:rPr>
          <w:rFonts w:ascii="Arial" w:hAnsi="Arial" w:cs="Arial"/>
          <w:color w:val="000000"/>
          <w:lang w:eastAsia="pt-BR"/>
        </w:rPr>
        <w:t>d) Prova de Regularidade com a Fazenda Municipal do domicílio ou sede do licitante;</w:t>
      </w:r>
    </w:p>
    <w:p w:rsidR="00511B3B" w:rsidRPr="000A5EAE" w:rsidRDefault="00511B3B" w:rsidP="00511B3B">
      <w:pPr>
        <w:suppressAutoHyphens w:val="0"/>
        <w:autoSpaceDE w:val="0"/>
        <w:autoSpaceDN w:val="0"/>
        <w:adjustRightInd w:val="0"/>
        <w:jc w:val="both"/>
        <w:rPr>
          <w:rFonts w:ascii="Arial" w:hAnsi="Arial" w:cs="Arial"/>
          <w:lang w:eastAsia="pt-BR"/>
        </w:rPr>
      </w:pPr>
      <w:r w:rsidRPr="000A5EAE">
        <w:rPr>
          <w:rFonts w:ascii="Arial" w:hAnsi="Arial" w:cs="Arial"/>
          <w:color w:val="000000"/>
          <w:lang w:eastAsia="pt-BR"/>
        </w:rPr>
        <w:t>e) Prova de Regularidade com o Fundo de Garantia por Tempo de Serviço - FGTS;</w:t>
      </w:r>
    </w:p>
    <w:p w:rsidR="00511B3B" w:rsidRPr="000A5EAE" w:rsidRDefault="00511B3B" w:rsidP="00511B3B">
      <w:pPr>
        <w:suppressAutoHyphens w:val="0"/>
        <w:autoSpaceDE w:val="0"/>
        <w:autoSpaceDN w:val="0"/>
        <w:adjustRightInd w:val="0"/>
        <w:jc w:val="both"/>
        <w:rPr>
          <w:rFonts w:ascii="Arial" w:hAnsi="Arial" w:cs="Arial"/>
          <w:color w:val="000000"/>
          <w:lang w:eastAsia="pt-BR"/>
        </w:rPr>
      </w:pPr>
      <w:r w:rsidRPr="000A5EAE">
        <w:rPr>
          <w:rFonts w:ascii="Arial" w:hAnsi="Arial" w:cs="Arial"/>
          <w:color w:val="000000"/>
          <w:lang w:eastAsia="pt-BR"/>
        </w:rPr>
        <w:t>f) Prova de Certidão Negativa de Débitos de Trabalhistas (CNDT);</w:t>
      </w:r>
    </w:p>
    <w:p w:rsidR="00511B3B" w:rsidRPr="000A5EAE" w:rsidRDefault="00511B3B" w:rsidP="00E929BC">
      <w:pPr>
        <w:suppressAutoHyphens w:val="0"/>
        <w:autoSpaceDE w:val="0"/>
        <w:autoSpaceDN w:val="0"/>
        <w:adjustRightInd w:val="0"/>
        <w:jc w:val="both"/>
        <w:rPr>
          <w:rFonts w:ascii="Arial" w:hAnsi="Arial" w:cs="Arial"/>
          <w:color w:val="000000"/>
          <w:lang w:eastAsia="pt-BR"/>
        </w:rPr>
      </w:pPr>
      <w:r w:rsidRPr="000A5EAE">
        <w:rPr>
          <w:rFonts w:ascii="Arial" w:hAnsi="Arial" w:cs="Arial"/>
          <w:color w:val="000000"/>
          <w:lang w:eastAsia="pt-BR"/>
        </w:rPr>
        <w:t>g) Declaração do licitante de que cumpre com o disposto no inciso XXXIII do art. 7º da Constituição Federal (proibição de trabalho noturno, perigoso ou insalubre a menores de dezesseis anos, salvo na condição de aprendiz, a partir de q</w:t>
      </w:r>
      <w:r w:rsidR="00E929BC" w:rsidRPr="000A5EAE">
        <w:rPr>
          <w:rFonts w:ascii="Arial" w:hAnsi="Arial" w:cs="Arial"/>
          <w:color w:val="000000"/>
          <w:lang w:eastAsia="pt-BR"/>
        </w:rPr>
        <w:t>uatorze anos), conforme ANEXO V;</w:t>
      </w:r>
    </w:p>
    <w:p w:rsidR="00E929BC" w:rsidRPr="000A5EAE" w:rsidRDefault="00E929BC" w:rsidP="00E929BC">
      <w:pPr>
        <w:jc w:val="both"/>
        <w:rPr>
          <w:rFonts w:ascii="Arial" w:hAnsi="Arial" w:cs="Arial"/>
          <w:lang w:eastAsia="pt-BR"/>
        </w:rPr>
      </w:pPr>
      <w:r w:rsidRPr="000A5EAE">
        <w:rPr>
          <w:rFonts w:ascii="Arial" w:hAnsi="Arial" w:cs="Arial"/>
          <w:color w:val="000000"/>
          <w:lang w:eastAsia="pt-BR"/>
        </w:rPr>
        <w:t xml:space="preserve">h) </w:t>
      </w:r>
      <w:r w:rsidRPr="000A5EAE">
        <w:rPr>
          <w:rFonts w:ascii="Arial" w:hAnsi="Arial" w:cs="Arial"/>
          <w:lang w:eastAsia="pt-BR"/>
        </w:rPr>
        <w:t>Prova de que a empresa está em plena atividade, relativo ao domicílio ou sede do licitante, pertinente ao seu ramo de atividade e compatível com o objeto contratual, que deverá ser comprovado através do Alvará de Funcionamento.</w:t>
      </w:r>
    </w:p>
    <w:p w:rsidR="00511B3B" w:rsidRPr="000A5EAE" w:rsidRDefault="00511B3B" w:rsidP="00511B3B">
      <w:pPr>
        <w:widowControl/>
        <w:suppressAutoHyphens w:val="0"/>
        <w:jc w:val="both"/>
        <w:rPr>
          <w:rFonts w:ascii="Arial" w:hAnsi="Arial" w:cs="Arial"/>
          <w:b/>
          <w:lang w:eastAsia="pt-BR"/>
        </w:rPr>
      </w:pPr>
    </w:p>
    <w:p w:rsidR="00511B3B" w:rsidRPr="00961570" w:rsidRDefault="00511B3B" w:rsidP="00961570">
      <w:pPr>
        <w:pStyle w:val="PargrafodaLista"/>
        <w:widowControl/>
        <w:numPr>
          <w:ilvl w:val="2"/>
          <w:numId w:val="15"/>
        </w:numPr>
        <w:suppressAutoHyphens w:val="0"/>
        <w:jc w:val="both"/>
        <w:rPr>
          <w:rFonts w:ascii="Arial" w:hAnsi="Arial" w:cs="Arial"/>
          <w:bCs/>
          <w:lang w:eastAsia="pt-BR"/>
        </w:rPr>
      </w:pPr>
      <w:r w:rsidRPr="00961570">
        <w:rPr>
          <w:rFonts w:ascii="Arial" w:hAnsi="Arial" w:cs="Arial"/>
          <w:lang w:eastAsia="pt-BR"/>
        </w:rPr>
        <w:t xml:space="preserve">– </w:t>
      </w:r>
      <w:r w:rsidRPr="00961570">
        <w:rPr>
          <w:rFonts w:ascii="Arial" w:hAnsi="Arial" w:cs="Arial"/>
          <w:color w:val="000000"/>
          <w:lang w:eastAsia="pt-BR"/>
        </w:rPr>
        <w:t xml:space="preserve">A comprovação da </w:t>
      </w:r>
      <w:r w:rsidRPr="00961570">
        <w:rPr>
          <w:rFonts w:ascii="Arial" w:hAnsi="Arial" w:cs="Arial"/>
          <w:bCs/>
          <w:lang w:eastAsia="pt-BR"/>
        </w:rPr>
        <w:t>QUALIFICAÇÃO ECONÔMICO-FINANCEIRA:</w:t>
      </w:r>
    </w:p>
    <w:p w:rsidR="00511B3B" w:rsidRPr="000A5EAE" w:rsidRDefault="00511B3B" w:rsidP="00511B3B">
      <w:pPr>
        <w:widowControl/>
        <w:shd w:val="clear" w:color="auto" w:fill="FFFFFF"/>
        <w:suppressAutoHyphens w:val="0"/>
        <w:jc w:val="both"/>
        <w:rPr>
          <w:rFonts w:ascii="Arial" w:hAnsi="Arial" w:cs="Arial"/>
          <w:b/>
          <w:bCs/>
          <w:lang w:eastAsia="pt-BR"/>
        </w:rPr>
      </w:pPr>
    </w:p>
    <w:p w:rsidR="00511B3B" w:rsidRPr="00961570" w:rsidRDefault="00511B3B" w:rsidP="00961570">
      <w:pPr>
        <w:pStyle w:val="PargrafodaLista"/>
        <w:widowControl/>
        <w:numPr>
          <w:ilvl w:val="0"/>
          <w:numId w:val="16"/>
        </w:numPr>
        <w:suppressAutoHyphens w:val="0"/>
        <w:autoSpaceDE w:val="0"/>
        <w:autoSpaceDN w:val="0"/>
        <w:adjustRightInd w:val="0"/>
        <w:ind w:hanging="294"/>
        <w:jc w:val="both"/>
        <w:rPr>
          <w:rFonts w:ascii="Arial" w:hAnsi="Arial" w:cs="Arial"/>
          <w:lang w:eastAsia="pt-BR"/>
        </w:rPr>
      </w:pPr>
      <w:r w:rsidRPr="00961570">
        <w:rPr>
          <w:rFonts w:ascii="Arial" w:hAnsi="Arial" w:cs="Arial"/>
          <w:bCs/>
          <w:color w:val="000000"/>
          <w:lang w:eastAsia="pt-BR"/>
        </w:rPr>
        <w:t>Certidão</w:t>
      </w:r>
      <w:r w:rsidRPr="00961570">
        <w:rPr>
          <w:rFonts w:ascii="Arial" w:hAnsi="Arial" w:cs="Arial"/>
          <w:color w:val="000000"/>
          <w:lang w:eastAsia="pt-BR"/>
        </w:rPr>
        <w:t xml:space="preserve"> negativa de pedido de recuperação judicial, concordata ou falência, expedida pelo distribuidor da sede do</w:t>
      </w:r>
      <w:r w:rsidR="00531A08">
        <w:rPr>
          <w:rFonts w:ascii="Arial" w:hAnsi="Arial" w:cs="Arial"/>
          <w:color w:val="000000"/>
          <w:lang w:eastAsia="pt-BR"/>
        </w:rPr>
        <w:t xml:space="preserve"> </w:t>
      </w:r>
      <w:r w:rsidRPr="00961570">
        <w:rPr>
          <w:rFonts w:ascii="Arial" w:hAnsi="Arial" w:cs="Arial"/>
          <w:color w:val="000000"/>
          <w:lang w:eastAsia="pt-BR"/>
        </w:rPr>
        <w:t xml:space="preserve">(a) proponente, ou execução patrimonial, expedida no domicílio </w:t>
      </w:r>
      <w:proofErr w:type="gramStart"/>
      <w:r w:rsidRPr="00961570">
        <w:rPr>
          <w:rFonts w:ascii="Arial" w:hAnsi="Arial" w:cs="Arial"/>
          <w:color w:val="000000"/>
          <w:lang w:eastAsia="pt-BR"/>
        </w:rPr>
        <w:t>do(</w:t>
      </w:r>
      <w:proofErr w:type="gramEnd"/>
      <w:r w:rsidRPr="00961570">
        <w:rPr>
          <w:rFonts w:ascii="Arial" w:hAnsi="Arial" w:cs="Arial"/>
          <w:color w:val="000000"/>
          <w:lang w:eastAsia="pt-BR"/>
        </w:rPr>
        <w:t>a) licitante.</w:t>
      </w:r>
    </w:p>
    <w:p w:rsidR="000A5EAE" w:rsidRPr="000A5EAE" w:rsidRDefault="000A5EAE" w:rsidP="000A5EAE">
      <w:pPr>
        <w:widowControl/>
        <w:suppressAutoHyphens w:val="0"/>
        <w:autoSpaceDE w:val="0"/>
        <w:autoSpaceDN w:val="0"/>
        <w:adjustRightInd w:val="0"/>
        <w:jc w:val="both"/>
        <w:rPr>
          <w:rFonts w:ascii="Arial" w:hAnsi="Arial" w:cs="Arial"/>
          <w:lang w:eastAsia="pt-BR"/>
        </w:rPr>
      </w:pPr>
    </w:p>
    <w:p w:rsidR="00557164" w:rsidRPr="004B2D6F" w:rsidRDefault="00961570" w:rsidP="00961570">
      <w:pPr>
        <w:spacing w:after="120"/>
        <w:contextualSpacing/>
        <w:jc w:val="both"/>
        <w:rPr>
          <w:rFonts w:ascii="Arial" w:hAnsi="Arial" w:cs="Arial"/>
        </w:rPr>
      </w:pPr>
      <w:r w:rsidRPr="004B2D6F">
        <w:rPr>
          <w:rFonts w:ascii="Arial" w:hAnsi="Arial" w:cs="Arial"/>
        </w:rPr>
        <w:t>11</w:t>
      </w:r>
      <w:r w:rsidR="00557164" w:rsidRPr="004B2D6F">
        <w:rPr>
          <w:rFonts w:ascii="Arial" w:hAnsi="Arial" w:cs="Arial"/>
        </w:rPr>
        <w:t>.2.</w:t>
      </w:r>
      <w:r w:rsidRPr="004B2D6F">
        <w:rPr>
          <w:rFonts w:ascii="Arial" w:hAnsi="Arial" w:cs="Arial"/>
        </w:rPr>
        <w:t>4</w:t>
      </w:r>
      <w:r w:rsidR="00557164" w:rsidRPr="004B2D6F">
        <w:rPr>
          <w:rFonts w:ascii="Arial" w:hAnsi="Arial" w:cs="Arial"/>
        </w:rPr>
        <w:t xml:space="preserve"> RELATIVOS À QUALIFICAÇÃO TÉCNICA:</w:t>
      </w:r>
    </w:p>
    <w:p w:rsidR="00961570" w:rsidRPr="00974851" w:rsidRDefault="00557164" w:rsidP="00961570">
      <w:pPr>
        <w:pStyle w:val="PargrafodaLista"/>
        <w:widowControl/>
        <w:spacing w:before="240"/>
        <w:ind w:left="0" w:firstLine="426"/>
        <w:jc w:val="both"/>
        <w:rPr>
          <w:rFonts w:ascii="Arial" w:hAnsi="Arial" w:cs="Arial"/>
        </w:rPr>
      </w:pPr>
      <w:r w:rsidRPr="00961570">
        <w:rPr>
          <w:rFonts w:ascii="Arial" w:hAnsi="Arial" w:cs="Arial"/>
        </w:rPr>
        <w:t xml:space="preserve">a) Apresentar certificado de registro no Ministério do Turismo, como empresa organizadora de </w:t>
      </w:r>
      <w:r w:rsidRPr="00974851">
        <w:rPr>
          <w:rFonts w:ascii="Arial" w:hAnsi="Arial" w:cs="Arial"/>
        </w:rPr>
        <w:t>eventos, em atendimento ao disposto na Lei Federal nº 11.771/2008 na forma do artigo 21 e 22;</w:t>
      </w:r>
    </w:p>
    <w:p w:rsidR="00961570" w:rsidRPr="00974851" w:rsidRDefault="00557164" w:rsidP="00961570">
      <w:pPr>
        <w:pStyle w:val="PargrafodaLista"/>
        <w:widowControl/>
        <w:spacing w:before="240"/>
        <w:ind w:left="0" w:firstLine="426"/>
        <w:jc w:val="both"/>
        <w:rPr>
          <w:rFonts w:ascii="Arial" w:hAnsi="Arial" w:cs="Arial"/>
        </w:rPr>
      </w:pPr>
      <w:r w:rsidRPr="00974851">
        <w:rPr>
          <w:rFonts w:ascii="Arial" w:hAnsi="Arial" w:cs="Arial"/>
        </w:rPr>
        <w:t>b) Apresentação de atestado</w:t>
      </w:r>
      <w:r w:rsidR="00DD17F2">
        <w:rPr>
          <w:rFonts w:ascii="Arial" w:hAnsi="Arial" w:cs="Arial"/>
        </w:rPr>
        <w:t xml:space="preserve"> </w:t>
      </w:r>
      <w:r w:rsidRPr="00974851">
        <w:rPr>
          <w:rFonts w:ascii="Arial" w:hAnsi="Arial" w:cs="Arial"/>
        </w:rPr>
        <w:t xml:space="preserve">(s) de capacidade técnica, o atestado </w:t>
      </w:r>
      <w:r w:rsidR="000A5EAE" w:rsidRPr="00974851">
        <w:rPr>
          <w:rFonts w:ascii="Arial" w:hAnsi="Arial" w:cs="Arial"/>
        </w:rPr>
        <w:t xml:space="preserve">deverá ser apresentado em papel </w:t>
      </w:r>
      <w:r w:rsidRPr="00974851">
        <w:rPr>
          <w:rFonts w:ascii="Arial" w:hAnsi="Arial" w:cs="Arial"/>
        </w:rPr>
        <w:t>timbrado, ou conter carimbo e CNPJ da empresa que atesta a capacidade técnica; em nome da empresa proponente, emitido</w:t>
      </w:r>
      <w:r w:rsidR="00DD17F2">
        <w:rPr>
          <w:rFonts w:ascii="Arial" w:hAnsi="Arial" w:cs="Arial"/>
        </w:rPr>
        <w:t xml:space="preserve"> </w:t>
      </w:r>
      <w:r w:rsidRPr="00974851">
        <w:rPr>
          <w:rFonts w:ascii="Arial" w:hAnsi="Arial" w:cs="Arial"/>
        </w:rPr>
        <w:t xml:space="preserve">(s) por entidade pública ou empresa privada, que comprovem o fornecimento de produtos similares ao objeto da licitação juntamente com original ou cópia autenticada do documento fiscal (Nota fiscal de compra e venda ou serviço, conforme o caso); </w:t>
      </w:r>
    </w:p>
    <w:p w:rsidR="00557164" w:rsidRPr="00961570" w:rsidRDefault="00557164" w:rsidP="00961570">
      <w:pPr>
        <w:pStyle w:val="PargrafodaLista"/>
        <w:widowControl/>
        <w:spacing w:before="240"/>
        <w:ind w:left="0" w:firstLine="426"/>
        <w:jc w:val="both"/>
        <w:rPr>
          <w:rFonts w:ascii="Arial" w:hAnsi="Arial" w:cs="Arial"/>
          <w:b/>
        </w:rPr>
      </w:pPr>
      <w:r w:rsidRPr="00974851">
        <w:rPr>
          <w:rFonts w:ascii="Arial" w:hAnsi="Arial" w:cs="Arial"/>
        </w:rPr>
        <w:t xml:space="preserve">c) As licitantes deverão, obrigatoriamente, realizar visita técnica, no local de realização do evento, a fim de tomarem total conhecimento sobre o objeto licitado e dirimir as dúvidas eventualmente existentes, bem como verificar as particularidades do local. Será fornecido pelo órgão licitante </w:t>
      </w:r>
      <w:r w:rsidRPr="00974851">
        <w:rPr>
          <w:rFonts w:ascii="Arial" w:hAnsi="Arial" w:cs="Arial"/>
          <w:u w:val="single"/>
        </w:rPr>
        <w:t>atestado comprovante</w:t>
      </w:r>
      <w:r w:rsidRPr="00974851">
        <w:rPr>
          <w:rFonts w:ascii="Arial" w:hAnsi="Arial" w:cs="Arial"/>
        </w:rPr>
        <w:t xml:space="preserve"> que o proponente visitou o local. Este deverá ser anexo junto aos documentos. A visita</w:t>
      </w:r>
      <w:r w:rsidRPr="00961570">
        <w:rPr>
          <w:rFonts w:ascii="Arial" w:hAnsi="Arial" w:cs="Arial"/>
        </w:rPr>
        <w:t xml:space="preserve"> técnica deverá ser agendada junto </w:t>
      </w:r>
      <w:r w:rsidR="00961570" w:rsidRPr="00961570">
        <w:rPr>
          <w:rFonts w:ascii="Arial" w:hAnsi="Arial" w:cs="Arial"/>
        </w:rPr>
        <w:t>ao setor de Licitações, localizado</w:t>
      </w:r>
      <w:r w:rsidRPr="00961570">
        <w:rPr>
          <w:rFonts w:ascii="Arial" w:hAnsi="Arial" w:cs="Arial"/>
        </w:rPr>
        <w:t xml:space="preserve"> na </w:t>
      </w:r>
      <w:r w:rsidR="00961570" w:rsidRPr="00961570">
        <w:rPr>
          <w:rFonts w:ascii="Arial" w:hAnsi="Arial" w:cs="Arial"/>
        </w:rPr>
        <w:t xml:space="preserve">Avenida Roberto </w:t>
      </w:r>
      <w:r w:rsidR="00DD17F2" w:rsidRPr="00961570">
        <w:rPr>
          <w:rFonts w:ascii="Arial" w:hAnsi="Arial" w:cs="Arial"/>
        </w:rPr>
        <w:t>Hemkemaier</w:t>
      </w:r>
      <w:r w:rsidR="00961570" w:rsidRPr="00961570">
        <w:rPr>
          <w:rFonts w:ascii="Arial" w:hAnsi="Arial" w:cs="Arial"/>
        </w:rPr>
        <w:t xml:space="preserve">, 200, Centro, ou através do fone: </w:t>
      </w:r>
      <w:r w:rsidRPr="00961570">
        <w:rPr>
          <w:rFonts w:ascii="Arial" w:hAnsi="Arial" w:cs="Arial"/>
        </w:rPr>
        <w:t>4</w:t>
      </w:r>
      <w:r w:rsidR="00961570" w:rsidRPr="00961570">
        <w:rPr>
          <w:rFonts w:ascii="Arial" w:hAnsi="Arial" w:cs="Arial"/>
        </w:rPr>
        <w:t>9</w:t>
      </w:r>
      <w:r w:rsidRPr="00961570">
        <w:rPr>
          <w:rFonts w:ascii="Arial" w:hAnsi="Arial" w:cs="Arial"/>
        </w:rPr>
        <w:t xml:space="preserve"> </w:t>
      </w:r>
      <w:r w:rsidR="00961570" w:rsidRPr="00961570">
        <w:rPr>
          <w:rFonts w:ascii="Arial" w:hAnsi="Arial" w:cs="Arial"/>
        </w:rPr>
        <w:t>32380 0040</w:t>
      </w:r>
      <w:r w:rsidRPr="00961570">
        <w:rPr>
          <w:rFonts w:ascii="Arial" w:hAnsi="Arial" w:cs="Arial"/>
        </w:rPr>
        <w:t xml:space="preserve">, até o dia </w:t>
      </w:r>
      <w:r w:rsidR="00DD17F2" w:rsidRPr="00DD17F2">
        <w:rPr>
          <w:rFonts w:ascii="Arial" w:hAnsi="Arial" w:cs="Arial"/>
          <w:b/>
        </w:rPr>
        <w:t>20</w:t>
      </w:r>
      <w:r w:rsidR="00961570" w:rsidRPr="00DD17F2">
        <w:rPr>
          <w:rFonts w:ascii="Arial" w:hAnsi="Arial" w:cs="Arial"/>
          <w:b/>
        </w:rPr>
        <w:t>/11/</w:t>
      </w:r>
      <w:r w:rsidRPr="00DD17F2">
        <w:rPr>
          <w:rFonts w:ascii="Arial" w:hAnsi="Arial" w:cs="Arial"/>
          <w:b/>
        </w:rPr>
        <w:t>2018.</w:t>
      </w:r>
      <w:r w:rsidRPr="00961570">
        <w:rPr>
          <w:rFonts w:ascii="Arial" w:hAnsi="Arial" w:cs="Arial"/>
          <w:b/>
        </w:rPr>
        <w:t xml:space="preserve"> </w:t>
      </w:r>
    </w:p>
    <w:p w:rsidR="00557164" w:rsidRPr="000A5EAE" w:rsidRDefault="00557164" w:rsidP="000A5EAE">
      <w:pPr>
        <w:ind w:firstLine="1134"/>
        <w:jc w:val="both"/>
        <w:rPr>
          <w:rFonts w:ascii="Arial" w:hAnsi="Arial" w:cs="Arial"/>
          <w:highlight w:val="lightGray"/>
        </w:rPr>
      </w:pPr>
    </w:p>
    <w:p w:rsidR="00557164" w:rsidRDefault="004B2D6F" w:rsidP="00961570">
      <w:pPr>
        <w:jc w:val="both"/>
        <w:rPr>
          <w:rFonts w:ascii="Arial" w:hAnsi="Arial" w:cs="Arial"/>
        </w:rPr>
      </w:pPr>
      <w:r w:rsidRPr="004B2D6F">
        <w:rPr>
          <w:rFonts w:ascii="Arial" w:hAnsi="Arial" w:cs="Arial"/>
        </w:rPr>
        <w:t>11.2.5 PARA MONTAGEM DAS ESTRUTURAS</w:t>
      </w:r>
    </w:p>
    <w:p w:rsidR="004B2D6F" w:rsidRPr="004B2D6F" w:rsidRDefault="004B2D6F" w:rsidP="00961570">
      <w:pPr>
        <w:jc w:val="both"/>
        <w:rPr>
          <w:rFonts w:ascii="Arial" w:hAnsi="Arial" w:cs="Arial"/>
        </w:rPr>
      </w:pPr>
    </w:p>
    <w:p w:rsidR="00557164" w:rsidRPr="00221036" w:rsidRDefault="00557164" w:rsidP="00961570">
      <w:pPr>
        <w:spacing w:line="276" w:lineRule="auto"/>
        <w:ind w:firstLine="426"/>
        <w:jc w:val="both"/>
        <w:rPr>
          <w:rFonts w:ascii="Arial" w:hAnsi="Arial" w:cs="Arial"/>
        </w:rPr>
      </w:pPr>
      <w:r w:rsidRPr="00221036">
        <w:rPr>
          <w:rFonts w:ascii="Arial" w:hAnsi="Arial" w:cs="Arial"/>
        </w:rPr>
        <w:t>a) Certidão de Registro de Pessoa Jurídica expedida pelo Conselho Regional de Engenharia, Arquitetura e Agronomia de Santa Catarina – CREA/SC ou, no caso de licitantes sediados em outros Estados e que não possuam registro junto ao CREA/SC, Certidão de Registro de Pessoa Jurídica expedida pelo CREA da jurisdição da sede da licitante com visto do CREA/SC para participar em licitações neste Estado, vigente na data fixada para abertura deste Edital;</w:t>
      </w:r>
    </w:p>
    <w:p w:rsidR="00557164" w:rsidRPr="00221036" w:rsidRDefault="00557164" w:rsidP="00961570">
      <w:pPr>
        <w:spacing w:line="276" w:lineRule="auto"/>
        <w:ind w:firstLine="426"/>
        <w:jc w:val="both"/>
        <w:rPr>
          <w:rFonts w:ascii="Arial" w:hAnsi="Arial" w:cs="Arial"/>
        </w:rPr>
      </w:pPr>
      <w:r w:rsidRPr="00221036">
        <w:rPr>
          <w:rFonts w:ascii="Arial" w:hAnsi="Arial" w:cs="Arial"/>
        </w:rPr>
        <w:t xml:space="preserve">b) Certidão de Registro de Pessoa Física expedida pelo Conselho Regional de Engenharia, Arquitetura e Agronomia de Santa Catarina – CREA/SC ou, no caso de profissionais que residam em outros Estados e que não possuam registro junto ao CREA/SC, Certidão de Registro de Pessoa Física expedida pelo CREA da jurisdição da sede da licitante com visto do CREA/SC </w:t>
      </w:r>
      <w:proofErr w:type="gramStart"/>
      <w:r w:rsidRPr="00221036">
        <w:rPr>
          <w:rFonts w:ascii="Arial" w:hAnsi="Arial" w:cs="Arial"/>
        </w:rPr>
        <w:t>do(</w:t>
      </w:r>
      <w:proofErr w:type="gramEnd"/>
      <w:r w:rsidRPr="00221036">
        <w:rPr>
          <w:rFonts w:ascii="Arial" w:hAnsi="Arial" w:cs="Arial"/>
        </w:rPr>
        <w:t>s) Responsável (eis) Técnico(s) da licitante;</w:t>
      </w:r>
    </w:p>
    <w:p w:rsidR="00557164" w:rsidRPr="00221036" w:rsidRDefault="00557164" w:rsidP="00961570">
      <w:pPr>
        <w:spacing w:line="276" w:lineRule="auto"/>
        <w:ind w:firstLine="426"/>
        <w:jc w:val="both"/>
        <w:rPr>
          <w:rFonts w:ascii="Arial" w:hAnsi="Arial" w:cs="Arial"/>
        </w:rPr>
      </w:pPr>
      <w:r w:rsidRPr="00221036">
        <w:rPr>
          <w:rFonts w:ascii="Arial" w:hAnsi="Arial" w:cs="Arial"/>
        </w:rPr>
        <w:t>c) Declaração formal de disponibilidade, declarando que a licitante possui todos os equipamentos e materiais, listando pessoal técnico e de apoio para acompanhamento, manutenção, montagem e desmontagem dos equipamentos necessários aos serviços, esta ser devidamente assinada pelo representante legal da licitante ou subcontratada.</w:t>
      </w:r>
    </w:p>
    <w:p w:rsidR="00557164" w:rsidRPr="00221036" w:rsidRDefault="00557164" w:rsidP="00961570">
      <w:pPr>
        <w:spacing w:line="276" w:lineRule="auto"/>
        <w:ind w:firstLine="426"/>
        <w:jc w:val="both"/>
        <w:rPr>
          <w:rFonts w:ascii="Arial" w:hAnsi="Arial" w:cs="Arial"/>
        </w:rPr>
      </w:pPr>
      <w:r w:rsidRPr="00221036">
        <w:rPr>
          <w:rFonts w:ascii="Arial" w:hAnsi="Arial" w:cs="Arial"/>
        </w:rPr>
        <w:t>d) Comprovação de possuir no quadro permanente da empresa, na data prevista para a entrega da proposta, responsável (eis) técnico (s) e demais funcionários abaixo relacionados:</w:t>
      </w:r>
    </w:p>
    <w:p w:rsidR="00557164" w:rsidRPr="00221036" w:rsidRDefault="00557164" w:rsidP="000A5EAE">
      <w:pPr>
        <w:autoSpaceDE w:val="0"/>
        <w:autoSpaceDN w:val="0"/>
        <w:adjustRightInd w:val="0"/>
        <w:spacing w:line="276" w:lineRule="auto"/>
        <w:ind w:firstLine="1134"/>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1"/>
      </w:tblGrid>
      <w:tr w:rsidR="00557164" w:rsidRPr="00221036" w:rsidTr="00961570">
        <w:trPr>
          <w:trHeight w:val="100"/>
          <w:jc w:val="center"/>
        </w:trPr>
        <w:tc>
          <w:tcPr>
            <w:tcW w:w="7641" w:type="dxa"/>
          </w:tcPr>
          <w:p w:rsidR="00557164" w:rsidRPr="00221036" w:rsidRDefault="00557164" w:rsidP="00961570">
            <w:pPr>
              <w:pStyle w:val="Default"/>
              <w:spacing w:line="276" w:lineRule="auto"/>
              <w:jc w:val="both"/>
              <w:rPr>
                <w:rFonts w:ascii="Arial" w:hAnsi="Arial" w:cs="Arial"/>
                <w:color w:val="auto"/>
                <w:sz w:val="20"/>
                <w:szCs w:val="20"/>
              </w:rPr>
            </w:pPr>
            <w:r w:rsidRPr="00221036">
              <w:rPr>
                <w:rFonts w:ascii="Arial" w:hAnsi="Arial" w:cs="Arial"/>
                <w:color w:val="auto"/>
                <w:sz w:val="20"/>
                <w:szCs w:val="20"/>
              </w:rPr>
              <w:t xml:space="preserve">01 (um) engenheiro Civil / Mecânico ou técnico, conforme atribuições do </w:t>
            </w:r>
            <w:r w:rsidR="00DD17F2" w:rsidRPr="00221036">
              <w:rPr>
                <w:rFonts w:ascii="Arial" w:hAnsi="Arial" w:cs="Arial"/>
                <w:color w:val="auto"/>
                <w:sz w:val="20"/>
                <w:szCs w:val="20"/>
              </w:rPr>
              <w:t>CONFEA.</w:t>
            </w:r>
          </w:p>
        </w:tc>
      </w:tr>
      <w:tr w:rsidR="00557164" w:rsidRPr="00221036" w:rsidTr="00961570">
        <w:trPr>
          <w:trHeight w:val="100"/>
          <w:jc w:val="center"/>
        </w:trPr>
        <w:tc>
          <w:tcPr>
            <w:tcW w:w="7641" w:type="dxa"/>
          </w:tcPr>
          <w:p w:rsidR="00557164" w:rsidRPr="00221036" w:rsidRDefault="00557164" w:rsidP="00961570">
            <w:pPr>
              <w:pStyle w:val="Default"/>
              <w:spacing w:line="276" w:lineRule="auto"/>
              <w:jc w:val="both"/>
              <w:rPr>
                <w:rFonts w:ascii="Arial" w:hAnsi="Arial" w:cs="Arial"/>
                <w:color w:val="auto"/>
                <w:sz w:val="20"/>
                <w:szCs w:val="20"/>
              </w:rPr>
            </w:pPr>
            <w:r w:rsidRPr="00221036">
              <w:rPr>
                <w:rFonts w:ascii="Arial" w:hAnsi="Arial" w:cs="Arial"/>
                <w:color w:val="auto"/>
                <w:sz w:val="20"/>
                <w:szCs w:val="20"/>
              </w:rPr>
              <w:t>01</w:t>
            </w:r>
            <w:r w:rsidR="00961570" w:rsidRPr="00221036">
              <w:rPr>
                <w:rFonts w:ascii="Arial" w:hAnsi="Arial" w:cs="Arial"/>
                <w:color w:val="auto"/>
                <w:sz w:val="20"/>
                <w:szCs w:val="20"/>
              </w:rPr>
              <w:t xml:space="preserve"> </w:t>
            </w:r>
            <w:r w:rsidRPr="00221036">
              <w:rPr>
                <w:rFonts w:ascii="Arial" w:hAnsi="Arial" w:cs="Arial"/>
                <w:color w:val="auto"/>
                <w:sz w:val="20"/>
                <w:szCs w:val="20"/>
              </w:rPr>
              <w:t>(um) engenheiro eletricista ou técnico conforme atribuições do CONFEA</w:t>
            </w:r>
          </w:p>
        </w:tc>
      </w:tr>
      <w:tr w:rsidR="00557164" w:rsidRPr="00221036" w:rsidTr="00961570">
        <w:trPr>
          <w:trHeight w:val="100"/>
          <w:jc w:val="center"/>
        </w:trPr>
        <w:tc>
          <w:tcPr>
            <w:tcW w:w="7641" w:type="dxa"/>
          </w:tcPr>
          <w:p w:rsidR="00557164" w:rsidRPr="00221036" w:rsidRDefault="00557164" w:rsidP="004B2D6F">
            <w:pPr>
              <w:pStyle w:val="Default"/>
              <w:spacing w:line="276" w:lineRule="auto"/>
              <w:jc w:val="both"/>
              <w:rPr>
                <w:rFonts w:ascii="Arial" w:hAnsi="Arial" w:cs="Arial"/>
                <w:color w:val="auto"/>
                <w:sz w:val="20"/>
                <w:szCs w:val="20"/>
              </w:rPr>
            </w:pPr>
            <w:r w:rsidRPr="00221036">
              <w:rPr>
                <w:rFonts w:ascii="Arial" w:hAnsi="Arial" w:cs="Arial"/>
                <w:color w:val="auto"/>
                <w:sz w:val="20"/>
                <w:szCs w:val="20"/>
              </w:rPr>
              <w:t>01 (</w:t>
            </w:r>
            <w:r w:rsidR="00961570" w:rsidRPr="00221036">
              <w:rPr>
                <w:rFonts w:ascii="Arial" w:hAnsi="Arial" w:cs="Arial"/>
                <w:color w:val="auto"/>
                <w:sz w:val="20"/>
                <w:szCs w:val="20"/>
              </w:rPr>
              <w:t>um</w:t>
            </w:r>
            <w:r w:rsidRPr="00221036">
              <w:rPr>
                <w:rFonts w:ascii="Arial" w:hAnsi="Arial" w:cs="Arial"/>
                <w:color w:val="auto"/>
                <w:sz w:val="20"/>
                <w:szCs w:val="20"/>
              </w:rPr>
              <w:t xml:space="preserve">) técnico de Sonorização </w:t>
            </w:r>
          </w:p>
        </w:tc>
      </w:tr>
      <w:tr w:rsidR="00557164" w:rsidRPr="00221036" w:rsidTr="00961570">
        <w:trPr>
          <w:trHeight w:val="100"/>
          <w:jc w:val="center"/>
        </w:trPr>
        <w:tc>
          <w:tcPr>
            <w:tcW w:w="7641" w:type="dxa"/>
          </w:tcPr>
          <w:p w:rsidR="00557164" w:rsidRPr="00221036" w:rsidRDefault="00557164" w:rsidP="00961570">
            <w:pPr>
              <w:pStyle w:val="Default"/>
              <w:spacing w:line="276" w:lineRule="auto"/>
              <w:jc w:val="both"/>
              <w:rPr>
                <w:rFonts w:ascii="Arial" w:hAnsi="Arial" w:cs="Arial"/>
                <w:color w:val="auto"/>
                <w:sz w:val="20"/>
                <w:szCs w:val="20"/>
              </w:rPr>
            </w:pPr>
            <w:r w:rsidRPr="00221036">
              <w:rPr>
                <w:rFonts w:ascii="Arial" w:hAnsi="Arial" w:cs="Arial"/>
                <w:color w:val="auto"/>
                <w:sz w:val="20"/>
                <w:szCs w:val="20"/>
              </w:rPr>
              <w:t xml:space="preserve">04 (quatro) montadores de estruturas metálicas para Eventos </w:t>
            </w:r>
          </w:p>
        </w:tc>
      </w:tr>
    </w:tbl>
    <w:p w:rsidR="00557164" w:rsidRPr="00221036" w:rsidRDefault="00557164" w:rsidP="000A5EAE">
      <w:pPr>
        <w:pStyle w:val="PargrafodaLista"/>
        <w:ind w:left="0" w:firstLine="1134"/>
        <w:jc w:val="both"/>
        <w:rPr>
          <w:rFonts w:ascii="Arial" w:hAnsi="Arial" w:cs="Arial"/>
        </w:rPr>
      </w:pPr>
    </w:p>
    <w:p w:rsidR="00557164" w:rsidRPr="00221036" w:rsidRDefault="00557164" w:rsidP="00961570">
      <w:pPr>
        <w:spacing w:line="276" w:lineRule="auto"/>
        <w:ind w:firstLine="426"/>
        <w:jc w:val="both"/>
        <w:rPr>
          <w:rFonts w:ascii="Arial" w:hAnsi="Arial" w:cs="Arial"/>
        </w:rPr>
      </w:pPr>
      <w:r w:rsidRPr="00221036">
        <w:rPr>
          <w:rFonts w:ascii="Arial" w:hAnsi="Arial" w:cs="Arial"/>
        </w:rPr>
        <w:t>e) Apresentar cópia dos certificados NR10 e NR18 e NR35, referente aos EPI’S de todos os técnicos acima relacionados;</w:t>
      </w:r>
    </w:p>
    <w:p w:rsidR="00557164" w:rsidRPr="00221036" w:rsidRDefault="00557164" w:rsidP="000A5EAE">
      <w:pPr>
        <w:ind w:firstLine="1134"/>
        <w:jc w:val="both"/>
        <w:rPr>
          <w:rFonts w:ascii="Arial" w:hAnsi="Arial" w:cs="Arial"/>
        </w:rPr>
      </w:pPr>
    </w:p>
    <w:p w:rsidR="00557164" w:rsidRPr="004B2D6F" w:rsidRDefault="004B2D6F" w:rsidP="00961570">
      <w:pPr>
        <w:jc w:val="both"/>
        <w:rPr>
          <w:rFonts w:ascii="Arial" w:hAnsi="Arial" w:cs="Arial"/>
        </w:rPr>
      </w:pPr>
      <w:r w:rsidRPr="004B2D6F">
        <w:rPr>
          <w:rFonts w:ascii="Arial" w:hAnsi="Arial" w:cs="Arial"/>
        </w:rPr>
        <w:t>11.2.6 PARA SANITÁRIOS QUÍMICOS</w:t>
      </w:r>
    </w:p>
    <w:p w:rsidR="004B2D6F" w:rsidRDefault="004B2D6F" w:rsidP="00961570">
      <w:pPr>
        <w:spacing w:line="276" w:lineRule="auto"/>
        <w:ind w:firstLine="426"/>
        <w:jc w:val="both"/>
        <w:rPr>
          <w:rFonts w:ascii="Arial" w:hAnsi="Arial" w:cs="Arial"/>
        </w:rPr>
      </w:pPr>
    </w:p>
    <w:p w:rsidR="00557164" w:rsidRPr="00221036" w:rsidRDefault="00557164" w:rsidP="00961570">
      <w:pPr>
        <w:spacing w:line="276" w:lineRule="auto"/>
        <w:ind w:firstLine="426"/>
        <w:jc w:val="both"/>
        <w:rPr>
          <w:rFonts w:ascii="Arial" w:hAnsi="Arial" w:cs="Arial"/>
        </w:rPr>
      </w:pPr>
      <w:r w:rsidRPr="00221036">
        <w:rPr>
          <w:rFonts w:ascii="Arial" w:hAnsi="Arial" w:cs="Arial"/>
        </w:rPr>
        <w:t xml:space="preserve">a) Apresentar LAO – Licença Ambiental de Operação, emitida por órgão competente ou contrato com empresa devidamente licenciada pelo órgão competente, comprovando o tratamento e/ou disposição final dos resíduos; </w:t>
      </w:r>
    </w:p>
    <w:p w:rsidR="00557164" w:rsidRPr="00221036" w:rsidRDefault="00557164" w:rsidP="00961570">
      <w:pPr>
        <w:spacing w:line="276" w:lineRule="auto"/>
        <w:ind w:firstLine="426"/>
        <w:jc w:val="both"/>
        <w:rPr>
          <w:rFonts w:ascii="Arial" w:hAnsi="Arial" w:cs="Arial"/>
        </w:rPr>
      </w:pPr>
      <w:r w:rsidRPr="00221036">
        <w:rPr>
          <w:rFonts w:ascii="Arial" w:hAnsi="Arial" w:cs="Arial"/>
        </w:rPr>
        <w:t xml:space="preserve">b) Apresentar LAO - Licença Ambiental de Operação, emitida por órgão competente ou contrato com empresa devidamente licenciada pelo órgão competente do Tanque para transporte dos resíduos; </w:t>
      </w:r>
    </w:p>
    <w:p w:rsidR="00557164" w:rsidRPr="00221036" w:rsidRDefault="00557164" w:rsidP="00961570">
      <w:pPr>
        <w:spacing w:line="276" w:lineRule="auto"/>
        <w:ind w:firstLine="426"/>
        <w:jc w:val="both"/>
        <w:rPr>
          <w:rFonts w:ascii="Arial" w:hAnsi="Arial" w:cs="Arial"/>
        </w:rPr>
      </w:pPr>
      <w:r w:rsidRPr="00221036">
        <w:rPr>
          <w:rFonts w:ascii="Arial" w:hAnsi="Arial" w:cs="Arial"/>
        </w:rPr>
        <w:t xml:space="preserve">c) Apresentar Cadastro Técnico Federal IBAMA; </w:t>
      </w:r>
    </w:p>
    <w:p w:rsidR="00557164" w:rsidRPr="00221036" w:rsidRDefault="00557164" w:rsidP="00961570">
      <w:pPr>
        <w:spacing w:line="276" w:lineRule="auto"/>
        <w:ind w:firstLine="426"/>
        <w:jc w:val="both"/>
        <w:rPr>
          <w:rFonts w:ascii="Arial" w:hAnsi="Arial" w:cs="Arial"/>
        </w:rPr>
      </w:pPr>
      <w:r w:rsidRPr="00221036">
        <w:rPr>
          <w:rFonts w:ascii="Arial" w:hAnsi="Arial" w:cs="Arial"/>
        </w:rPr>
        <w:t>d) Apresentar Certidão de registro no órgão competente (CREA OU CRQ).</w:t>
      </w:r>
    </w:p>
    <w:p w:rsidR="00557164" w:rsidRPr="00221036" w:rsidRDefault="00557164" w:rsidP="000A5EAE">
      <w:pPr>
        <w:ind w:firstLine="1134"/>
        <w:jc w:val="both"/>
        <w:rPr>
          <w:rFonts w:ascii="Arial" w:hAnsi="Arial" w:cs="Arial"/>
        </w:rPr>
      </w:pPr>
    </w:p>
    <w:p w:rsidR="00557164" w:rsidRPr="004B2D6F" w:rsidRDefault="004B2D6F" w:rsidP="00961570">
      <w:pPr>
        <w:jc w:val="both"/>
        <w:rPr>
          <w:rFonts w:ascii="Arial" w:hAnsi="Arial" w:cs="Arial"/>
        </w:rPr>
      </w:pPr>
      <w:r w:rsidRPr="004B2D6F">
        <w:rPr>
          <w:rFonts w:ascii="Arial" w:hAnsi="Arial" w:cs="Arial"/>
        </w:rPr>
        <w:t>11.2.7 PARA SEGURANÇAS</w:t>
      </w:r>
    </w:p>
    <w:p w:rsidR="004B2D6F" w:rsidRDefault="004B2D6F" w:rsidP="001E23EE">
      <w:pPr>
        <w:spacing w:line="276" w:lineRule="auto"/>
        <w:ind w:firstLine="426"/>
        <w:jc w:val="both"/>
        <w:rPr>
          <w:rFonts w:ascii="Arial" w:hAnsi="Arial" w:cs="Arial"/>
        </w:rPr>
      </w:pPr>
    </w:p>
    <w:p w:rsidR="00557164" w:rsidRPr="00221036" w:rsidRDefault="00557164" w:rsidP="001E23EE">
      <w:pPr>
        <w:spacing w:line="276" w:lineRule="auto"/>
        <w:ind w:firstLine="426"/>
        <w:jc w:val="both"/>
        <w:rPr>
          <w:rFonts w:ascii="Arial" w:hAnsi="Arial" w:cs="Arial"/>
        </w:rPr>
      </w:pPr>
      <w:r w:rsidRPr="00221036">
        <w:rPr>
          <w:rFonts w:ascii="Arial" w:hAnsi="Arial" w:cs="Arial"/>
        </w:rPr>
        <w:t>a) Certificado de Segurança expedido pelo DPF (Departamento da Polícia Federal);</w:t>
      </w:r>
    </w:p>
    <w:p w:rsidR="00557164" w:rsidRPr="00221036" w:rsidRDefault="00557164" w:rsidP="001E23EE">
      <w:pPr>
        <w:spacing w:line="276" w:lineRule="auto"/>
        <w:ind w:firstLine="426"/>
        <w:jc w:val="both"/>
        <w:rPr>
          <w:rFonts w:ascii="Arial" w:hAnsi="Arial" w:cs="Arial"/>
        </w:rPr>
      </w:pPr>
      <w:r w:rsidRPr="00221036">
        <w:rPr>
          <w:rFonts w:ascii="Arial" w:hAnsi="Arial" w:cs="Arial"/>
        </w:rPr>
        <w:t xml:space="preserve">b) Certificado expedido por Escola de Formação credenciada pelo DPF (Departamento da Polícia Federal), juntamente com DECLARAÇÃO DE TIPO E SITUAÇÃO DE PESSOA emitido através do site </w:t>
      </w:r>
      <w:hyperlink r:id="rId20" w:history="1">
        <w:r w:rsidRPr="00221036">
          <w:rPr>
            <w:rFonts w:ascii="Arial" w:hAnsi="Arial" w:cs="Arial"/>
          </w:rPr>
          <w:t>http://www.pf.gov.br</w:t>
        </w:r>
      </w:hyperlink>
      <w:r w:rsidRPr="00221036">
        <w:rPr>
          <w:rFonts w:ascii="Arial" w:hAnsi="Arial" w:cs="Arial"/>
        </w:rPr>
        <w:t xml:space="preserve">, de no mínimo </w:t>
      </w:r>
      <w:r w:rsidR="001E23EE">
        <w:rPr>
          <w:rFonts w:ascii="Arial" w:hAnsi="Arial" w:cs="Arial"/>
        </w:rPr>
        <w:t>2</w:t>
      </w:r>
      <w:r w:rsidRPr="00221036">
        <w:rPr>
          <w:rFonts w:ascii="Arial" w:hAnsi="Arial" w:cs="Arial"/>
        </w:rPr>
        <w:t>0 (</w:t>
      </w:r>
      <w:r w:rsidR="001E23EE">
        <w:rPr>
          <w:rFonts w:ascii="Arial" w:hAnsi="Arial" w:cs="Arial"/>
        </w:rPr>
        <w:t>vinte</w:t>
      </w:r>
      <w:r w:rsidRPr="00221036">
        <w:rPr>
          <w:rFonts w:ascii="Arial" w:hAnsi="Arial" w:cs="Arial"/>
        </w:rPr>
        <w:t>) profissionais em situação ativa;</w:t>
      </w:r>
    </w:p>
    <w:p w:rsidR="00557164" w:rsidRPr="00221036" w:rsidRDefault="00557164" w:rsidP="001E23EE">
      <w:pPr>
        <w:spacing w:line="276" w:lineRule="auto"/>
        <w:ind w:firstLine="426"/>
        <w:jc w:val="both"/>
        <w:rPr>
          <w:rFonts w:ascii="Arial" w:hAnsi="Arial" w:cs="Arial"/>
        </w:rPr>
      </w:pPr>
      <w:r w:rsidRPr="00221036">
        <w:rPr>
          <w:rFonts w:ascii="Arial" w:hAnsi="Arial" w:cs="Arial"/>
        </w:rPr>
        <w:t>c) Autorização de funcionamento comprovado através da publicação no Diário Oficial da União;</w:t>
      </w:r>
    </w:p>
    <w:p w:rsidR="00557164" w:rsidRPr="00221036" w:rsidRDefault="00557164" w:rsidP="001E23EE">
      <w:pPr>
        <w:spacing w:line="276" w:lineRule="auto"/>
        <w:ind w:firstLine="426"/>
        <w:jc w:val="both"/>
        <w:rPr>
          <w:rFonts w:ascii="Arial" w:hAnsi="Arial" w:cs="Arial"/>
        </w:rPr>
      </w:pPr>
      <w:r w:rsidRPr="00221036">
        <w:rPr>
          <w:rFonts w:ascii="Arial" w:hAnsi="Arial" w:cs="Arial"/>
        </w:rPr>
        <w:t>d) Declaração de regularidade expedida pela Delegacia Regional de Polícia Civil.</w:t>
      </w:r>
    </w:p>
    <w:p w:rsidR="00557164" w:rsidRPr="00221036" w:rsidRDefault="00557164" w:rsidP="001E23EE">
      <w:pPr>
        <w:ind w:firstLine="426"/>
        <w:jc w:val="both"/>
        <w:rPr>
          <w:rFonts w:ascii="Arial" w:hAnsi="Arial" w:cs="Arial"/>
        </w:rPr>
      </w:pPr>
    </w:p>
    <w:p w:rsidR="00557164" w:rsidRPr="004B2D6F" w:rsidRDefault="00961570" w:rsidP="001E23EE">
      <w:pPr>
        <w:jc w:val="both"/>
        <w:rPr>
          <w:rFonts w:ascii="Arial" w:hAnsi="Arial" w:cs="Arial"/>
        </w:rPr>
      </w:pPr>
      <w:r w:rsidRPr="004B2D6F">
        <w:rPr>
          <w:rFonts w:ascii="Arial" w:hAnsi="Arial" w:cs="Arial"/>
        </w:rPr>
        <w:t xml:space="preserve">11.2.8 </w:t>
      </w:r>
      <w:r w:rsidR="00557164" w:rsidRPr="004B2D6F">
        <w:rPr>
          <w:rFonts w:ascii="Arial" w:hAnsi="Arial" w:cs="Arial"/>
        </w:rPr>
        <w:t>Para Decoração e Ornamentação</w:t>
      </w:r>
    </w:p>
    <w:p w:rsidR="004B2D6F" w:rsidRDefault="004B2D6F" w:rsidP="001E23EE">
      <w:pPr>
        <w:ind w:firstLine="426"/>
        <w:jc w:val="both"/>
        <w:rPr>
          <w:rFonts w:ascii="Arial" w:hAnsi="Arial" w:cs="Arial"/>
        </w:rPr>
      </w:pPr>
    </w:p>
    <w:p w:rsidR="00557164" w:rsidRPr="00221036" w:rsidRDefault="00557164" w:rsidP="00961570">
      <w:pPr>
        <w:ind w:firstLine="426"/>
        <w:jc w:val="both"/>
        <w:rPr>
          <w:rFonts w:ascii="Arial" w:hAnsi="Arial" w:cs="Arial"/>
        </w:rPr>
      </w:pPr>
      <w:r w:rsidRPr="00221036">
        <w:rPr>
          <w:rFonts w:ascii="Arial" w:hAnsi="Arial" w:cs="Arial"/>
        </w:rPr>
        <w:t>a) Laudo técnico antichamas dos tecidos.</w:t>
      </w:r>
    </w:p>
    <w:p w:rsidR="00557164" w:rsidRPr="00221036" w:rsidRDefault="00557164" w:rsidP="000A5EAE">
      <w:pPr>
        <w:ind w:firstLine="1134"/>
        <w:jc w:val="both"/>
        <w:rPr>
          <w:rFonts w:ascii="Arial" w:hAnsi="Arial" w:cs="Arial"/>
        </w:rPr>
      </w:pPr>
    </w:p>
    <w:p w:rsidR="00557164" w:rsidRPr="00221036" w:rsidRDefault="00961570" w:rsidP="00961570">
      <w:pPr>
        <w:autoSpaceDN w:val="0"/>
        <w:jc w:val="both"/>
        <w:rPr>
          <w:rFonts w:ascii="Arial" w:hAnsi="Arial" w:cs="Arial"/>
        </w:rPr>
      </w:pPr>
      <w:r w:rsidRPr="004B2D6F">
        <w:rPr>
          <w:rFonts w:ascii="Arial" w:hAnsi="Arial" w:cs="Arial"/>
        </w:rPr>
        <w:t xml:space="preserve">11.2.9 </w:t>
      </w:r>
      <w:r w:rsidR="00557164" w:rsidRPr="004B2D6F">
        <w:rPr>
          <w:rFonts w:ascii="Arial" w:hAnsi="Arial" w:cs="Arial"/>
        </w:rPr>
        <w:t>Os comprovantes exigidos, quando for o caso, deverão apresentar prazo de validade até a data</w:t>
      </w:r>
      <w:r w:rsidR="00557164" w:rsidRPr="00221036">
        <w:rPr>
          <w:rFonts w:ascii="Arial" w:hAnsi="Arial" w:cs="Arial"/>
        </w:rPr>
        <w:t xml:space="preserve"> limite fixada para a entrega dos envelopes.</w:t>
      </w:r>
    </w:p>
    <w:p w:rsidR="00557164" w:rsidRPr="00221036" w:rsidRDefault="00557164" w:rsidP="000A5EAE">
      <w:pPr>
        <w:tabs>
          <w:tab w:val="left" w:pos="1134"/>
        </w:tabs>
        <w:ind w:firstLine="1134"/>
        <w:jc w:val="both"/>
        <w:rPr>
          <w:rFonts w:ascii="Arial" w:hAnsi="Arial" w:cs="Arial"/>
          <w:b/>
          <w:bCs/>
        </w:rPr>
      </w:pPr>
    </w:p>
    <w:p w:rsidR="00557164" w:rsidRPr="00221036" w:rsidRDefault="00961570" w:rsidP="00961570">
      <w:pPr>
        <w:widowControl/>
        <w:tabs>
          <w:tab w:val="left" w:pos="-30629"/>
          <w:tab w:val="left" w:pos="-28644"/>
        </w:tabs>
        <w:suppressAutoHyphens w:val="0"/>
        <w:jc w:val="both"/>
        <w:rPr>
          <w:rFonts w:ascii="Arial" w:hAnsi="Arial" w:cs="Arial"/>
        </w:rPr>
      </w:pPr>
      <w:r w:rsidRPr="004B2D6F">
        <w:rPr>
          <w:rFonts w:ascii="Arial" w:hAnsi="Arial" w:cs="Arial"/>
        </w:rPr>
        <w:t xml:space="preserve">11.2.10 </w:t>
      </w:r>
      <w:r w:rsidR="00557164" w:rsidRPr="004B2D6F">
        <w:rPr>
          <w:rFonts w:ascii="Arial" w:hAnsi="Arial" w:cs="Arial"/>
        </w:rPr>
        <w:t>As licitantes que deixarem de apresentar quaisquer dos documentos exigidos para a habilitação</w:t>
      </w:r>
      <w:r w:rsidR="00557164" w:rsidRPr="00221036">
        <w:rPr>
          <w:rFonts w:ascii="Arial" w:hAnsi="Arial" w:cs="Arial"/>
        </w:rPr>
        <w:t xml:space="preserve"> na presente licitação, ou os apresentarem em desacordo com o estabelecido neste Edital ou com </w:t>
      </w:r>
      <w:r w:rsidR="00557164" w:rsidRPr="00221036">
        <w:rPr>
          <w:rFonts w:ascii="Arial" w:hAnsi="Arial" w:cs="Arial"/>
        </w:rPr>
        <w:lastRenderedPageBreak/>
        <w:t>irregularidades, declaração ou documentação que contenha qualquer vício de ordem formal serão inabilitadas, não se admitindo complementação posterior.</w:t>
      </w:r>
    </w:p>
    <w:p w:rsidR="00557164" w:rsidRPr="000A5EAE" w:rsidRDefault="00557164" w:rsidP="00961570">
      <w:pPr>
        <w:jc w:val="both"/>
        <w:rPr>
          <w:rFonts w:ascii="Arial" w:hAnsi="Arial" w:cs="Arial"/>
          <w:highlight w:val="lightGray"/>
        </w:rPr>
      </w:pPr>
    </w:p>
    <w:p w:rsidR="00557164" w:rsidRPr="00EE4608" w:rsidRDefault="00557164" w:rsidP="00961570">
      <w:pPr>
        <w:jc w:val="both"/>
        <w:rPr>
          <w:rFonts w:ascii="Arial" w:hAnsi="Arial" w:cs="Arial"/>
        </w:rPr>
      </w:pPr>
      <w:r w:rsidRPr="00EE4608">
        <w:rPr>
          <w:rFonts w:ascii="Arial" w:hAnsi="Arial" w:cs="Arial"/>
        </w:rPr>
        <w:t>1</w:t>
      </w:r>
      <w:r w:rsidR="00961570" w:rsidRPr="00EE4608">
        <w:rPr>
          <w:rFonts w:ascii="Arial" w:hAnsi="Arial" w:cs="Arial"/>
        </w:rPr>
        <w:t>1</w:t>
      </w:r>
      <w:r w:rsidRPr="00EE4608">
        <w:rPr>
          <w:rFonts w:ascii="Arial" w:hAnsi="Arial" w:cs="Arial"/>
        </w:rPr>
        <w:t>.2.11 Havendo subcontratação a empresa deverá apresentar:</w:t>
      </w:r>
    </w:p>
    <w:p w:rsidR="004B2D6F" w:rsidRPr="00EE4608" w:rsidRDefault="004B2D6F" w:rsidP="000A5EAE">
      <w:pPr>
        <w:ind w:firstLine="1134"/>
        <w:jc w:val="both"/>
        <w:rPr>
          <w:rFonts w:ascii="Arial" w:hAnsi="Arial" w:cs="Arial"/>
        </w:rPr>
      </w:pPr>
    </w:p>
    <w:p w:rsidR="00557164" w:rsidRPr="00EE4608" w:rsidRDefault="00557164" w:rsidP="000A5EAE">
      <w:pPr>
        <w:ind w:firstLine="1134"/>
        <w:jc w:val="both"/>
        <w:rPr>
          <w:rFonts w:ascii="Arial" w:hAnsi="Arial" w:cs="Arial"/>
        </w:rPr>
      </w:pPr>
      <w:r w:rsidRPr="00EE4608">
        <w:rPr>
          <w:rFonts w:ascii="Arial" w:hAnsi="Arial" w:cs="Arial"/>
        </w:rPr>
        <w:t xml:space="preserve">a) Como condição indispensável, os documentos das subcontratadas elencados neste edital no item </w:t>
      </w:r>
      <w:r w:rsidR="00B663DC" w:rsidRPr="00EE4608">
        <w:rPr>
          <w:rFonts w:ascii="Arial" w:hAnsi="Arial" w:cs="Arial"/>
        </w:rPr>
        <w:t>11</w:t>
      </w:r>
      <w:r w:rsidRPr="00EE4608">
        <w:rPr>
          <w:rFonts w:ascii="Arial" w:hAnsi="Arial" w:cs="Arial"/>
        </w:rPr>
        <w:t xml:space="preserve"> – subitens </w:t>
      </w:r>
      <w:r w:rsidR="00F90FD7" w:rsidRPr="00EE4608">
        <w:rPr>
          <w:rFonts w:ascii="Arial" w:hAnsi="Arial" w:cs="Arial"/>
          <w:color w:val="000000"/>
          <w:lang w:eastAsia="pt-BR"/>
        </w:rPr>
        <w:t xml:space="preserve">11.2.1 </w:t>
      </w:r>
      <w:r w:rsidRPr="00EE4608">
        <w:rPr>
          <w:rFonts w:ascii="Arial" w:hAnsi="Arial" w:cs="Arial"/>
        </w:rPr>
        <w:t xml:space="preserve">a </w:t>
      </w:r>
      <w:proofErr w:type="gramStart"/>
      <w:r w:rsidR="00F90FD7" w:rsidRPr="00EE4608">
        <w:rPr>
          <w:rFonts w:ascii="Arial" w:hAnsi="Arial" w:cs="Arial"/>
        </w:rPr>
        <w:t>11</w:t>
      </w:r>
      <w:r w:rsidR="00EE4608" w:rsidRPr="00EE4608">
        <w:rPr>
          <w:rFonts w:ascii="Arial" w:hAnsi="Arial" w:cs="Arial"/>
        </w:rPr>
        <w:t>.2.3</w:t>
      </w:r>
      <w:proofErr w:type="gramEnd"/>
    </w:p>
    <w:p w:rsidR="00557164" w:rsidRPr="00EE4608" w:rsidRDefault="00557164" w:rsidP="000A5EAE">
      <w:pPr>
        <w:ind w:firstLine="1134"/>
        <w:jc w:val="both"/>
        <w:rPr>
          <w:rFonts w:ascii="Arial" w:hAnsi="Arial" w:cs="Arial"/>
        </w:rPr>
      </w:pPr>
      <w:r w:rsidRPr="00EE4608">
        <w:rPr>
          <w:rFonts w:ascii="Arial" w:hAnsi="Arial" w:cs="Arial"/>
        </w:rPr>
        <w:t xml:space="preserve">b) Declaração de que prestará os serviços objeto do Edital de Pregão Presencial nº </w:t>
      </w:r>
      <w:r w:rsidR="00B663DC" w:rsidRPr="00EE4608">
        <w:rPr>
          <w:rFonts w:ascii="Arial" w:hAnsi="Arial" w:cs="Arial"/>
        </w:rPr>
        <w:t>34</w:t>
      </w:r>
      <w:r w:rsidRPr="00EE4608">
        <w:rPr>
          <w:rFonts w:ascii="Arial" w:hAnsi="Arial" w:cs="Arial"/>
        </w:rPr>
        <w:t>/2018, a mando e responsabilidade direta e exclusiva da subcontratante, sem qualquer tipo de vínculo negocial com o Município, assinada pelo representante legal da subcontratada.</w:t>
      </w:r>
    </w:p>
    <w:p w:rsidR="00557164" w:rsidRPr="00EE4608" w:rsidRDefault="00557164" w:rsidP="000A5EAE">
      <w:pPr>
        <w:ind w:firstLine="1134"/>
        <w:jc w:val="both"/>
        <w:rPr>
          <w:rFonts w:ascii="Arial" w:hAnsi="Arial" w:cs="Arial"/>
        </w:rPr>
      </w:pPr>
      <w:r w:rsidRPr="00EE4608">
        <w:rPr>
          <w:rFonts w:ascii="Arial" w:hAnsi="Arial" w:cs="Arial"/>
        </w:rPr>
        <w:t>c) Os documentos d</w:t>
      </w:r>
      <w:r w:rsidR="00B663DC" w:rsidRPr="00EE4608">
        <w:rPr>
          <w:rFonts w:ascii="Arial" w:hAnsi="Arial" w:cs="Arial"/>
        </w:rPr>
        <w:t>e habilitação exigidos no item 11</w:t>
      </w:r>
      <w:r w:rsidRPr="00EE4608">
        <w:rPr>
          <w:rFonts w:ascii="Arial" w:hAnsi="Arial" w:cs="Arial"/>
        </w:rPr>
        <w:t xml:space="preserve">, subitens </w:t>
      </w:r>
      <w:r w:rsidR="00EE4608" w:rsidRPr="00EE4608">
        <w:rPr>
          <w:rFonts w:ascii="Arial" w:hAnsi="Arial" w:cs="Arial"/>
        </w:rPr>
        <w:t>11.2.5 á 11.2.8</w:t>
      </w:r>
      <w:r w:rsidRPr="00EE4608">
        <w:rPr>
          <w:rFonts w:ascii="Arial" w:hAnsi="Arial" w:cs="Arial"/>
        </w:rPr>
        <w:t>, poderão ser apresentados em nome da licitante ou de sua</w:t>
      </w:r>
      <w:r w:rsidR="001E23EE" w:rsidRPr="00EE4608">
        <w:rPr>
          <w:rFonts w:ascii="Arial" w:hAnsi="Arial" w:cs="Arial"/>
        </w:rPr>
        <w:t xml:space="preserve"> </w:t>
      </w:r>
      <w:r w:rsidRPr="00EE4608">
        <w:rPr>
          <w:rFonts w:ascii="Arial" w:hAnsi="Arial" w:cs="Arial"/>
        </w:rPr>
        <w:t>(s) subcontratada(s).</w:t>
      </w:r>
    </w:p>
    <w:p w:rsidR="00557164" w:rsidRPr="00221036" w:rsidRDefault="00557164" w:rsidP="000A5EAE">
      <w:pPr>
        <w:ind w:left="1134"/>
        <w:jc w:val="both"/>
        <w:rPr>
          <w:rFonts w:ascii="Arial" w:hAnsi="Arial" w:cs="Arial"/>
        </w:rPr>
      </w:pPr>
    </w:p>
    <w:p w:rsidR="00557164" w:rsidRPr="004B2D6F" w:rsidRDefault="00221036" w:rsidP="000A5EAE">
      <w:pPr>
        <w:jc w:val="both"/>
        <w:rPr>
          <w:rFonts w:ascii="Arial" w:hAnsi="Arial" w:cs="Arial"/>
        </w:rPr>
      </w:pPr>
      <w:r w:rsidRPr="004B2D6F">
        <w:rPr>
          <w:rFonts w:ascii="Arial" w:hAnsi="Arial" w:cs="Arial"/>
        </w:rPr>
        <w:t xml:space="preserve">11.2.12 </w:t>
      </w:r>
      <w:r w:rsidR="00557164" w:rsidRPr="004B2D6F">
        <w:rPr>
          <w:rFonts w:ascii="Arial" w:hAnsi="Arial" w:cs="Arial"/>
        </w:rPr>
        <w:t xml:space="preserve">A documentação deverá: </w:t>
      </w:r>
    </w:p>
    <w:p w:rsidR="00557164" w:rsidRPr="00221036" w:rsidRDefault="00557164" w:rsidP="000A5EAE">
      <w:pPr>
        <w:jc w:val="both"/>
        <w:rPr>
          <w:rFonts w:ascii="Arial" w:hAnsi="Arial" w:cs="Arial"/>
        </w:rPr>
      </w:pPr>
    </w:p>
    <w:p w:rsidR="00557164" w:rsidRPr="004B2D6F" w:rsidRDefault="00557164" w:rsidP="000A5EAE">
      <w:pPr>
        <w:ind w:left="567"/>
        <w:jc w:val="both"/>
        <w:rPr>
          <w:rFonts w:ascii="Arial" w:hAnsi="Arial" w:cs="Arial"/>
        </w:rPr>
      </w:pPr>
      <w:r w:rsidRPr="004B2D6F">
        <w:rPr>
          <w:rFonts w:ascii="Arial" w:hAnsi="Arial" w:cs="Arial"/>
        </w:rPr>
        <w:t>a) Estar em nome do licitante;</w:t>
      </w:r>
    </w:p>
    <w:p w:rsidR="00557164" w:rsidRPr="004B2D6F" w:rsidRDefault="00557164" w:rsidP="000A5EAE">
      <w:pPr>
        <w:ind w:left="567"/>
        <w:jc w:val="both"/>
        <w:rPr>
          <w:rFonts w:ascii="Arial" w:hAnsi="Arial" w:cs="Arial"/>
        </w:rPr>
      </w:pPr>
    </w:p>
    <w:p w:rsidR="00557164" w:rsidRPr="004B2D6F" w:rsidRDefault="00557164" w:rsidP="000A5EAE">
      <w:pPr>
        <w:ind w:left="567"/>
        <w:jc w:val="both"/>
        <w:rPr>
          <w:rFonts w:ascii="Arial" w:hAnsi="Arial" w:cs="Arial"/>
        </w:rPr>
      </w:pPr>
      <w:r w:rsidRPr="004B2D6F">
        <w:rPr>
          <w:rFonts w:ascii="Arial" w:hAnsi="Arial" w:cs="Arial"/>
        </w:rPr>
        <w:t xml:space="preserve">b) Referir-se a apenas uma das filiais ou apenas a matriz. </w:t>
      </w:r>
    </w:p>
    <w:p w:rsidR="00557164" w:rsidRPr="004B2D6F" w:rsidRDefault="00557164" w:rsidP="000A5EAE">
      <w:pPr>
        <w:pStyle w:val="Corpodetexto"/>
        <w:jc w:val="both"/>
        <w:rPr>
          <w:rFonts w:ascii="Arial" w:hAnsi="Arial" w:cs="Arial"/>
          <w:sz w:val="20"/>
        </w:rPr>
      </w:pPr>
    </w:p>
    <w:p w:rsidR="00557164" w:rsidRPr="000A5EAE" w:rsidRDefault="00221036" w:rsidP="000A5EAE">
      <w:pPr>
        <w:pStyle w:val="Corpodetexto"/>
        <w:jc w:val="both"/>
        <w:rPr>
          <w:rFonts w:ascii="Arial" w:hAnsi="Arial" w:cs="Arial"/>
          <w:sz w:val="20"/>
        </w:rPr>
      </w:pPr>
      <w:r w:rsidRPr="004B2D6F">
        <w:rPr>
          <w:rFonts w:ascii="Arial" w:hAnsi="Arial" w:cs="Arial"/>
          <w:sz w:val="20"/>
        </w:rPr>
        <w:t xml:space="preserve">11.2.13 </w:t>
      </w:r>
      <w:r w:rsidR="00557164" w:rsidRPr="004B2D6F">
        <w:rPr>
          <w:rFonts w:ascii="Arial" w:hAnsi="Arial" w:cs="Arial"/>
          <w:sz w:val="20"/>
        </w:rPr>
        <w:t>As licitantes que deixarem de apresentar quaisquer dos documentos exigidos para a habilitação</w:t>
      </w:r>
      <w:r w:rsidR="00557164" w:rsidRPr="00221036">
        <w:rPr>
          <w:rFonts w:ascii="Arial" w:hAnsi="Arial" w:cs="Arial"/>
          <w:sz w:val="20"/>
        </w:rPr>
        <w:t xml:space="preserve"> na presente licitação, ou os apresentarem em desacordo com o estabelecido neste Edital ou com irregularidades, serão inabilitadas, não se admitindo complementação posterior. Os licitantes que apresentarem documentos em desacordo com as estipulações desta seção ou não lograrem provar sua regularidade serão inabilitados.</w:t>
      </w:r>
    </w:p>
    <w:p w:rsidR="00557164" w:rsidRPr="000A5EAE" w:rsidRDefault="00557164"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0A5EAE">
        <w:rPr>
          <w:rFonts w:ascii="Arial" w:hAnsi="Arial" w:cs="Arial"/>
          <w:color w:val="000000"/>
          <w:lang w:eastAsia="pt-BR"/>
        </w:rPr>
        <w:t>11.3 – Os documentos devem apresentar prazo de validade, e poderão ser entregues em original, por processo de cópia devidamente autenticada, ou cópia não autenticada, desde que sejam exibidos os</w:t>
      </w:r>
      <w:r w:rsidRPr="00511B3B">
        <w:rPr>
          <w:rFonts w:ascii="Arial" w:hAnsi="Arial" w:cs="Arial"/>
          <w:color w:val="000000"/>
          <w:lang w:eastAsia="pt-BR"/>
        </w:rPr>
        <w:t xml:space="preserve"> originais para autenticação pelo Pregoeiro/Equipe de Apoio. </w:t>
      </w:r>
      <w:r w:rsidRPr="00511B3B">
        <w:rPr>
          <w:rFonts w:ascii="Arial" w:hAnsi="Arial" w:cs="Arial"/>
          <w:color w:val="000000"/>
          <w:u w:val="single"/>
          <w:lang w:eastAsia="pt-BR"/>
        </w:rPr>
        <w:t>Não serão aceitas cópias de documentos obtidas por meio de aparelho fax.  Não serão aceitas cópias de documentos ilegíveis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11.4 – Por força do disposto no art. 43, da Lei Complementar Federal nº 123, de 14 de dezembro de 2006, as microempresas e as empresas de pequeno porte deverão apresentar toda a documentação exigida para efeito de comprovação da regularidade fiscal (das alíneas “a” a “f” do item “11.2”), mesmo que a documentação apresentada indique alguma restrição.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11.5 – Por força do § 1º do art. 43 da Lei Complementar Federal nº 123, de 14 de dezembro de 2006, h</w:t>
      </w:r>
      <w:r w:rsidRPr="00511B3B">
        <w:rPr>
          <w:rFonts w:ascii="Arial" w:hAnsi="Arial" w:cs="Arial"/>
          <w:lang w:eastAsia="pt-BR"/>
        </w:rPr>
        <w:t xml:space="preserve">avendo alguma restrição na comprovação da </w:t>
      </w:r>
      <w:r w:rsidRPr="00511B3B">
        <w:rPr>
          <w:rFonts w:ascii="Arial" w:hAnsi="Arial" w:cs="Arial"/>
          <w:u w:val="single"/>
          <w:lang w:eastAsia="pt-BR"/>
        </w:rPr>
        <w:t>regularidade fiscal</w:t>
      </w:r>
      <w:r w:rsidRPr="00511B3B">
        <w:rPr>
          <w:rFonts w:ascii="Arial" w:hAnsi="Arial" w:cs="Arial"/>
          <w:lang w:eastAsia="pt-BR"/>
        </w:rPr>
        <w:t xml:space="preserve"> por microempresa ou empresa de pequeno porte, será assegurado o prazo de 02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47890" w:rsidRDefault="00547890" w:rsidP="00511B3B">
      <w:pPr>
        <w:suppressAutoHyphens w:val="0"/>
        <w:autoSpaceDE w:val="0"/>
        <w:autoSpaceDN w:val="0"/>
        <w:adjustRightInd w:val="0"/>
        <w:jc w:val="both"/>
        <w:rPr>
          <w:rFonts w:ascii="Arial" w:hAnsi="Arial" w:cs="Arial"/>
          <w:u w:val="single"/>
          <w:lang w:eastAsia="pt-BR"/>
        </w:rPr>
      </w:pPr>
    </w:p>
    <w:p w:rsidR="00511B3B" w:rsidRPr="00511B3B" w:rsidRDefault="00511B3B" w:rsidP="00511B3B">
      <w:pPr>
        <w:suppressAutoHyphens w:val="0"/>
        <w:autoSpaceDE w:val="0"/>
        <w:autoSpaceDN w:val="0"/>
        <w:adjustRightInd w:val="0"/>
        <w:jc w:val="both"/>
        <w:rPr>
          <w:rFonts w:ascii="Arial" w:hAnsi="Arial" w:cs="Arial"/>
          <w:u w:val="single"/>
          <w:lang w:eastAsia="pt-BR"/>
        </w:rPr>
      </w:pPr>
      <w:r w:rsidRPr="00511B3B">
        <w:rPr>
          <w:rFonts w:ascii="Arial" w:hAnsi="Arial" w:cs="Arial"/>
          <w:u w:val="single"/>
          <w:lang w:eastAsia="pt-BR"/>
        </w:rPr>
        <w:t>11.5.1 - O benefício de que trata o item 11.5, não se estende a prova de regularidade trabalhista, subitem 11.2.2., do item F, do presente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11.6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511B3B">
        <w:rPr>
          <w:rFonts w:ascii="Arial" w:hAnsi="Arial" w:cs="Arial"/>
          <w:color w:val="000000"/>
          <w:lang w:eastAsia="pt-BR"/>
        </w:rPr>
        <w:t>º, do art. 43, da Lei Complementar Federal nº 123, de 14 de dezembro de 2006.</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11.7 – A certidão que não constar data de validade expressa será considerada válida por 60 (sessenta) dias a contar de sua emissão.</w:t>
      </w:r>
    </w:p>
    <w:p w:rsidR="00547890" w:rsidRDefault="00547890"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11.8 – A certidão apresentada com data de validade vencida gera a inabilitação do licitante, salvo item 11.5.</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11.9 - </w:t>
      </w:r>
      <w:r w:rsidRPr="00511B3B">
        <w:rPr>
          <w:rFonts w:ascii="Arial" w:hAnsi="Arial" w:cs="Arial"/>
          <w:lang w:eastAsia="pt-BR"/>
        </w:rPr>
        <w:t>A apresentação do Certificado de Registro Cadastral – CRC não dispensa o licitante de apresentar os todos os documentos estipulados no edital do respectivo certame, mas substitui os documentos referidos expressamente no CRC cujas datas de validade ainda constem referidas como vigentes.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11.9.1 – Qualquer licitante poderá solicitar à Pregoeira que esta consulte as informações disponibilizadas no sistema quanto aos </w:t>
      </w:r>
      <w:proofErr w:type="spellStart"/>
      <w:r w:rsidRPr="00511B3B">
        <w:rPr>
          <w:rFonts w:ascii="Arial" w:hAnsi="Arial" w:cs="Arial"/>
          <w:lang w:eastAsia="pt-BR"/>
        </w:rPr>
        <w:t>CRC’s</w:t>
      </w:r>
      <w:proofErr w:type="spellEnd"/>
      <w:r w:rsidRPr="00511B3B">
        <w:rPr>
          <w:rFonts w:ascii="Arial" w:hAnsi="Arial" w:cs="Arial"/>
          <w:lang w:eastAsia="pt-BR"/>
        </w:rPr>
        <w:t xml:space="preserve"> apresentados pelos licitantes, diretamente e durante a sessão de habilitação, e o que se verificar será reduzido a termo na respectiva ata.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11.9.2 – Obriga-se o licitante com CRC a declarar, sob as penalidades legais, a superveniência de fato impeditivo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12 – DO PROCESSAMENTO E JULGAMENTO DAS PROPOSTAS E DOS DOCUMENTOS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 – No dia, hora e local designados no Edital, na presença dos licitantes e demais pessoas presentes ao ato público, o Pregoeiro, juntamente com a Equipe de Apoio, executará a rotina de Credenciamento, conforme disposto no Item 8.</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12.3 – Em nenhuma hipótese serão recebidos envelopes contendo proposta e os documentos de habilitação fora do prazo estabelecido neste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 xml:space="preserve">12.4.1 – </w:t>
      </w:r>
      <w:r w:rsidRPr="00511B3B">
        <w:rPr>
          <w:rFonts w:ascii="Arial" w:hAnsi="Arial" w:cs="Arial"/>
          <w:b/>
          <w:color w:val="000000"/>
          <w:u w:val="single"/>
          <w:lang w:val="x-none" w:eastAsia="x-none"/>
        </w:rPr>
        <w:t>Será desclassificada a proposta para o item que apresentar valor superior aos valores constantes no anexo II</w:t>
      </w:r>
      <w:r w:rsidRPr="00511B3B">
        <w:rPr>
          <w:rFonts w:ascii="Arial" w:hAnsi="Arial" w:cs="Arial"/>
          <w:color w:val="000000"/>
          <w:lang w:val="x-none" w:eastAsia="x-none"/>
        </w:rPr>
        <w:t>.</w:t>
      </w: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C04534" w:rsidRDefault="00C04534" w:rsidP="00511B3B">
      <w:pPr>
        <w:suppressAutoHyphens w:val="0"/>
        <w:autoSpaceDE w:val="0"/>
        <w:autoSpaceDN w:val="0"/>
        <w:adjustRightInd w:val="0"/>
        <w:jc w:val="both"/>
        <w:rPr>
          <w:rFonts w:ascii="Arial" w:hAnsi="Arial" w:cs="Arial"/>
          <w:color w:val="000000"/>
          <w:lang w:eastAsia="pt-BR"/>
        </w:rPr>
      </w:pPr>
    </w:p>
    <w:p w:rsidR="00511B3B" w:rsidRPr="00511B3B" w:rsidRDefault="00C04534" w:rsidP="00511B3B">
      <w:pPr>
        <w:suppressAutoHyphens w:val="0"/>
        <w:autoSpaceDE w:val="0"/>
        <w:autoSpaceDN w:val="0"/>
        <w:adjustRightInd w:val="0"/>
        <w:jc w:val="both"/>
        <w:rPr>
          <w:rFonts w:ascii="Arial" w:hAnsi="Arial" w:cs="Arial"/>
          <w:color w:val="000000"/>
          <w:lang w:eastAsia="pt-BR"/>
        </w:rPr>
      </w:pPr>
      <w:r>
        <w:rPr>
          <w:rFonts w:ascii="Arial" w:hAnsi="Arial" w:cs="Arial"/>
          <w:color w:val="000000"/>
          <w:lang w:eastAsia="pt-BR"/>
        </w:rPr>
        <w:t>1</w:t>
      </w:r>
      <w:r w:rsidR="00511B3B" w:rsidRPr="00511B3B">
        <w:rPr>
          <w:rFonts w:ascii="Arial" w:hAnsi="Arial" w:cs="Arial"/>
          <w:color w:val="000000"/>
          <w:lang w:eastAsia="pt-BR"/>
        </w:rPr>
        <w:t xml:space="preserve">2.7 – A oferta dos lances deverá ser efetuada, por </w:t>
      </w:r>
      <w:r w:rsidR="00DF3922">
        <w:rPr>
          <w:rFonts w:ascii="Arial" w:hAnsi="Arial" w:cs="Arial"/>
          <w:color w:val="000000"/>
          <w:lang w:eastAsia="pt-BR"/>
        </w:rPr>
        <w:t>item</w:t>
      </w:r>
      <w:r w:rsidR="00511B3B" w:rsidRPr="00511B3B">
        <w:rPr>
          <w:rFonts w:ascii="Arial" w:hAnsi="Arial" w:cs="Arial"/>
          <w:color w:val="000000"/>
          <w:lang w:eastAsia="pt-BR"/>
        </w:rPr>
        <w:t>, no momento em que for conferida a palavra ao licitante, na ordem decrescente dos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12.7.1 – O licitante deverá adequar o </w:t>
      </w:r>
      <w:r w:rsidR="00DF3922">
        <w:rPr>
          <w:rFonts w:ascii="Arial" w:hAnsi="Arial" w:cs="Arial"/>
          <w:color w:val="000000"/>
          <w:lang w:eastAsia="pt-BR"/>
        </w:rPr>
        <w:t>valor</w:t>
      </w:r>
      <w:r w:rsidRPr="00511B3B">
        <w:rPr>
          <w:rFonts w:ascii="Arial" w:hAnsi="Arial" w:cs="Arial"/>
          <w:color w:val="000000"/>
          <w:lang w:eastAsia="pt-BR"/>
        </w:rPr>
        <w:t xml:space="preserve"> e dos respectivos itens para que, a cada lance, o valor de cada item corresponda ao valor total.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12.8 – </w:t>
      </w:r>
      <w:r w:rsidRPr="00511B3B">
        <w:rPr>
          <w:rFonts w:ascii="Arial" w:hAnsi="Arial" w:cs="Arial"/>
          <w:color w:val="000000"/>
          <w:u w:val="single"/>
          <w:lang w:eastAsia="pt-BR"/>
        </w:rPr>
        <w:t>Dos lances ofertados não caberá retratação</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547890" w:rsidRDefault="00547890"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12.11 – Finalizada a fase de lances e ordenadas as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lastRenderedPageBreak/>
        <w:t xml:space="preserve">12.12 - A Pregoeira poderá negociar diretamente com o proponente que apresentou o menor preço, por </w:t>
      </w:r>
      <w:r w:rsidR="00DF3922">
        <w:rPr>
          <w:rFonts w:ascii="Arial" w:hAnsi="Arial" w:cs="Arial"/>
          <w:color w:val="000000"/>
          <w:lang w:eastAsia="pt-BR"/>
        </w:rPr>
        <w:t>item</w:t>
      </w:r>
      <w:r w:rsidRPr="00511B3B">
        <w:rPr>
          <w:rFonts w:ascii="Arial" w:hAnsi="Arial" w:cs="Arial"/>
          <w:color w:val="000000"/>
          <w:lang w:eastAsia="pt-BR"/>
        </w:rPr>
        <w:t>, para que seja obtido preço ainda melhor.</w:t>
      </w:r>
    </w:p>
    <w:p w:rsidR="00DD17F2" w:rsidRDefault="00DD17F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12.13 – Encerrada a fase de lances sucessivos, caso haja proposta de microempresa ou de empresa de pequeno porte que se mostre igual ou superior em até 05% (cinco por cento) da proposta apresentada com melhor classificação, estas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12.13.1 – </w:t>
      </w:r>
      <w:r w:rsidRPr="00511B3B">
        <w:rPr>
          <w:rFonts w:ascii="Arial" w:hAnsi="Arial" w:cs="Arial"/>
          <w:lang w:eastAsia="pt-BR"/>
        </w:rPr>
        <w:t>No caso de equivalência dos valores apresentados pelas microempresas e empresas de pequeno porte que se encontrem nos intervalos estabelecidos nos §§ 1</w:t>
      </w:r>
      <w:r w:rsidRPr="00511B3B">
        <w:rPr>
          <w:rFonts w:ascii="Arial" w:hAnsi="Arial" w:cs="Arial"/>
          <w:u w:val="single"/>
          <w:vertAlign w:val="superscript"/>
          <w:lang w:eastAsia="pt-BR"/>
        </w:rPr>
        <w:t>o</w:t>
      </w:r>
      <w:r w:rsidRPr="00511B3B">
        <w:rPr>
          <w:rFonts w:ascii="Arial" w:hAnsi="Arial" w:cs="Arial"/>
          <w:lang w:eastAsia="pt-BR"/>
        </w:rPr>
        <w:t xml:space="preserve"> e 2</w:t>
      </w:r>
      <w:r w:rsidRPr="00511B3B">
        <w:rPr>
          <w:rFonts w:ascii="Arial" w:hAnsi="Arial" w:cs="Arial"/>
          <w:u w:val="single"/>
          <w:vertAlign w:val="superscript"/>
          <w:lang w:eastAsia="pt-BR"/>
        </w:rPr>
        <w:t>o</w:t>
      </w:r>
      <w:r w:rsidRPr="00511B3B">
        <w:rPr>
          <w:rFonts w:ascii="Arial" w:hAnsi="Arial" w:cs="Arial"/>
          <w:lang w:eastAsia="pt-BR"/>
        </w:rPr>
        <w:t xml:space="preserve"> do art. 44 desta Lei Complementar, será realizado sorteio entre elas para que se identifique aquela que primeiro poderá apresentar melhor oferta.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12.15 – No caso de inabilitação do proponente que tiver apresentado a melhor oferta, serão analisados os documentos </w:t>
      </w:r>
      <w:proofErr w:type="spellStart"/>
      <w:r w:rsidRPr="00511B3B">
        <w:rPr>
          <w:rFonts w:ascii="Arial" w:hAnsi="Arial" w:cs="Arial"/>
          <w:color w:val="000000"/>
          <w:lang w:eastAsia="pt-BR"/>
        </w:rPr>
        <w:t>habilitatórios</w:t>
      </w:r>
      <w:proofErr w:type="spellEnd"/>
      <w:r w:rsidRPr="00511B3B">
        <w:rPr>
          <w:rFonts w:ascii="Arial" w:hAnsi="Arial" w:cs="Arial"/>
          <w:color w:val="000000"/>
          <w:lang w:eastAsia="pt-BR"/>
        </w:rPr>
        <w:t xml:space="preserve"> do licitante da proposta de segundo menor preço, e assim sucessivamente, até que um licitante atenda às condições fixadas neste instrumento convocatório.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 – Verificado o atendimento das exigências </w:t>
      </w:r>
      <w:proofErr w:type="spellStart"/>
      <w:r w:rsidRPr="00511B3B">
        <w:rPr>
          <w:rFonts w:ascii="Arial" w:hAnsi="Arial" w:cs="Arial"/>
          <w:color w:val="000000"/>
          <w:lang w:eastAsia="pt-BR"/>
        </w:rPr>
        <w:t>habilitatórias</w:t>
      </w:r>
      <w:proofErr w:type="spellEnd"/>
      <w:r w:rsidRPr="00511B3B">
        <w:rPr>
          <w:rFonts w:ascii="Arial" w:hAnsi="Arial" w:cs="Arial"/>
          <w:color w:val="000000"/>
          <w:lang w:eastAsia="pt-BR"/>
        </w:rPr>
        <w:t xml:space="preserve">, será declarada a ordem de classificação dos licitantes, por </w:t>
      </w:r>
      <w:r w:rsidR="00DF3922">
        <w:rPr>
          <w:rFonts w:ascii="Arial" w:hAnsi="Arial" w:cs="Arial"/>
          <w:color w:val="000000"/>
          <w:lang w:eastAsia="pt-BR"/>
        </w:rPr>
        <w:t>item</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12.16.1 – Será declarado vencedor o licitante que ocupar o primeiro lugar em cada </w:t>
      </w:r>
      <w:r w:rsidR="00DF3922">
        <w:rPr>
          <w:rFonts w:ascii="Arial" w:hAnsi="Arial" w:cs="Arial"/>
          <w:color w:val="000000"/>
          <w:lang w:eastAsia="pt-BR"/>
        </w:rPr>
        <w:t>item</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12.16.2 – A Pregoeira manterá em seu poder os envelopes com a documentação dos demais licitantes classificados, pelo prazo de </w:t>
      </w:r>
      <w:r w:rsidR="00DA1359">
        <w:rPr>
          <w:rFonts w:ascii="Arial" w:hAnsi="Arial" w:cs="Arial"/>
          <w:color w:val="000000"/>
          <w:lang w:eastAsia="pt-BR"/>
        </w:rPr>
        <w:t>60 (sessenta)</w:t>
      </w:r>
      <w:r w:rsidRPr="00511B3B">
        <w:rPr>
          <w:rFonts w:ascii="Arial" w:hAnsi="Arial" w:cs="Arial"/>
          <w:color w:val="000000"/>
          <w:lang w:eastAsia="pt-BR"/>
        </w:rPr>
        <w:t xml:space="preserve"> dias, após a homologação da licitação, devendo as empresas retirá-los após este período, no prazo de mais 30 (trinta) dias, </w:t>
      </w:r>
      <w:proofErr w:type="gramStart"/>
      <w:r w:rsidRPr="00511B3B">
        <w:rPr>
          <w:rFonts w:ascii="Arial" w:hAnsi="Arial" w:cs="Arial"/>
          <w:color w:val="000000"/>
          <w:lang w:eastAsia="pt-BR"/>
        </w:rPr>
        <w:t>sob pena</w:t>
      </w:r>
      <w:proofErr w:type="gramEnd"/>
      <w:r w:rsidRPr="00511B3B">
        <w:rPr>
          <w:rFonts w:ascii="Arial" w:hAnsi="Arial" w:cs="Arial"/>
          <w:color w:val="000000"/>
          <w:lang w:eastAsia="pt-BR"/>
        </w:rPr>
        <w:t xml:space="preserve"> de inutilização dos mesmos.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13 – DOS CRITÉRIOS DE JULGAMENTO E ADJUDICAÇÃO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D82441">
        <w:rPr>
          <w:rFonts w:ascii="Arial" w:hAnsi="Arial" w:cs="Arial"/>
          <w:color w:val="000000"/>
          <w:lang w:eastAsia="pt-BR"/>
        </w:rPr>
        <w:t xml:space="preserve">13.1 – A presente licitação será adjudicada à licitante que apresentar proposta de MENOR PREÇO, JULGAMENTO </w:t>
      </w:r>
      <w:r w:rsidR="00C04534">
        <w:rPr>
          <w:rFonts w:ascii="Arial" w:hAnsi="Arial" w:cs="Arial"/>
          <w:color w:val="000000"/>
          <w:lang w:eastAsia="pt-BR"/>
        </w:rPr>
        <w:t>GLOBAL</w:t>
      </w:r>
      <w:r w:rsidRPr="00D82441">
        <w:rPr>
          <w:rFonts w:ascii="Arial" w:hAnsi="Arial" w:cs="Arial"/>
          <w:color w:val="000000"/>
          <w:lang w:eastAsia="pt-BR"/>
        </w:rPr>
        <w:t>, desde que atendidas às exigências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14 – DAS OBRIGAÇÕES DO(S) CONTRATADO(S)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14.1 – O licitante declarado vencedor e que vier a firmar o contrato decorrente desta licitação fica obrigado a aceitar, nas mesmas condições contratuais, o(s) acréscimo(s) ou a(s) supressão(</w:t>
      </w:r>
      <w:proofErr w:type="spellStart"/>
      <w:r w:rsidRPr="00511B3B">
        <w:rPr>
          <w:rFonts w:ascii="Arial" w:hAnsi="Arial" w:cs="Arial"/>
          <w:bCs/>
          <w:color w:val="000000"/>
          <w:lang w:eastAsia="pt-BR"/>
        </w:rPr>
        <w:t>ões</w:t>
      </w:r>
      <w:proofErr w:type="spellEnd"/>
      <w:r w:rsidRPr="00511B3B">
        <w:rPr>
          <w:rFonts w:ascii="Arial" w:hAnsi="Arial" w:cs="Arial"/>
          <w:bCs/>
          <w:color w:val="000000"/>
          <w:lang w:eastAsia="pt-BR"/>
        </w:rPr>
        <w:t>) que se fizerem necessárias, em até 25% (vinte e cinco por cento) do valor inicialmente contratado, nos termos do art. 65, inciso I, alínea ‘b’ e § 1º,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15 - DOS RECURSOS E PENALIDADES ADMINISTRATIVAS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15.1 – Declarado(s) o(s) vencedor(es),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em igual número de dias, que começarão a correr do término do prazo do recorrente, sendo-lhes assegurada vista imediata dos autos.</w:t>
      </w:r>
    </w:p>
    <w:p w:rsidR="002F5082" w:rsidRDefault="002F508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15.2 – </w:t>
      </w:r>
      <w:r w:rsidRPr="00511B3B">
        <w:rPr>
          <w:rFonts w:ascii="Arial" w:hAnsi="Arial" w:cs="Arial"/>
          <w:color w:val="000000"/>
          <w:u w:val="single"/>
          <w:lang w:eastAsia="pt-BR"/>
        </w:rPr>
        <w:t>A falta de manifestação imediata e motivada do licitante de acordo com o item 15.1 importará a decadência do direito de recurso</w:t>
      </w:r>
      <w:r w:rsidRPr="00511B3B">
        <w:rPr>
          <w:rFonts w:ascii="Arial" w:hAnsi="Arial" w:cs="Arial"/>
          <w:color w:val="000000"/>
          <w:lang w:eastAsia="pt-BR"/>
        </w:rPr>
        <w:t xml:space="preserve">. </w:t>
      </w:r>
    </w:p>
    <w:p w:rsidR="00E929BC" w:rsidRDefault="00E929BC"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15.3 – Caberá, também, recurso administrativo nas hipóteses do art. 109 da Lei 8.666/93, processando-se conforme as determinações desta lei, no que couber.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 xml:space="preserve">15.4 – Não sendo interpostos recursos quanto ao julgamento das propostas, ou decididos os recursos, seguirá para a adjudicação do objeto da licitação pela pregoeira ao vencedor, </w:t>
      </w:r>
      <w:r w:rsidR="00C04534">
        <w:rPr>
          <w:rFonts w:ascii="Arial" w:hAnsi="Arial" w:cs="Arial"/>
          <w:color w:val="000000"/>
          <w:lang w:eastAsia="pt-BR"/>
        </w:rPr>
        <w:t>GLOBAL</w:t>
      </w:r>
      <w:r w:rsidRPr="00511B3B">
        <w:rPr>
          <w:rFonts w:ascii="Arial" w:hAnsi="Arial" w:cs="Arial"/>
          <w:color w:val="000000"/>
          <w:lang w:eastAsia="pt-BR"/>
        </w:rPr>
        <w:t>, seguindo-se à apresentação do resultado a Prefeita Municipal para a homologação.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15.5 – O(s) recurso(s), porventura interposto(s), </w:t>
      </w:r>
      <w:proofErr w:type="gramStart"/>
      <w:r w:rsidRPr="00511B3B">
        <w:rPr>
          <w:rFonts w:ascii="Arial" w:hAnsi="Arial" w:cs="Arial"/>
          <w:color w:val="000000"/>
          <w:lang w:eastAsia="pt-BR"/>
        </w:rPr>
        <w:t>terá(</w:t>
      </w:r>
      <w:proofErr w:type="spellStart"/>
      <w:proofErr w:type="gramEnd"/>
      <w:r w:rsidRPr="00511B3B">
        <w:rPr>
          <w:rFonts w:ascii="Arial" w:hAnsi="Arial" w:cs="Arial"/>
          <w:color w:val="000000"/>
          <w:lang w:eastAsia="pt-BR"/>
        </w:rPr>
        <w:t>ão</w:t>
      </w:r>
      <w:proofErr w:type="spellEnd"/>
      <w:r w:rsidRPr="00511B3B">
        <w:rPr>
          <w:rFonts w:ascii="Arial" w:hAnsi="Arial" w:cs="Arial"/>
          <w:color w:val="000000"/>
          <w:lang w:eastAsia="pt-BR"/>
        </w:rPr>
        <w:t>) efeito suspensivo quando for referente à habilitação ou inabilitação de licitante e contra o julgamento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15.6 – Interposto recurso, proceder-se-á de acordo com os §§ do art. 109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511B3B">
        <w:rPr>
          <w:rFonts w:ascii="Arial" w:hAnsi="Arial" w:cs="Arial"/>
          <w:color w:val="000000"/>
          <w:u w:val="single"/>
          <w:lang w:eastAsia="pt-BR"/>
        </w:rPr>
        <w:t>multa à adjudicatária de até 10%</w:t>
      </w:r>
      <w:r w:rsidRPr="00511B3B">
        <w:rPr>
          <w:rFonts w:ascii="Arial" w:hAnsi="Arial" w:cs="Arial"/>
          <w:color w:val="000000"/>
          <w:lang w:eastAsia="pt-BR"/>
        </w:rPr>
        <w:t xml:space="preserve"> (dez por cento) </w:t>
      </w:r>
      <w:r w:rsidRPr="00511B3B">
        <w:rPr>
          <w:rFonts w:ascii="Arial" w:hAnsi="Arial" w:cs="Arial"/>
          <w:color w:val="000000"/>
          <w:u w:val="single"/>
          <w:lang w:eastAsia="pt-BR"/>
        </w:rPr>
        <w:t>sobre o valor do total da(s) sua(s) proposta(s) declarada(s) vencedora(s)</w:t>
      </w:r>
      <w:r w:rsidRPr="00511B3B">
        <w:rPr>
          <w:rFonts w:ascii="Arial" w:hAnsi="Arial" w:cs="Arial"/>
          <w:color w:val="000000"/>
          <w:lang w:eastAsia="pt-BR"/>
        </w:rPr>
        <w:t xml:space="preserve"> e demais cominações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 – A interposição de recursos e a apresentação de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poderão ser realizadas na forma dos itens 3.1 e 3.4.</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16 – DAS DISPOSIÇÕES GERAIS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16.1 – A Prefeita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16.3 – São partes integrantes deste edital os seguintes anexos: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w:t>
      </w:r>
      <w:r w:rsidRPr="00511B3B">
        <w:rPr>
          <w:rFonts w:ascii="Arial" w:hAnsi="Arial" w:cs="Arial"/>
          <w:color w:val="000000"/>
          <w:lang w:eastAsia="pt-BR"/>
        </w:rPr>
        <w:tab/>
        <w:t>ANEXO I - Credencial;</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b)</w:t>
      </w:r>
      <w:proofErr w:type="gramEnd"/>
      <w:r w:rsidRPr="00511B3B">
        <w:rPr>
          <w:rFonts w:ascii="Arial" w:hAnsi="Arial" w:cs="Arial"/>
          <w:color w:val="000000"/>
          <w:lang w:eastAsia="pt-BR"/>
        </w:rPr>
        <w:tab/>
        <w:t>ANEXO II – Descrição dos Itens</w:t>
      </w:r>
      <w:r w:rsidR="00555CB0">
        <w:rPr>
          <w:rFonts w:ascii="Arial" w:hAnsi="Arial" w:cs="Arial"/>
          <w:color w:val="000000"/>
          <w:lang w:eastAsia="pt-BR"/>
        </w:rPr>
        <w:t xml:space="preserve"> (TERMO DE REFERÊNCIA)</w:t>
      </w:r>
      <w:r w:rsidRPr="00511B3B">
        <w:rPr>
          <w:rFonts w:ascii="Arial" w:hAnsi="Arial" w:cs="Arial"/>
          <w:color w:val="000000"/>
          <w:lang w:eastAsia="pt-BR"/>
        </w:rPr>
        <w:t xml:space="preserve"> e Proposta de Preços;</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c)</w:t>
      </w:r>
      <w:r w:rsidRPr="00511B3B">
        <w:rPr>
          <w:rFonts w:ascii="Arial" w:hAnsi="Arial" w:cs="Arial"/>
          <w:color w:val="000000"/>
          <w:lang w:eastAsia="pt-BR"/>
        </w:rPr>
        <w:tab/>
        <w:t>ANEXO III - Declaração de Cumprimento Pleno aos Requisitos de Habilitação;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w:t>
      </w:r>
      <w:r w:rsidRPr="00511B3B">
        <w:rPr>
          <w:rFonts w:ascii="Arial" w:hAnsi="Arial" w:cs="Arial"/>
          <w:color w:val="000000"/>
          <w:lang w:eastAsia="pt-BR"/>
        </w:rPr>
        <w:tab/>
        <w:t>ANEXO IV - Minuta do Contrato;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w:t>
      </w:r>
      <w:r w:rsidRPr="00511B3B">
        <w:rPr>
          <w:rFonts w:ascii="Arial" w:hAnsi="Arial" w:cs="Arial"/>
          <w:color w:val="000000"/>
          <w:lang w:eastAsia="pt-BR"/>
        </w:rPr>
        <w:tab/>
        <w:t>ANEXO V - Declaração do licitante de que cumpre com o disposto no inciso XXXIII do art. 7º da Constituição Federal;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f) </w:t>
      </w:r>
      <w:r w:rsidRPr="00511B3B">
        <w:rPr>
          <w:rFonts w:ascii="Arial" w:hAnsi="Arial" w:cs="Arial"/>
          <w:color w:val="000000"/>
          <w:lang w:eastAsia="pt-BR"/>
        </w:rPr>
        <w:tab/>
        <w:t>ANEXO VI – Declaração para Microempresa e Empresa de Pequeno Porte;</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color w:val="000000"/>
          <w:lang w:eastAsia="pt-BR"/>
        </w:rPr>
        <w:t>g)</w:t>
      </w:r>
      <w:r w:rsidRPr="00511B3B">
        <w:rPr>
          <w:rFonts w:ascii="Arial" w:hAnsi="Arial" w:cs="Arial"/>
          <w:color w:val="000000"/>
          <w:lang w:eastAsia="pt-BR"/>
        </w:rPr>
        <w:tab/>
        <w:t xml:space="preserve">ANEXO VII – Declaração de ausência de impedimentos decorrentes da Lei </w:t>
      </w:r>
      <w:r w:rsidRPr="00511B3B">
        <w:rPr>
          <w:rFonts w:ascii="Arial" w:hAnsi="Arial" w:cs="Arial"/>
          <w:bCs/>
          <w:color w:val="000000"/>
          <w:lang w:eastAsia="pt-BR"/>
        </w:rPr>
        <w:t>8.429, de 02 de junho de 1992 (improbidade administrativa).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h)</w:t>
      </w:r>
      <w:r w:rsidRPr="00511B3B">
        <w:rPr>
          <w:rFonts w:ascii="Arial" w:hAnsi="Arial" w:cs="Arial"/>
          <w:bCs/>
          <w:color w:val="000000"/>
          <w:lang w:eastAsia="pt-BR"/>
        </w:rPr>
        <w:tab/>
        <w:t>ANEXO VIII – Declaração de ausência de impedimentos relacionados no art. 9º da Lei 8.666/93 e nos itens 7.3 e 7.4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16.4 – A ausência das declarações a que se referem os Anexos VII e VIII não geram a inabilitação da licitante, mas, por decorrerem da legislação vigente, serão necessárias para a contratação, pelo que poderão ser apresentadas a qualquer momento, desde o credenciamento até a contratação.</w:t>
      </w:r>
    </w:p>
    <w:p w:rsidR="00555CB0" w:rsidRDefault="00555CB0"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511B3B">
        <w:rPr>
          <w:rFonts w:ascii="Arial" w:hAnsi="Arial" w:cs="Arial"/>
          <w:i/>
          <w:lang w:eastAsia="pt-BR"/>
        </w:rPr>
        <w:t>site</w:t>
      </w:r>
      <w:r w:rsidRPr="00511B3B">
        <w:rPr>
          <w:rFonts w:ascii="Arial" w:hAnsi="Arial" w:cs="Arial"/>
          <w:lang w:eastAsia="pt-BR"/>
        </w:rPr>
        <w:t>, e e-mail para contato, sem que isso venha a ter qualquer interferência no julgamento das propostas, porém, o e-mail ali informado poderá servir de veículo de comunicação dos atos da Pregoeira.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16.6 – As datas das sessões poderão ser remarcadas para atendimento de interesse do Município, assim como as disposições deste edital poderão ser alteradas, obedecidas as exigências legais para tanto, sem que caiba qualquer indenização ou reclamação dos licitantes.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lastRenderedPageBreak/>
        <w:t>16.7 – Fica eleito o foro da Comarca de Otacílio Costa para dirimir qualquer conflito que porventura possa decorrer deste Edital.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b/>
      </w:r>
      <w:r w:rsidRPr="00511B3B">
        <w:rPr>
          <w:rFonts w:ascii="Arial" w:hAnsi="Arial" w:cs="Arial"/>
          <w:color w:val="000000"/>
          <w:lang w:eastAsia="pt-BR"/>
        </w:rPr>
        <w:tab/>
      </w:r>
      <w:r w:rsidRPr="00511B3B">
        <w:rPr>
          <w:rFonts w:ascii="Arial" w:hAnsi="Arial" w:cs="Arial"/>
          <w:color w:val="000000"/>
          <w:lang w:eastAsia="pt-BR"/>
        </w:rPr>
        <w:tab/>
        <w:t xml:space="preserve"> </w:t>
      </w:r>
      <w:r w:rsidRPr="00511B3B">
        <w:rPr>
          <w:rFonts w:ascii="Arial" w:hAnsi="Arial" w:cs="Arial"/>
          <w:color w:val="000000"/>
          <w:lang w:eastAsia="pt-BR"/>
        </w:rPr>
        <w:tab/>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974851" w:rsidRDefault="00974851"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PALMEIRA, </w:t>
      </w:r>
      <w:r w:rsidR="00221036">
        <w:rPr>
          <w:rFonts w:ascii="Arial" w:hAnsi="Arial" w:cs="Arial"/>
          <w:color w:val="000000"/>
          <w:lang w:eastAsia="pt-BR"/>
        </w:rPr>
        <w:t>0</w:t>
      </w:r>
      <w:r w:rsidR="001E23EE">
        <w:rPr>
          <w:rFonts w:ascii="Arial" w:hAnsi="Arial" w:cs="Arial"/>
          <w:color w:val="000000"/>
          <w:lang w:eastAsia="pt-BR"/>
        </w:rPr>
        <w:t>8</w:t>
      </w:r>
      <w:r w:rsidR="00221036">
        <w:rPr>
          <w:rFonts w:ascii="Arial" w:hAnsi="Arial" w:cs="Arial"/>
          <w:color w:val="000000"/>
          <w:lang w:eastAsia="pt-BR"/>
        </w:rPr>
        <w:t xml:space="preserve"> de novembro</w:t>
      </w:r>
      <w:r w:rsidRPr="00511B3B">
        <w:rPr>
          <w:rFonts w:ascii="Arial" w:hAnsi="Arial" w:cs="Arial"/>
          <w:color w:val="000000"/>
          <w:lang w:eastAsia="pt-BR"/>
        </w:rPr>
        <w:t xml:space="preserve"> de </w:t>
      </w:r>
      <w:r w:rsidR="000C4B38">
        <w:rPr>
          <w:rFonts w:ascii="Arial" w:hAnsi="Arial" w:cs="Arial"/>
          <w:color w:val="000000"/>
          <w:lang w:eastAsia="pt-BR"/>
        </w:rPr>
        <w:t>2018</w:t>
      </w:r>
      <w:r w:rsidRPr="00511B3B">
        <w:rPr>
          <w:rFonts w:ascii="Arial" w:hAnsi="Arial" w:cs="Arial"/>
          <w:color w:val="000000"/>
          <w:lang w:eastAsia="pt-BR"/>
        </w:rPr>
        <w:t>.</w:t>
      </w:r>
    </w:p>
    <w:p w:rsidR="00511B3B" w:rsidRDefault="00511B3B" w:rsidP="00511B3B">
      <w:pPr>
        <w:suppressAutoHyphens w:val="0"/>
        <w:autoSpaceDE w:val="0"/>
        <w:autoSpaceDN w:val="0"/>
        <w:adjustRightInd w:val="0"/>
        <w:jc w:val="both"/>
        <w:rPr>
          <w:rFonts w:ascii="Arial" w:hAnsi="Arial" w:cs="Arial"/>
          <w:color w:val="000000"/>
          <w:lang w:eastAsia="pt-BR"/>
        </w:rPr>
      </w:pPr>
    </w:p>
    <w:p w:rsidR="00AD19FE" w:rsidRPr="00511B3B" w:rsidRDefault="00AD19FE"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hAnsi="Arial" w:cs="Arial"/>
          <w:b/>
          <w:sz w:val="22"/>
          <w:szCs w:val="22"/>
        </w:rPr>
      </w:pPr>
    </w:p>
    <w:p w:rsidR="00511B3B" w:rsidRPr="00511B3B" w:rsidRDefault="00511B3B" w:rsidP="00511B3B">
      <w:pPr>
        <w:jc w:val="both"/>
        <w:rPr>
          <w:rFonts w:ascii="Arial" w:hAnsi="Arial" w:cs="Arial"/>
          <w:b/>
          <w:sz w:val="22"/>
          <w:szCs w:val="22"/>
        </w:rPr>
      </w:pPr>
      <w:r w:rsidRPr="00511B3B">
        <w:rPr>
          <w:rFonts w:ascii="Arial" w:hAnsi="Arial" w:cs="Arial"/>
          <w:b/>
          <w:sz w:val="22"/>
          <w:szCs w:val="22"/>
        </w:rPr>
        <w:t>FERNANDA DE SOUZA CÓRDOVA</w:t>
      </w:r>
    </w:p>
    <w:p w:rsidR="00511B3B" w:rsidRPr="00511B3B" w:rsidRDefault="00511B3B" w:rsidP="00511B3B">
      <w:pPr>
        <w:jc w:val="both"/>
        <w:rPr>
          <w:rFonts w:ascii="Arial" w:hAnsi="Arial" w:cs="Arial"/>
          <w:b/>
          <w:sz w:val="24"/>
          <w:szCs w:val="24"/>
        </w:rPr>
      </w:pPr>
      <w:r w:rsidRPr="00511B3B">
        <w:rPr>
          <w:rFonts w:ascii="Arial" w:hAnsi="Arial" w:cs="Arial"/>
        </w:rPr>
        <w:t>Prefeita Municipal</w:t>
      </w:r>
    </w:p>
    <w:p w:rsidR="00BC48FB" w:rsidRDefault="00BC48FB">
      <w:pPr>
        <w:widowControl/>
        <w:suppressAutoHyphens w:val="0"/>
        <w:rPr>
          <w:rFonts w:ascii="Arial" w:hAnsi="Arial" w:cs="Arial"/>
          <w:b/>
          <w:color w:val="000000"/>
          <w:sz w:val="22"/>
          <w:szCs w:val="22"/>
        </w:rPr>
      </w:pPr>
      <w:r>
        <w:rPr>
          <w:rFonts w:ascii="Arial" w:hAnsi="Arial" w:cs="Arial"/>
          <w:b/>
          <w:color w:val="000000"/>
          <w:sz w:val="22"/>
          <w:szCs w:val="22"/>
        </w:rPr>
        <w:br w:type="page"/>
      </w:r>
    </w:p>
    <w:p w:rsidR="002F5082" w:rsidRPr="00974851" w:rsidRDefault="002F5082" w:rsidP="002F5082">
      <w:pPr>
        <w:tabs>
          <w:tab w:val="left" w:pos="6195"/>
        </w:tabs>
        <w:spacing w:line="240" w:lineRule="exact"/>
        <w:jc w:val="center"/>
        <w:rPr>
          <w:rFonts w:ascii="Arial" w:hAnsi="Arial" w:cs="Arial"/>
          <w:b/>
          <w:bCs/>
          <w:color w:val="000000"/>
          <w:sz w:val="22"/>
          <w:szCs w:val="22"/>
          <w:u w:val="single"/>
        </w:rPr>
      </w:pPr>
      <w:r w:rsidRPr="00974851">
        <w:rPr>
          <w:rFonts w:ascii="Arial" w:hAnsi="Arial" w:cs="Arial"/>
          <w:b/>
          <w:bCs/>
          <w:color w:val="000000"/>
          <w:sz w:val="22"/>
          <w:szCs w:val="22"/>
          <w:u w:val="single"/>
        </w:rPr>
        <w:lastRenderedPageBreak/>
        <w:t>ANEXO I</w:t>
      </w:r>
    </w:p>
    <w:p w:rsidR="002F5082" w:rsidRPr="00974851" w:rsidRDefault="002F5082" w:rsidP="002F5082">
      <w:pPr>
        <w:tabs>
          <w:tab w:val="left" w:pos="6195"/>
        </w:tabs>
        <w:spacing w:line="240" w:lineRule="exact"/>
        <w:jc w:val="center"/>
        <w:rPr>
          <w:rFonts w:ascii="Arial" w:hAnsi="Arial" w:cs="Arial"/>
          <w:sz w:val="22"/>
          <w:szCs w:val="22"/>
        </w:rPr>
      </w:pPr>
    </w:p>
    <w:p w:rsidR="002F5082" w:rsidRPr="00974851" w:rsidRDefault="002F5082" w:rsidP="002F5082">
      <w:pPr>
        <w:autoSpaceDE w:val="0"/>
        <w:autoSpaceDN w:val="0"/>
        <w:adjustRightInd w:val="0"/>
        <w:spacing w:line="60" w:lineRule="exact"/>
        <w:jc w:val="center"/>
        <w:rPr>
          <w:rFonts w:ascii="Arial" w:hAnsi="Arial" w:cs="Arial"/>
          <w:sz w:val="22"/>
          <w:szCs w:val="22"/>
        </w:rPr>
      </w:pPr>
    </w:p>
    <w:p w:rsidR="002F5082" w:rsidRPr="00974851" w:rsidRDefault="002F5082" w:rsidP="002F5082">
      <w:pPr>
        <w:tabs>
          <w:tab w:val="left" w:pos="5100"/>
        </w:tabs>
        <w:spacing w:line="240" w:lineRule="exact"/>
        <w:jc w:val="center"/>
        <w:rPr>
          <w:rFonts w:ascii="Arial" w:hAnsi="Arial" w:cs="Arial"/>
          <w:b/>
          <w:bCs/>
          <w:color w:val="000000"/>
          <w:sz w:val="22"/>
          <w:szCs w:val="22"/>
          <w:u w:val="single"/>
        </w:rPr>
      </w:pPr>
      <w:r w:rsidRPr="00974851">
        <w:rPr>
          <w:rFonts w:ascii="Arial" w:hAnsi="Arial" w:cs="Arial"/>
          <w:b/>
          <w:bCs/>
          <w:color w:val="000000"/>
          <w:sz w:val="22"/>
          <w:szCs w:val="22"/>
          <w:u w:val="single"/>
        </w:rPr>
        <w:t>CARTA DE CREDENCIAMENTO</w:t>
      </w:r>
    </w:p>
    <w:p w:rsidR="002F5082" w:rsidRPr="00974851" w:rsidRDefault="002F5082" w:rsidP="002F5082">
      <w:pPr>
        <w:tabs>
          <w:tab w:val="left" w:pos="5100"/>
        </w:tabs>
        <w:spacing w:line="240" w:lineRule="exact"/>
        <w:jc w:val="center"/>
        <w:rPr>
          <w:rFonts w:ascii="Arial" w:hAnsi="Arial" w:cs="Arial"/>
          <w:sz w:val="22"/>
          <w:szCs w:val="22"/>
        </w:rPr>
      </w:pPr>
    </w:p>
    <w:p w:rsidR="002F5082" w:rsidRPr="00974851" w:rsidRDefault="002F5082" w:rsidP="002F5082">
      <w:pPr>
        <w:autoSpaceDE w:val="0"/>
        <w:autoSpaceDN w:val="0"/>
        <w:adjustRightInd w:val="0"/>
        <w:jc w:val="center"/>
        <w:rPr>
          <w:rFonts w:ascii="Arial" w:hAnsi="Arial" w:cs="Arial"/>
          <w:b/>
          <w:sz w:val="22"/>
          <w:szCs w:val="22"/>
        </w:rPr>
      </w:pPr>
    </w:p>
    <w:p w:rsidR="002F5082" w:rsidRPr="00974851" w:rsidRDefault="002F5082" w:rsidP="002F5082">
      <w:pPr>
        <w:autoSpaceDE w:val="0"/>
        <w:autoSpaceDN w:val="0"/>
        <w:adjustRightInd w:val="0"/>
        <w:jc w:val="both"/>
        <w:rPr>
          <w:rFonts w:ascii="Arial" w:hAnsi="Arial" w:cs="Arial"/>
          <w:b/>
          <w:sz w:val="22"/>
          <w:szCs w:val="22"/>
        </w:rPr>
      </w:pPr>
      <w:r w:rsidRPr="00974851">
        <w:rPr>
          <w:rFonts w:ascii="Arial" w:hAnsi="Arial" w:cs="Arial"/>
          <w:b/>
          <w:sz w:val="22"/>
          <w:szCs w:val="22"/>
        </w:rPr>
        <w:t xml:space="preserve">Processo administrativo: </w:t>
      </w:r>
      <w:r w:rsidR="00DA1359" w:rsidRPr="00974851">
        <w:rPr>
          <w:rFonts w:ascii="Arial" w:hAnsi="Arial" w:cs="Arial"/>
          <w:b/>
          <w:sz w:val="22"/>
          <w:szCs w:val="22"/>
        </w:rPr>
        <w:t>53/2018</w:t>
      </w:r>
    </w:p>
    <w:p w:rsidR="002F5082" w:rsidRPr="00974851" w:rsidRDefault="002F5082" w:rsidP="002F5082">
      <w:pPr>
        <w:autoSpaceDE w:val="0"/>
        <w:autoSpaceDN w:val="0"/>
        <w:adjustRightInd w:val="0"/>
        <w:jc w:val="both"/>
        <w:rPr>
          <w:rFonts w:ascii="Arial" w:hAnsi="Arial" w:cs="Arial"/>
          <w:b/>
          <w:sz w:val="22"/>
          <w:szCs w:val="22"/>
        </w:rPr>
      </w:pPr>
      <w:r w:rsidRPr="00974851">
        <w:rPr>
          <w:rFonts w:ascii="Arial" w:hAnsi="Arial" w:cs="Arial"/>
          <w:b/>
          <w:sz w:val="22"/>
          <w:szCs w:val="22"/>
        </w:rPr>
        <w:t xml:space="preserve">Pregão Presencial: </w:t>
      </w:r>
      <w:r w:rsidR="00C04534" w:rsidRPr="00974851">
        <w:rPr>
          <w:rFonts w:ascii="Arial" w:hAnsi="Arial" w:cs="Arial"/>
          <w:b/>
          <w:sz w:val="22"/>
          <w:szCs w:val="22"/>
        </w:rPr>
        <w:t>34/2018</w:t>
      </w:r>
    </w:p>
    <w:p w:rsidR="002F5082" w:rsidRPr="00974851" w:rsidRDefault="002F5082" w:rsidP="002F5082">
      <w:pPr>
        <w:tabs>
          <w:tab w:val="left" w:pos="1845"/>
          <w:tab w:val="left" w:pos="4590"/>
        </w:tabs>
        <w:spacing w:line="225" w:lineRule="exact"/>
        <w:jc w:val="center"/>
        <w:rPr>
          <w:rFonts w:ascii="Arial" w:hAnsi="Arial" w:cs="Arial"/>
          <w:color w:val="000000"/>
          <w:sz w:val="22"/>
          <w:szCs w:val="22"/>
        </w:rPr>
      </w:pPr>
    </w:p>
    <w:p w:rsidR="002F5082" w:rsidRPr="00974851" w:rsidRDefault="002F5082" w:rsidP="002F5082">
      <w:pPr>
        <w:tabs>
          <w:tab w:val="left" w:pos="1845"/>
          <w:tab w:val="left" w:pos="4590"/>
        </w:tabs>
        <w:spacing w:line="225" w:lineRule="exact"/>
        <w:jc w:val="center"/>
        <w:rPr>
          <w:rFonts w:ascii="Arial" w:hAnsi="Arial" w:cs="Arial"/>
          <w:color w:val="000000"/>
          <w:sz w:val="22"/>
          <w:szCs w:val="22"/>
        </w:rPr>
      </w:pPr>
    </w:p>
    <w:p w:rsidR="002F5082" w:rsidRPr="00974851" w:rsidRDefault="002F5082" w:rsidP="002F5082">
      <w:pPr>
        <w:tabs>
          <w:tab w:val="left" w:pos="1845"/>
          <w:tab w:val="left" w:pos="4590"/>
        </w:tabs>
        <w:spacing w:line="225" w:lineRule="exact"/>
        <w:jc w:val="center"/>
        <w:rPr>
          <w:rFonts w:ascii="Arial" w:hAnsi="Arial" w:cs="Arial"/>
          <w:sz w:val="22"/>
          <w:szCs w:val="22"/>
        </w:rPr>
      </w:pPr>
      <w:r w:rsidRPr="00974851">
        <w:rPr>
          <w:rFonts w:ascii="Arial" w:hAnsi="Arial" w:cs="Arial"/>
          <w:color w:val="000000"/>
          <w:sz w:val="22"/>
          <w:szCs w:val="22"/>
        </w:rPr>
        <w:t xml:space="preserve">À Comissão de Licitação da </w:t>
      </w:r>
      <w:r w:rsidRPr="00974851">
        <w:rPr>
          <w:rFonts w:ascii="Arial" w:hAnsi="Arial" w:cs="Arial"/>
          <w:b/>
          <w:bCs/>
          <w:color w:val="000000"/>
          <w:sz w:val="22"/>
          <w:szCs w:val="22"/>
        </w:rPr>
        <w:t>PREFEITURA MUNICIPAL DE PALMEIRA</w:t>
      </w:r>
    </w:p>
    <w:p w:rsidR="002F5082" w:rsidRPr="00974851" w:rsidRDefault="002F5082" w:rsidP="002F5082">
      <w:pPr>
        <w:tabs>
          <w:tab w:val="left" w:pos="1845"/>
        </w:tabs>
        <w:spacing w:line="225" w:lineRule="exact"/>
        <w:ind w:left="1843" w:right="696"/>
        <w:rPr>
          <w:rFonts w:ascii="Arial" w:hAnsi="Arial" w:cs="Arial"/>
          <w:color w:val="000000"/>
          <w:sz w:val="22"/>
          <w:szCs w:val="22"/>
        </w:rPr>
      </w:pPr>
    </w:p>
    <w:p w:rsidR="002F5082" w:rsidRPr="00974851" w:rsidRDefault="002F5082" w:rsidP="002F5082">
      <w:pPr>
        <w:tabs>
          <w:tab w:val="left" w:pos="1845"/>
        </w:tabs>
        <w:spacing w:line="225" w:lineRule="exact"/>
        <w:ind w:left="1843" w:right="696"/>
        <w:rPr>
          <w:rFonts w:ascii="Arial" w:hAnsi="Arial" w:cs="Arial"/>
          <w:color w:val="000000"/>
          <w:sz w:val="22"/>
          <w:szCs w:val="22"/>
        </w:rPr>
      </w:pPr>
    </w:p>
    <w:p w:rsidR="002F5082" w:rsidRPr="00974851" w:rsidRDefault="002F5082" w:rsidP="002F5082">
      <w:pPr>
        <w:tabs>
          <w:tab w:val="left" w:pos="1845"/>
        </w:tabs>
        <w:spacing w:line="225" w:lineRule="exact"/>
        <w:ind w:left="1843" w:right="696"/>
        <w:rPr>
          <w:rFonts w:ascii="Arial" w:hAnsi="Arial" w:cs="Arial"/>
          <w:color w:val="000000"/>
          <w:sz w:val="22"/>
          <w:szCs w:val="22"/>
        </w:rPr>
      </w:pPr>
    </w:p>
    <w:p w:rsidR="002F5082" w:rsidRPr="00974851" w:rsidRDefault="002F5082" w:rsidP="002F5082">
      <w:pPr>
        <w:tabs>
          <w:tab w:val="left" w:pos="1845"/>
        </w:tabs>
        <w:spacing w:line="225" w:lineRule="exact"/>
        <w:ind w:left="1843" w:right="696"/>
        <w:rPr>
          <w:rFonts w:ascii="Arial" w:hAnsi="Arial" w:cs="Arial"/>
          <w:color w:val="000000"/>
          <w:sz w:val="22"/>
          <w:szCs w:val="22"/>
        </w:rPr>
      </w:pPr>
    </w:p>
    <w:p w:rsidR="002F5082" w:rsidRPr="00974851" w:rsidRDefault="002F5082" w:rsidP="002F5082">
      <w:pPr>
        <w:tabs>
          <w:tab w:val="left" w:pos="1845"/>
        </w:tabs>
        <w:spacing w:line="225" w:lineRule="exact"/>
        <w:ind w:left="1843" w:right="696"/>
        <w:rPr>
          <w:rFonts w:ascii="Arial" w:hAnsi="Arial" w:cs="Arial"/>
          <w:color w:val="000000"/>
          <w:sz w:val="22"/>
          <w:szCs w:val="22"/>
        </w:rPr>
      </w:pPr>
    </w:p>
    <w:p w:rsidR="002F5082" w:rsidRPr="00974851" w:rsidRDefault="002F5082" w:rsidP="002F5082">
      <w:pPr>
        <w:tabs>
          <w:tab w:val="left" w:pos="1845"/>
        </w:tabs>
        <w:spacing w:line="225" w:lineRule="exact"/>
        <w:ind w:left="1843" w:right="696"/>
        <w:jc w:val="both"/>
        <w:rPr>
          <w:rFonts w:ascii="Arial" w:hAnsi="Arial" w:cs="Arial"/>
          <w:color w:val="000000"/>
          <w:sz w:val="22"/>
          <w:szCs w:val="22"/>
        </w:rPr>
      </w:pPr>
    </w:p>
    <w:p w:rsidR="002F5082" w:rsidRPr="00974851" w:rsidRDefault="002F5082" w:rsidP="002F5082">
      <w:pPr>
        <w:tabs>
          <w:tab w:val="left" w:pos="-57"/>
        </w:tabs>
        <w:spacing w:line="225" w:lineRule="exact"/>
        <w:ind w:right="53"/>
        <w:jc w:val="both"/>
        <w:rPr>
          <w:rFonts w:ascii="Arial" w:hAnsi="Arial" w:cs="Arial"/>
          <w:sz w:val="22"/>
          <w:szCs w:val="22"/>
        </w:rPr>
      </w:pPr>
      <w:r w:rsidRPr="00974851">
        <w:rPr>
          <w:rFonts w:ascii="Arial" w:hAnsi="Arial" w:cs="Arial"/>
          <w:color w:val="000000"/>
          <w:sz w:val="22"/>
          <w:szCs w:val="22"/>
        </w:rPr>
        <w:t>Pela presente, credenciamos o (a) Sr. (a) .....................................................,</w:t>
      </w:r>
    </w:p>
    <w:p w:rsidR="002F5082" w:rsidRPr="00974851" w:rsidRDefault="002F5082" w:rsidP="002F5082">
      <w:pPr>
        <w:tabs>
          <w:tab w:val="left" w:pos="-57"/>
        </w:tabs>
        <w:autoSpaceDE w:val="0"/>
        <w:autoSpaceDN w:val="0"/>
        <w:adjustRightInd w:val="0"/>
        <w:spacing w:line="45" w:lineRule="exact"/>
        <w:ind w:right="53"/>
        <w:jc w:val="both"/>
        <w:rPr>
          <w:rFonts w:ascii="Arial" w:hAnsi="Arial" w:cs="Arial"/>
          <w:sz w:val="22"/>
          <w:szCs w:val="22"/>
        </w:rPr>
      </w:pPr>
    </w:p>
    <w:p w:rsidR="002F5082" w:rsidRPr="00734C9D" w:rsidRDefault="002F5082" w:rsidP="002F5082">
      <w:pPr>
        <w:tabs>
          <w:tab w:val="left" w:pos="-57"/>
        </w:tabs>
        <w:spacing w:line="225" w:lineRule="exact"/>
        <w:ind w:right="53"/>
        <w:jc w:val="both"/>
        <w:rPr>
          <w:sz w:val="22"/>
          <w:szCs w:val="22"/>
        </w:rPr>
      </w:pPr>
      <w:r w:rsidRPr="00734C9D">
        <w:rPr>
          <w:color w:val="000000"/>
          <w:sz w:val="22"/>
          <w:szCs w:val="22"/>
        </w:rPr>
        <w:t xml:space="preserve">portador(a) da Cédula de Identidade sob </w:t>
      </w:r>
      <w:proofErr w:type="spellStart"/>
      <w:r w:rsidRPr="00734C9D">
        <w:rPr>
          <w:color w:val="000000"/>
          <w:sz w:val="22"/>
          <w:szCs w:val="22"/>
        </w:rPr>
        <w:t>Nr</w:t>
      </w:r>
      <w:proofErr w:type="spellEnd"/>
      <w:r w:rsidRPr="00734C9D">
        <w:rPr>
          <w:color w:val="000000"/>
          <w:sz w:val="22"/>
          <w:szCs w:val="22"/>
        </w:rPr>
        <w:t xml:space="preserve">. ..............................., e CPF sob </w:t>
      </w:r>
      <w:proofErr w:type="spellStart"/>
      <w:r w:rsidRPr="00734C9D">
        <w:rPr>
          <w:color w:val="000000"/>
          <w:sz w:val="22"/>
          <w:szCs w:val="22"/>
        </w:rPr>
        <w:t>Nr</w:t>
      </w:r>
      <w:proofErr w:type="spellEnd"/>
      <w:r w:rsidRPr="00734C9D">
        <w:rPr>
          <w:color w:val="000000"/>
          <w:sz w:val="22"/>
          <w:szCs w:val="22"/>
        </w:rPr>
        <w:t>. ......................................,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4425"/>
        </w:tabs>
        <w:spacing w:line="225" w:lineRule="exact"/>
        <w:jc w:val="both"/>
        <w:rPr>
          <w:sz w:val="22"/>
          <w:szCs w:val="22"/>
        </w:rPr>
      </w:pPr>
      <w:r w:rsidRPr="00734C9D">
        <w:rPr>
          <w:color w:val="000000"/>
          <w:sz w:val="22"/>
          <w:szCs w:val="22"/>
        </w:rPr>
        <w:t>............................................, .......  de  ...............................  de  ...........</w:t>
      </w:r>
    </w:p>
    <w:p w:rsidR="00BC48FB" w:rsidRDefault="00BC48FB" w:rsidP="0001128F">
      <w:pPr>
        <w:jc w:val="both"/>
        <w:rPr>
          <w:rFonts w:ascii="Arial" w:hAnsi="Arial" w:cs="Arial"/>
          <w:b/>
          <w:color w:val="000000"/>
          <w:sz w:val="22"/>
          <w:szCs w:val="22"/>
        </w:rPr>
      </w:pPr>
    </w:p>
    <w:p w:rsidR="00E4117E" w:rsidRDefault="002F5082" w:rsidP="002F5082">
      <w:pPr>
        <w:widowControl/>
        <w:suppressAutoHyphens w:val="0"/>
        <w:jc w:val="center"/>
        <w:rPr>
          <w:rFonts w:ascii="Arial" w:hAnsi="Arial" w:cs="Arial"/>
          <w:b/>
          <w:color w:val="000000"/>
          <w:sz w:val="22"/>
          <w:szCs w:val="22"/>
        </w:rPr>
      </w:pPr>
      <w:r>
        <w:rPr>
          <w:rFonts w:ascii="Arial" w:hAnsi="Arial" w:cs="Arial"/>
          <w:b/>
          <w:noProof/>
          <w:color w:val="000000"/>
          <w:sz w:val="22"/>
          <w:szCs w:val="22"/>
          <w:lang w:eastAsia="pt-BR"/>
        </w:rPr>
        <mc:AlternateContent>
          <mc:Choice Requires="wps">
            <w:drawing>
              <wp:anchor distT="0" distB="0" distL="114300" distR="114300" simplePos="0" relativeHeight="251658240" behindDoc="0" locked="0" layoutInCell="1" allowOverlap="1" wp14:anchorId="28ADF08C" wp14:editId="33F1EED2">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D73C7B" w:rsidRPr="0066679E" w:rsidRDefault="00D73C7B"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D73C7B" w:rsidRPr="0066679E" w:rsidRDefault="00D73C7B"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Pr>
          <w:rFonts w:ascii="Arial" w:hAnsi="Arial" w:cs="Arial"/>
          <w:b/>
          <w:color w:val="000000"/>
          <w:sz w:val="22"/>
          <w:szCs w:val="22"/>
        </w:rPr>
        <w:br w:type="page"/>
      </w:r>
      <w:r w:rsidR="00E4117E">
        <w:rPr>
          <w:rFonts w:ascii="Arial" w:hAnsi="Arial" w:cs="Arial"/>
          <w:b/>
          <w:color w:val="000000"/>
          <w:sz w:val="22"/>
          <w:szCs w:val="22"/>
        </w:rPr>
        <w:lastRenderedPageBreak/>
        <w:t>ANEXO I</w:t>
      </w:r>
      <w:r>
        <w:rPr>
          <w:rFonts w:ascii="Arial" w:hAnsi="Arial" w:cs="Arial"/>
          <w:b/>
          <w:color w:val="000000"/>
          <w:sz w:val="22"/>
          <w:szCs w:val="22"/>
        </w:rPr>
        <w:t>I</w:t>
      </w:r>
      <w:r w:rsidR="00E4117E">
        <w:rPr>
          <w:rFonts w:ascii="Arial" w:hAnsi="Arial" w:cs="Arial"/>
          <w:b/>
          <w:color w:val="000000"/>
          <w:sz w:val="22"/>
          <w:szCs w:val="22"/>
        </w:rPr>
        <w:t xml:space="preserve"> – PREGÃO PRESENCIAL </w:t>
      </w:r>
      <w:r w:rsidR="002F2E32">
        <w:rPr>
          <w:rFonts w:ascii="Arial" w:hAnsi="Arial" w:cs="Arial"/>
          <w:b/>
          <w:color w:val="000000"/>
          <w:sz w:val="22"/>
          <w:szCs w:val="22"/>
        </w:rPr>
        <w:t>0</w:t>
      </w:r>
      <w:r w:rsidR="00C04534">
        <w:rPr>
          <w:rFonts w:ascii="Arial" w:hAnsi="Arial" w:cs="Arial"/>
          <w:b/>
          <w:color w:val="000000"/>
          <w:sz w:val="22"/>
          <w:szCs w:val="22"/>
        </w:rPr>
        <w:t>34/2018</w:t>
      </w:r>
    </w:p>
    <w:p w:rsidR="00974851" w:rsidRDefault="00974851" w:rsidP="002F5082">
      <w:pPr>
        <w:widowControl/>
        <w:suppressAutoHyphens w:val="0"/>
        <w:jc w:val="center"/>
        <w:rPr>
          <w:rFonts w:ascii="Arial" w:hAnsi="Arial" w:cs="Arial"/>
          <w:b/>
          <w:color w:val="000000"/>
          <w:sz w:val="22"/>
          <w:szCs w:val="22"/>
        </w:rPr>
      </w:pPr>
      <w:r>
        <w:rPr>
          <w:rFonts w:ascii="Arial" w:hAnsi="Arial" w:cs="Arial"/>
          <w:b/>
          <w:color w:val="000000"/>
          <w:sz w:val="22"/>
          <w:szCs w:val="22"/>
        </w:rPr>
        <w:t>TERMO DE REFERÊNCIA</w:t>
      </w:r>
    </w:p>
    <w:p w:rsidR="006F5F7F" w:rsidRDefault="006F5F7F" w:rsidP="00BC48FB">
      <w:pPr>
        <w:widowControl/>
        <w:suppressAutoHyphens w:val="0"/>
        <w:jc w:val="center"/>
        <w:rPr>
          <w:rFonts w:ascii="Arial" w:hAnsi="Arial" w:cs="Arial"/>
          <w:b/>
          <w:color w:val="000000"/>
          <w:sz w:val="22"/>
          <w:szCs w:val="22"/>
        </w:rPr>
      </w:pP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709"/>
        <w:gridCol w:w="709"/>
        <w:gridCol w:w="6379"/>
        <w:gridCol w:w="1418"/>
      </w:tblGrid>
      <w:tr w:rsidR="00221036" w:rsidRPr="00EB2F6C" w:rsidTr="00DD17F2">
        <w:tc>
          <w:tcPr>
            <w:tcW w:w="675" w:type="dxa"/>
            <w:shd w:val="clear" w:color="auto" w:fill="auto"/>
          </w:tcPr>
          <w:p w:rsidR="00221036" w:rsidRPr="00EB2F6C" w:rsidRDefault="00221036" w:rsidP="00DD17F2">
            <w:pPr>
              <w:rPr>
                <w:rFonts w:ascii="Arial" w:eastAsia="Calibri" w:hAnsi="Arial" w:cs="Arial"/>
                <w:sz w:val="22"/>
                <w:szCs w:val="22"/>
                <w:lang w:eastAsia="en-US"/>
              </w:rPr>
            </w:pPr>
            <w:r w:rsidRPr="00EB2F6C">
              <w:rPr>
                <w:rFonts w:ascii="Arial" w:eastAsia="Calibri" w:hAnsi="Arial" w:cs="Arial"/>
                <w:sz w:val="22"/>
                <w:szCs w:val="22"/>
                <w:lang w:eastAsia="en-US"/>
              </w:rPr>
              <w:t>Item</w:t>
            </w:r>
          </w:p>
        </w:tc>
        <w:tc>
          <w:tcPr>
            <w:tcW w:w="709" w:type="dxa"/>
          </w:tcPr>
          <w:p w:rsidR="00221036" w:rsidRPr="00EB2F6C" w:rsidRDefault="00221036" w:rsidP="00DD17F2">
            <w:pPr>
              <w:rPr>
                <w:rFonts w:ascii="Arial" w:eastAsia="Calibri" w:hAnsi="Arial" w:cs="Arial"/>
                <w:sz w:val="22"/>
                <w:szCs w:val="22"/>
                <w:lang w:eastAsia="en-US"/>
              </w:rPr>
            </w:pPr>
            <w:proofErr w:type="spellStart"/>
            <w:r w:rsidRPr="00EB2F6C">
              <w:rPr>
                <w:rFonts w:ascii="Arial" w:eastAsia="Calibri" w:hAnsi="Arial" w:cs="Arial"/>
                <w:sz w:val="22"/>
                <w:szCs w:val="22"/>
                <w:lang w:eastAsia="en-US"/>
              </w:rPr>
              <w:t>Qtd</w:t>
            </w:r>
            <w:proofErr w:type="spellEnd"/>
          </w:p>
        </w:tc>
        <w:tc>
          <w:tcPr>
            <w:tcW w:w="709" w:type="dxa"/>
          </w:tcPr>
          <w:p w:rsidR="00221036" w:rsidRPr="00EB2F6C" w:rsidRDefault="00221036" w:rsidP="00DD17F2">
            <w:pPr>
              <w:rPr>
                <w:rFonts w:ascii="Arial" w:eastAsia="Calibri" w:hAnsi="Arial" w:cs="Arial"/>
                <w:sz w:val="22"/>
                <w:szCs w:val="22"/>
                <w:lang w:eastAsia="en-US"/>
              </w:rPr>
            </w:pPr>
            <w:proofErr w:type="spellStart"/>
            <w:r w:rsidRPr="00EB2F6C">
              <w:rPr>
                <w:rFonts w:ascii="Arial" w:eastAsia="Calibri" w:hAnsi="Arial" w:cs="Arial"/>
                <w:sz w:val="22"/>
                <w:szCs w:val="22"/>
                <w:lang w:eastAsia="en-US"/>
              </w:rPr>
              <w:t>Und</w:t>
            </w:r>
            <w:proofErr w:type="spellEnd"/>
          </w:p>
        </w:tc>
        <w:tc>
          <w:tcPr>
            <w:tcW w:w="6379" w:type="dxa"/>
            <w:shd w:val="clear" w:color="auto" w:fill="auto"/>
          </w:tcPr>
          <w:p w:rsidR="00221036" w:rsidRPr="00EB2F6C" w:rsidRDefault="00221036" w:rsidP="00DD17F2">
            <w:pPr>
              <w:rPr>
                <w:rFonts w:ascii="Arial" w:eastAsia="Calibri" w:hAnsi="Arial" w:cs="Arial"/>
                <w:sz w:val="22"/>
                <w:szCs w:val="22"/>
                <w:lang w:eastAsia="en-US"/>
              </w:rPr>
            </w:pPr>
            <w:r w:rsidRPr="00EB2F6C">
              <w:rPr>
                <w:rFonts w:ascii="Arial" w:eastAsia="Calibri" w:hAnsi="Arial" w:cs="Arial"/>
                <w:sz w:val="22"/>
                <w:szCs w:val="22"/>
                <w:lang w:eastAsia="en-US"/>
              </w:rPr>
              <w:t>Descrição</w:t>
            </w:r>
          </w:p>
        </w:tc>
        <w:tc>
          <w:tcPr>
            <w:tcW w:w="1418" w:type="dxa"/>
            <w:shd w:val="clear" w:color="auto" w:fill="auto"/>
          </w:tcPr>
          <w:p w:rsidR="00221036" w:rsidRPr="00EB2F6C" w:rsidRDefault="00221036" w:rsidP="00DD17F2">
            <w:pPr>
              <w:jc w:val="center"/>
              <w:rPr>
                <w:rFonts w:ascii="Arial" w:eastAsia="Calibri" w:hAnsi="Arial" w:cs="Arial"/>
                <w:sz w:val="22"/>
                <w:szCs w:val="22"/>
                <w:lang w:eastAsia="en-US"/>
              </w:rPr>
            </w:pPr>
            <w:r w:rsidRPr="00EB2F6C">
              <w:rPr>
                <w:rFonts w:ascii="Arial" w:eastAsia="Calibri" w:hAnsi="Arial" w:cs="Arial"/>
                <w:sz w:val="22"/>
                <w:szCs w:val="22"/>
                <w:lang w:eastAsia="en-US"/>
              </w:rPr>
              <w:t>Valor Global Máximo R$</w:t>
            </w:r>
          </w:p>
        </w:tc>
      </w:tr>
      <w:tr w:rsidR="00221036" w:rsidRPr="00EB2F6C" w:rsidTr="00DD17F2">
        <w:tc>
          <w:tcPr>
            <w:tcW w:w="675" w:type="dxa"/>
            <w:shd w:val="clear" w:color="auto" w:fill="auto"/>
          </w:tcPr>
          <w:p w:rsidR="00221036" w:rsidRPr="00EB2F6C" w:rsidRDefault="00221036" w:rsidP="00DD17F2">
            <w:pPr>
              <w:jc w:val="center"/>
              <w:rPr>
                <w:rFonts w:ascii="Arial" w:eastAsia="Calibri" w:hAnsi="Arial" w:cs="Arial"/>
                <w:sz w:val="22"/>
                <w:szCs w:val="22"/>
                <w:lang w:eastAsia="en-US"/>
              </w:rPr>
            </w:pPr>
            <w:r w:rsidRPr="00EB2F6C">
              <w:rPr>
                <w:rFonts w:ascii="Arial" w:eastAsia="Calibri" w:hAnsi="Arial" w:cs="Arial"/>
                <w:sz w:val="22"/>
                <w:szCs w:val="22"/>
                <w:lang w:eastAsia="en-US"/>
              </w:rPr>
              <w:t>01</w:t>
            </w:r>
          </w:p>
        </w:tc>
        <w:tc>
          <w:tcPr>
            <w:tcW w:w="709" w:type="dxa"/>
          </w:tcPr>
          <w:p w:rsidR="00221036" w:rsidRPr="00EB2F6C" w:rsidRDefault="00221036" w:rsidP="00DD17F2">
            <w:pPr>
              <w:jc w:val="center"/>
              <w:rPr>
                <w:rFonts w:ascii="Arial" w:eastAsia="Calibri" w:hAnsi="Arial" w:cs="Arial"/>
                <w:sz w:val="22"/>
                <w:szCs w:val="22"/>
                <w:lang w:eastAsia="en-US"/>
              </w:rPr>
            </w:pPr>
            <w:r w:rsidRPr="00EB2F6C">
              <w:rPr>
                <w:rFonts w:ascii="Arial" w:eastAsia="Calibri" w:hAnsi="Arial" w:cs="Arial"/>
                <w:sz w:val="22"/>
                <w:szCs w:val="22"/>
                <w:lang w:eastAsia="en-US"/>
              </w:rPr>
              <w:t>01</w:t>
            </w:r>
          </w:p>
        </w:tc>
        <w:tc>
          <w:tcPr>
            <w:tcW w:w="709" w:type="dxa"/>
          </w:tcPr>
          <w:p w:rsidR="00221036" w:rsidRPr="00EB2F6C" w:rsidRDefault="00221036" w:rsidP="00DD17F2">
            <w:pPr>
              <w:jc w:val="center"/>
              <w:rPr>
                <w:rFonts w:ascii="Arial" w:eastAsia="Calibri" w:hAnsi="Arial" w:cs="Arial"/>
                <w:sz w:val="22"/>
                <w:szCs w:val="22"/>
                <w:lang w:eastAsia="en-US"/>
              </w:rPr>
            </w:pPr>
            <w:proofErr w:type="spellStart"/>
            <w:r w:rsidRPr="00EB2F6C">
              <w:rPr>
                <w:rFonts w:ascii="Arial" w:eastAsia="Calibri" w:hAnsi="Arial" w:cs="Arial"/>
                <w:sz w:val="22"/>
                <w:szCs w:val="22"/>
                <w:lang w:eastAsia="en-US"/>
              </w:rPr>
              <w:t>Und</w:t>
            </w:r>
            <w:proofErr w:type="spellEnd"/>
          </w:p>
        </w:tc>
        <w:tc>
          <w:tcPr>
            <w:tcW w:w="6379" w:type="dxa"/>
            <w:shd w:val="clear" w:color="auto" w:fill="auto"/>
          </w:tcPr>
          <w:p w:rsidR="00221036" w:rsidRPr="00EB2F6C" w:rsidRDefault="00B663DC" w:rsidP="00DD17F2">
            <w:pPr>
              <w:jc w:val="both"/>
              <w:rPr>
                <w:rFonts w:ascii="Arial" w:eastAsia="Calibri" w:hAnsi="Arial" w:cs="Arial"/>
                <w:sz w:val="22"/>
                <w:szCs w:val="22"/>
                <w:lang w:eastAsia="en-US"/>
              </w:rPr>
            </w:pPr>
            <w:r w:rsidRPr="00C04534">
              <w:rPr>
                <w:rFonts w:ascii="Arial" w:hAnsi="Arial" w:cs="Arial"/>
                <w:b/>
              </w:rPr>
              <w:t xml:space="preserve">Contratação de empresa especializada em organização de eventos para prestação de serviços de organização e realização </w:t>
            </w:r>
            <w:r>
              <w:rPr>
                <w:rFonts w:ascii="Arial" w:hAnsi="Arial" w:cs="Arial"/>
                <w:b/>
              </w:rPr>
              <w:t>do</w:t>
            </w:r>
            <w:r w:rsidRPr="00C04534">
              <w:rPr>
                <w:rFonts w:ascii="Arial" w:hAnsi="Arial" w:cs="Arial"/>
                <w:b/>
              </w:rPr>
              <w:t xml:space="preserve"> </w:t>
            </w:r>
            <w:r>
              <w:rPr>
                <w:rFonts w:ascii="Arial" w:hAnsi="Arial" w:cs="Arial"/>
                <w:b/>
              </w:rPr>
              <w:t>2</w:t>
            </w:r>
            <w:r w:rsidRPr="00C04534">
              <w:rPr>
                <w:rFonts w:ascii="Arial" w:hAnsi="Arial" w:cs="Arial"/>
                <w:b/>
              </w:rPr>
              <w:t xml:space="preserve">º Festival de Carnes de qualidade da Serra Catarinense, a ser realizada no dia </w:t>
            </w:r>
            <w:r>
              <w:rPr>
                <w:rFonts w:ascii="Arial" w:hAnsi="Arial" w:cs="Arial"/>
                <w:b/>
              </w:rPr>
              <w:t>09 de dezembro</w:t>
            </w:r>
            <w:r w:rsidRPr="00C04534">
              <w:rPr>
                <w:rFonts w:ascii="Arial" w:hAnsi="Arial" w:cs="Arial"/>
                <w:b/>
              </w:rPr>
              <w:t xml:space="preserve">, no município de Palmeira/SC, </w:t>
            </w:r>
            <w:r>
              <w:rPr>
                <w:rFonts w:ascii="Arial" w:eastAsia="Calibri" w:hAnsi="Arial" w:cs="Arial"/>
                <w:sz w:val="22"/>
                <w:szCs w:val="22"/>
                <w:lang w:eastAsia="en-US"/>
              </w:rPr>
              <w:t>conforme</w:t>
            </w:r>
            <w:r w:rsidR="00221036" w:rsidRPr="00EB2F6C">
              <w:rPr>
                <w:rFonts w:ascii="Arial" w:eastAsia="Calibri" w:hAnsi="Arial" w:cs="Arial"/>
                <w:sz w:val="22"/>
                <w:szCs w:val="22"/>
                <w:lang w:eastAsia="en-US"/>
              </w:rPr>
              <w:t xml:space="preserve"> QUANTITATIVOS E OS SERVIÇOS </w:t>
            </w:r>
            <w:r>
              <w:rPr>
                <w:rFonts w:ascii="Arial" w:eastAsia="Calibri" w:hAnsi="Arial" w:cs="Arial"/>
                <w:sz w:val="22"/>
                <w:szCs w:val="22"/>
                <w:lang w:eastAsia="en-US"/>
              </w:rPr>
              <w:t>abaixo:</w:t>
            </w:r>
          </w:p>
          <w:p w:rsidR="00221036" w:rsidRPr="00EB2F6C" w:rsidRDefault="00221036" w:rsidP="00DD17F2">
            <w:pPr>
              <w:jc w:val="both"/>
              <w:rPr>
                <w:rFonts w:ascii="Arial" w:eastAsia="Calibri" w:hAnsi="Arial" w:cs="Arial"/>
                <w:sz w:val="22"/>
                <w:szCs w:val="22"/>
                <w:lang w:eastAsia="en-US"/>
              </w:rPr>
            </w:pPr>
          </w:p>
          <w:p w:rsidR="00221036" w:rsidRPr="00EB2F6C" w:rsidRDefault="00221036" w:rsidP="00DD17F2">
            <w:pPr>
              <w:tabs>
                <w:tab w:val="left" w:pos="-1620"/>
                <w:tab w:val="left" w:pos="-1080"/>
                <w:tab w:val="left" w:pos="1276"/>
                <w:tab w:val="left" w:pos="4848"/>
                <w:tab w:val="right" w:pos="9072"/>
              </w:tabs>
              <w:rPr>
                <w:rFonts w:ascii="Arial" w:eastAsia="Calibri" w:hAnsi="Arial" w:cs="Arial"/>
                <w:b/>
                <w:sz w:val="22"/>
                <w:szCs w:val="22"/>
                <w:u w:val="single"/>
              </w:rPr>
            </w:pPr>
            <w:r w:rsidRPr="00EB2F6C">
              <w:rPr>
                <w:rFonts w:ascii="Arial" w:eastAsia="Calibri" w:hAnsi="Arial" w:cs="Arial"/>
                <w:b/>
                <w:sz w:val="22"/>
                <w:szCs w:val="22"/>
                <w:u w:val="single"/>
              </w:rPr>
              <w:t>ESTRUTURAS</w:t>
            </w:r>
          </w:p>
          <w:p w:rsidR="00221036" w:rsidRPr="00EB2F6C" w:rsidRDefault="00221036" w:rsidP="00DD17F2">
            <w:pPr>
              <w:tabs>
                <w:tab w:val="left" w:pos="-1620"/>
                <w:tab w:val="left" w:pos="-1080"/>
                <w:tab w:val="left" w:pos="1276"/>
                <w:tab w:val="left" w:pos="4848"/>
                <w:tab w:val="right" w:pos="9072"/>
              </w:tabs>
              <w:rPr>
                <w:rFonts w:ascii="Arial" w:eastAsia="Calibri" w:hAnsi="Arial" w:cs="Arial"/>
                <w:b/>
                <w:sz w:val="22"/>
                <w:szCs w:val="22"/>
                <w:u w:val="single"/>
              </w:rPr>
            </w:pPr>
          </w:p>
          <w:p w:rsidR="004F32A0" w:rsidRPr="00772A72" w:rsidRDefault="00B663DC" w:rsidP="004F32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Pr>
                <w:rFonts w:ascii="Arial" w:hAnsi="Arial" w:cs="Arial"/>
                <w:color w:val="000000"/>
                <w:kern w:val="2"/>
              </w:rPr>
              <w:t xml:space="preserve">- </w:t>
            </w:r>
            <w:r w:rsidR="004F32A0" w:rsidRPr="00772A72">
              <w:rPr>
                <w:rFonts w:ascii="Arial" w:hAnsi="Arial" w:cs="Arial"/>
                <w:color w:val="000000"/>
                <w:kern w:val="2"/>
              </w:rPr>
              <w:t xml:space="preserve">LOCAÇÃO DE FECHAMENTO, Descrição: Locação com montagem e desmontagem fechamento, sendo os mesmos em placas metálicas na altura mínima de 2,20 metros, com travessa e suporte para fixação e sem pontas de lança, portões para saídas de emergência, de no mínimo 4,40 metros de largura. (Memória de calculo: 01 dia de evento x quantidade de 300 metros lineares x valor unitário do metro de 14,75 = Valor total 4.425,00 quatro mil quatrocentos e vinte e cinco </w:t>
            </w:r>
            <w:proofErr w:type="spellStart"/>
            <w:r w:rsidR="004F32A0" w:rsidRPr="00772A72">
              <w:rPr>
                <w:rFonts w:ascii="Arial" w:hAnsi="Arial" w:cs="Arial"/>
                <w:color w:val="000000"/>
                <w:kern w:val="2"/>
              </w:rPr>
              <w:t>reias</w:t>
            </w:r>
            <w:proofErr w:type="spellEnd"/>
            <w:r w:rsidR="004F32A0" w:rsidRPr="00772A72">
              <w:rPr>
                <w:rFonts w:ascii="Arial" w:hAnsi="Arial" w:cs="Arial"/>
                <w:color w:val="000000"/>
                <w:kern w:val="2"/>
              </w:rPr>
              <w:t>)</w:t>
            </w:r>
          </w:p>
          <w:p w:rsidR="004F32A0" w:rsidRPr="00772A72" w:rsidRDefault="004F32A0" w:rsidP="004F32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Finalidade: Para fazer o fechamento do Centro de Eventos do município onde será realizado o Festival, no Parque de Exposição Municipal.</w:t>
            </w:r>
          </w:p>
          <w:p w:rsidR="006278AE" w:rsidRPr="00772A72" w:rsidRDefault="006278AE" w:rsidP="004F32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p>
          <w:p w:rsidR="006278AE" w:rsidRPr="00772A72" w:rsidRDefault="006278AE"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eastAsia="Calibri" w:hAnsi="Arial" w:cs="Arial"/>
                <w:lang w:eastAsia="en-US"/>
              </w:rPr>
              <w:t xml:space="preserve">- </w:t>
            </w:r>
            <w:r w:rsidRPr="00772A72">
              <w:rPr>
                <w:rFonts w:ascii="Arial" w:hAnsi="Arial" w:cs="Arial"/>
                <w:color w:val="000000"/>
                <w:kern w:val="2"/>
              </w:rPr>
              <w:t>LOCAÇÃO DE BANHEIRO QUÍMICO, Descrição: Locação de banheiro químico individual, portáteis, com montagem, manutenção diária e desmontagem, em polietileno ou material similar, com teto translúcido, dimensões mínimas de 1,10m de frente x 1,10m de fundo x 2,10 de altura, composto de caixa de dejeto, porta papel higiênico, fechamento com identificação de ocupado, para uso do público em geral. (Memória de calculo: 01 dia de evento x quantidade de 08 banheiros x valor unitário da diária (24 horas) 100,00 = Valor total 800,00 oitocentos reais)</w:t>
            </w:r>
          </w:p>
          <w:p w:rsidR="006278AE" w:rsidRDefault="006278AE"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 xml:space="preserve">Finalidade: Para utilização do público presente no evento, tendo em vista que tem </w:t>
            </w:r>
            <w:proofErr w:type="gramStart"/>
            <w:r w:rsidRPr="00772A72">
              <w:rPr>
                <w:rFonts w:ascii="Arial" w:hAnsi="Arial" w:cs="Arial"/>
                <w:color w:val="000000"/>
                <w:kern w:val="2"/>
              </w:rPr>
              <w:t>poucos banheiro</w:t>
            </w:r>
            <w:proofErr w:type="gramEnd"/>
            <w:r w:rsidRPr="00772A72">
              <w:rPr>
                <w:rFonts w:ascii="Arial" w:hAnsi="Arial" w:cs="Arial"/>
                <w:color w:val="000000"/>
                <w:kern w:val="2"/>
              </w:rPr>
              <w:t xml:space="preserve"> no parque que não atendem grande evento.</w:t>
            </w:r>
          </w:p>
          <w:p w:rsidR="00772A72" w:rsidRPr="00772A72" w:rsidRDefault="00772A72"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p>
          <w:p w:rsidR="00772A72" w:rsidRPr="00772A72" w:rsidRDefault="00772A72"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Pr>
                <w:rFonts w:ascii="Arial" w:hAnsi="Arial" w:cs="Arial"/>
                <w:color w:val="000000"/>
                <w:kern w:val="2"/>
              </w:rPr>
              <w:t xml:space="preserve">- </w:t>
            </w:r>
            <w:r w:rsidRPr="00772A72">
              <w:rPr>
                <w:rFonts w:ascii="Arial" w:hAnsi="Arial" w:cs="Arial"/>
                <w:color w:val="000000"/>
                <w:kern w:val="2"/>
              </w:rPr>
              <w:t xml:space="preserve">LOCAÇÃO DE BANHEIROS QUÍMICOS PARA PESSOAS COM NECESSIDADES ESPECIAIS, Descrição: Locação de banheiro químico individual, portáteis, para usuários de cadeiras de rodas, com montagem, manutenção diária e desmontagem, em polietileno ou material similar, com teto translúcido, dimensões padrões, que permitam a movimentação da cadeira de rodas do usuário no interior do banheiro, composto de todos os equipamentos e acessórios de seguranças que atendam as exigências previstas em normas técnicas aprovadas pelos Órgãos oficiais competentes. (Memória de calculo: 01 dia de evento x quantidade de </w:t>
            </w:r>
            <w:proofErr w:type="gramStart"/>
            <w:r w:rsidRPr="00772A72">
              <w:rPr>
                <w:rFonts w:ascii="Arial" w:hAnsi="Arial" w:cs="Arial"/>
                <w:color w:val="000000"/>
                <w:kern w:val="2"/>
              </w:rPr>
              <w:t>2</w:t>
            </w:r>
            <w:proofErr w:type="gramEnd"/>
            <w:r w:rsidRPr="00772A72">
              <w:rPr>
                <w:rFonts w:ascii="Arial" w:hAnsi="Arial" w:cs="Arial"/>
                <w:color w:val="000000"/>
                <w:kern w:val="2"/>
              </w:rPr>
              <w:t xml:space="preserve"> banheiros x valor unitário da diária (24 HORAS) do banheiro  de 600,00 = Valor total 1.200,00 um mil e duzentos reais)</w:t>
            </w:r>
          </w:p>
          <w:p w:rsidR="00772A72" w:rsidRPr="00772A72" w:rsidRDefault="00772A72"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Finalidade: Para utilização do público presente no evento, tendo em vista que não tem banheiro adaptado para necessidades especiais.</w:t>
            </w:r>
          </w:p>
          <w:p w:rsidR="006278AE" w:rsidRDefault="006278AE"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p>
          <w:p w:rsidR="00772A72" w:rsidRPr="00772A72" w:rsidRDefault="00772A72" w:rsidP="00772A72">
            <w:pPr>
              <w:jc w:val="both"/>
              <w:rPr>
                <w:rFonts w:ascii="Arial" w:eastAsia="Calibri" w:hAnsi="Arial" w:cs="Arial"/>
                <w:b/>
                <w:lang w:eastAsia="en-US"/>
              </w:rPr>
            </w:pPr>
            <w:r w:rsidRPr="00772A72">
              <w:rPr>
                <w:rFonts w:ascii="Arial" w:eastAsia="Calibri" w:hAnsi="Arial" w:cs="Arial"/>
                <w:b/>
                <w:lang w:eastAsia="en-US"/>
              </w:rPr>
              <w:t>MONTAGEM E DESMONTAGEM DE EQUIP</w:t>
            </w:r>
            <w:r w:rsidR="00B663DC">
              <w:rPr>
                <w:rFonts w:ascii="Arial" w:eastAsia="Calibri" w:hAnsi="Arial" w:cs="Arial"/>
                <w:b/>
                <w:lang w:eastAsia="en-US"/>
              </w:rPr>
              <w:t xml:space="preserve">. </w:t>
            </w:r>
            <w:r w:rsidRPr="00772A72">
              <w:rPr>
                <w:rFonts w:ascii="Arial" w:eastAsia="Calibri" w:hAnsi="Arial" w:cs="Arial"/>
                <w:b/>
                <w:lang w:eastAsia="en-US"/>
              </w:rPr>
              <w:t>DE SONORIZAÇÃO.</w:t>
            </w:r>
          </w:p>
          <w:p w:rsidR="00772A72" w:rsidRDefault="00772A72"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p>
          <w:p w:rsidR="00772A72" w:rsidRPr="00772A72" w:rsidRDefault="00772A72"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Pr>
                <w:rFonts w:ascii="Arial" w:hAnsi="Arial" w:cs="Arial"/>
                <w:color w:val="000000"/>
                <w:kern w:val="2"/>
              </w:rPr>
              <w:t xml:space="preserve">- </w:t>
            </w:r>
            <w:r w:rsidRPr="00772A72">
              <w:rPr>
                <w:rFonts w:ascii="Arial" w:hAnsi="Arial" w:cs="Arial"/>
                <w:color w:val="000000"/>
                <w:kern w:val="2"/>
              </w:rPr>
              <w:t xml:space="preserve">SERVIÇOS DE SONORIZAÇÃO PARA REUNIÃO, 01 mesa com 12 canais contendo o mínimo de 04 subgrupos, 04 vias auxiliares, 04 </w:t>
            </w:r>
            <w:r w:rsidRPr="00772A72">
              <w:rPr>
                <w:rFonts w:ascii="Arial" w:hAnsi="Arial" w:cs="Arial"/>
                <w:color w:val="000000"/>
                <w:kern w:val="2"/>
              </w:rPr>
              <w:lastRenderedPageBreak/>
              <w:t xml:space="preserve">bandas de equalização, sendo todas paramétricas, filtros de graves, todas as saídas deverão ser balanceadas 04 Caixas ativas </w:t>
            </w:r>
            <w:proofErr w:type="gramStart"/>
            <w:r w:rsidRPr="00772A72">
              <w:rPr>
                <w:rFonts w:ascii="Arial" w:hAnsi="Arial" w:cs="Arial"/>
                <w:color w:val="000000"/>
                <w:kern w:val="2"/>
              </w:rPr>
              <w:t>300W</w:t>
            </w:r>
            <w:proofErr w:type="gramEnd"/>
            <w:r w:rsidRPr="00772A72">
              <w:rPr>
                <w:rFonts w:ascii="Arial" w:hAnsi="Arial" w:cs="Arial"/>
                <w:color w:val="000000"/>
                <w:kern w:val="2"/>
              </w:rPr>
              <w:t xml:space="preserve"> RMS contínuos cada, com tripé,</w:t>
            </w:r>
            <w:r w:rsidR="00D73C7B">
              <w:rPr>
                <w:rFonts w:ascii="Arial" w:hAnsi="Arial" w:cs="Arial"/>
                <w:color w:val="000000"/>
                <w:kern w:val="2"/>
              </w:rPr>
              <w:t xml:space="preserve"> </w:t>
            </w:r>
            <w:r w:rsidRPr="00772A72">
              <w:rPr>
                <w:rFonts w:ascii="Arial" w:hAnsi="Arial" w:cs="Arial"/>
                <w:color w:val="000000"/>
                <w:kern w:val="2"/>
              </w:rPr>
              <w:t xml:space="preserve">Microfone sem fio para voz com </w:t>
            </w:r>
            <w:r w:rsidR="00D73C7B" w:rsidRPr="00772A72">
              <w:rPr>
                <w:rFonts w:ascii="Arial" w:hAnsi="Arial" w:cs="Arial"/>
                <w:color w:val="000000"/>
                <w:kern w:val="2"/>
              </w:rPr>
              <w:t>frequência</w:t>
            </w:r>
            <w:r w:rsidRPr="00772A72">
              <w:rPr>
                <w:rFonts w:ascii="Arial" w:hAnsi="Arial" w:cs="Arial"/>
                <w:color w:val="000000"/>
                <w:kern w:val="2"/>
              </w:rPr>
              <w:t xml:space="preserve"> de trabalho selecionável e faixa de operação em UHF, 04 Microfones com fio, 01 Aparelho de CD player para sonorização ambiente, cabos e conexões para ligar todo o sistema, 01 Operador técnico. (Memória de calculo: 01 dia de evento x quantidade de 01 diária x valor unitário da diária de 3.500,00 = Valor total 3.500,00 três mil e quinhentos reais)</w:t>
            </w:r>
          </w:p>
          <w:p w:rsidR="00772A72" w:rsidRPr="00772A72" w:rsidRDefault="00772A72" w:rsidP="00772A72">
            <w:pPr>
              <w:jc w:val="both"/>
              <w:rPr>
                <w:rFonts w:ascii="Arial" w:eastAsia="Calibri" w:hAnsi="Arial" w:cs="Arial"/>
                <w:lang w:eastAsia="en-US"/>
              </w:rPr>
            </w:pPr>
            <w:r w:rsidRPr="00772A72">
              <w:rPr>
                <w:rFonts w:ascii="Arial" w:hAnsi="Arial" w:cs="Arial"/>
                <w:color w:val="000000"/>
                <w:kern w:val="2"/>
              </w:rPr>
              <w:t>Finalidade: Para utilização em Palestra, exposição de casos e Debates durante do evento.</w:t>
            </w:r>
          </w:p>
          <w:p w:rsidR="00772A72" w:rsidRPr="00772A72" w:rsidRDefault="00772A72"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p>
          <w:p w:rsidR="006278AE" w:rsidRPr="00772A72" w:rsidRDefault="00723D2A" w:rsidP="006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 xml:space="preserve">- SERVIÇOS DE SISTEMA DE SONORIZACAO PORTE UM </w:t>
            </w:r>
            <w:r w:rsidRPr="00772A72">
              <w:rPr>
                <w:rFonts w:ascii="Arial" w:hAnsi="Arial" w:cs="Arial"/>
                <w:color w:val="000000"/>
                <w:kern w:val="2"/>
              </w:rPr>
              <w:noBreakHyphen/>
              <w:t xml:space="preserve"> 02 mesas digitais com 48 canais de entrada, equalização paramétrica, compressor, Gate por canal, 24 canais de saída com equalizador gráfico de 31 bandas por canal, </w:t>
            </w:r>
            <w:proofErr w:type="gramStart"/>
            <w:r w:rsidRPr="00772A72">
              <w:rPr>
                <w:rFonts w:ascii="Arial" w:hAnsi="Arial" w:cs="Arial"/>
                <w:color w:val="000000"/>
                <w:kern w:val="2"/>
              </w:rPr>
              <w:t>2</w:t>
            </w:r>
            <w:proofErr w:type="gramEnd"/>
            <w:r w:rsidRPr="00772A72">
              <w:rPr>
                <w:rFonts w:ascii="Arial" w:hAnsi="Arial" w:cs="Arial"/>
                <w:color w:val="000000"/>
                <w:kern w:val="2"/>
              </w:rPr>
              <w:t xml:space="preserve"> fontes de alimentação; Sistema de Sonorização </w:t>
            </w:r>
            <w:proofErr w:type="spellStart"/>
            <w:r w:rsidRPr="00772A72">
              <w:rPr>
                <w:rFonts w:ascii="Arial" w:hAnsi="Arial" w:cs="Arial"/>
                <w:color w:val="000000"/>
                <w:kern w:val="2"/>
              </w:rPr>
              <w:t>Line</w:t>
            </w:r>
            <w:proofErr w:type="spellEnd"/>
            <w:r w:rsidRPr="00772A72">
              <w:rPr>
                <w:rFonts w:ascii="Arial" w:hAnsi="Arial" w:cs="Arial"/>
                <w:color w:val="000000"/>
                <w:kern w:val="2"/>
              </w:rPr>
              <w:t xml:space="preserve"> </w:t>
            </w:r>
            <w:proofErr w:type="spellStart"/>
            <w:r w:rsidRPr="00772A72">
              <w:rPr>
                <w:rFonts w:ascii="Arial" w:hAnsi="Arial" w:cs="Arial"/>
                <w:color w:val="000000"/>
                <w:kern w:val="2"/>
              </w:rPr>
              <w:t>Array</w:t>
            </w:r>
            <w:proofErr w:type="spellEnd"/>
            <w:r w:rsidRPr="00772A72">
              <w:rPr>
                <w:rFonts w:ascii="Arial" w:hAnsi="Arial" w:cs="Arial"/>
                <w:color w:val="000000"/>
                <w:kern w:val="2"/>
              </w:rPr>
              <w:t xml:space="preserve"> , composto por 6 caixas </w:t>
            </w:r>
            <w:proofErr w:type="spellStart"/>
            <w:r w:rsidRPr="00772A72">
              <w:rPr>
                <w:rFonts w:ascii="Arial" w:hAnsi="Arial" w:cs="Arial"/>
                <w:color w:val="000000"/>
                <w:kern w:val="2"/>
              </w:rPr>
              <w:t>tree</w:t>
            </w:r>
            <w:proofErr w:type="spellEnd"/>
            <w:r w:rsidRPr="00772A72">
              <w:rPr>
                <w:rFonts w:ascii="Arial" w:hAnsi="Arial" w:cs="Arial"/>
                <w:color w:val="000000"/>
                <w:kern w:val="2"/>
              </w:rPr>
              <w:noBreakHyphen/>
              <w:t xml:space="preserve"> </w:t>
            </w:r>
            <w:proofErr w:type="spellStart"/>
            <w:r w:rsidRPr="00772A72">
              <w:rPr>
                <w:rFonts w:ascii="Arial" w:hAnsi="Arial" w:cs="Arial"/>
                <w:color w:val="000000"/>
                <w:kern w:val="2"/>
              </w:rPr>
              <w:t>way</w:t>
            </w:r>
            <w:proofErr w:type="spellEnd"/>
            <w:r w:rsidRPr="00772A72">
              <w:rPr>
                <w:rFonts w:ascii="Arial" w:hAnsi="Arial" w:cs="Arial"/>
                <w:color w:val="000000"/>
                <w:kern w:val="2"/>
              </w:rPr>
              <w:t xml:space="preserve"> por lado , cobertura vertical de 10 graus, horizontal de 120 graus, sistema de </w:t>
            </w:r>
            <w:proofErr w:type="spellStart"/>
            <w:r w:rsidRPr="00772A72">
              <w:rPr>
                <w:rFonts w:ascii="Arial" w:hAnsi="Arial" w:cs="Arial"/>
                <w:color w:val="000000"/>
                <w:kern w:val="2"/>
              </w:rPr>
              <w:t>bumper</w:t>
            </w:r>
            <w:proofErr w:type="spellEnd"/>
            <w:r w:rsidRPr="00772A72">
              <w:rPr>
                <w:rFonts w:ascii="Arial" w:hAnsi="Arial" w:cs="Arial"/>
                <w:color w:val="000000"/>
                <w:kern w:val="2"/>
              </w:rPr>
              <w:t xml:space="preserve"> para elevação do sistema ou acessórios para trabalhar em </w:t>
            </w:r>
            <w:proofErr w:type="spellStart"/>
            <w:r w:rsidRPr="00772A72">
              <w:rPr>
                <w:rFonts w:ascii="Arial" w:hAnsi="Arial" w:cs="Arial"/>
                <w:color w:val="000000"/>
                <w:kern w:val="2"/>
              </w:rPr>
              <w:t>Ground</w:t>
            </w:r>
            <w:proofErr w:type="spellEnd"/>
            <w:r w:rsidRPr="00772A72">
              <w:rPr>
                <w:rFonts w:ascii="Arial" w:hAnsi="Arial" w:cs="Arial"/>
                <w:color w:val="000000"/>
                <w:kern w:val="2"/>
              </w:rPr>
              <w:t xml:space="preserve"> </w:t>
            </w:r>
            <w:proofErr w:type="spellStart"/>
            <w:r w:rsidRPr="00772A72">
              <w:rPr>
                <w:rFonts w:ascii="Arial" w:hAnsi="Arial" w:cs="Arial"/>
                <w:color w:val="000000"/>
                <w:kern w:val="2"/>
              </w:rPr>
              <w:t>Stacked</w:t>
            </w:r>
            <w:proofErr w:type="spellEnd"/>
            <w:r w:rsidRPr="00772A72">
              <w:rPr>
                <w:rFonts w:ascii="Arial" w:hAnsi="Arial" w:cs="Arial"/>
                <w:color w:val="000000"/>
                <w:kern w:val="2"/>
              </w:rPr>
              <w:t xml:space="preserve"> , 6 caixas de sub Grave com 2 falantes de 18" cada , por lado; 02 Sistema de amplificação com 02 racks de potência com 4</w:t>
            </w:r>
            <w:r w:rsidR="006278AE" w:rsidRPr="00772A72">
              <w:rPr>
                <w:rFonts w:ascii="Arial" w:hAnsi="Arial" w:cs="Arial"/>
                <w:color w:val="000000"/>
                <w:kern w:val="2"/>
              </w:rPr>
              <w:t xml:space="preserve"> </w:t>
            </w:r>
            <w:r w:rsidRPr="00772A72">
              <w:rPr>
                <w:rFonts w:ascii="Arial" w:hAnsi="Arial" w:cs="Arial"/>
                <w:color w:val="000000"/>
                <w:kern w:val="2"/>
              </w:rPr>
              <w:t xml:space="preserve">amplificadores classe D , com no mínimo 2400 watts RMS por canal em 2 </w:t>
            </w:r>
            <w:proofErr w:type="spellStart"/>
            <w:r w:rsidRPr="00772A72">
              <w:rPr>
                <w:rFonts w:ascii="Arial" w:hAnsi="Arial" w:cs="Arial"/>
                <w:color w:val="000000"/>
                <w:kern w:val="2"/>
              </w:rPr>
              <w:t>Omhs</w:t>
            </w:r>
            <w:proofErr w:type="spellEnd"/>
            <w:r w:rsidRPr="00772A72">
              <w:rPr>
                <w:rFonts w:ascii="Arial" w:hAnsi="Arial" w:cs="Arial"/>
                <w:color w:val="000000"/>
                <w:kern w:val="2"/>
              </w:rPr>
              <w:t xml:space="preserve">; 01 processador digital com 4 entradas e 8 saídas; Software de gerenciamento do sistema através de Tablet ou computador; 01 </w:t>
            </w:r>
            <w:proofErr w:type="spellStart"/>
            <w:r w:rsidRPr="00772A72">
              <w:rPr>
                <w:rFonts w:ascii="Arial" w:hAnsi="Arial" w:cs="Arial"/>
                <w:color w:val="000000"/>
                <w:kern w:val="2"/>
              </w:rPr>
              <w:t>multicabo</w:t>
            </w:r>
            <w:proofErr w:type="spellEnd"/>
            <w:r w:rsidRPr="00772A72">
              <w:rPr>
                <w:rFonts w:ascii="Arial" w:hAnsi="Arial" w:cs="Arial"/>
                <w:color w:val="000000"/>
                <w:kern w:val="2"/>
              </w:rPr>
              <w:t xml:space="preserve"> de 48 canais de entrada, transformador de fase por canal com comprimento mínimo de 60 metros; 01 </w:t>
            </w:r>
            <w:proofErr w:type="spellStart"/>
            <w:r w:rsidRPr="00772A72">
              <w:rPr>
                <w:rFonts w:ascii="Arial" w:hAnsi="Arial" w:cs="Arial"/>
                <w:color w:val="000000"/>
                <w:kern w:val="2"/>
              </w:rPr>
              <w:t>multicabo</w:t>
            </w:r>
            <w:proofErr w:type="spellEnd"/>
            <w:r w:rsidRPr="00772A72">
              <w:rPr>
                <w:rFonts w:ascii="Arial" w:hAnsi="Arial" w:cs="Arial"/>
                <w:color w:val="000000"/>
                <w:kern w:val="2"/>
              </w:rPr>
              <w:t xml:space="preserve"> de sinal de 12 vias com comprimento mínimo de 60 metros para o processamento; </w:t>
            </w:r>
            <w:proofErr w:type="spellStart"/>
            <w:r w:rsidRPr="00772A72">
              <w:rPr>
                <w:rFonts w:ascii="Arial" w:hAnsi="Arial" w:cs="Arial"/>
                <w:color w:val="000000"/>
                <w:kern w:val="2"/>
              </w:rPr>
              <w:t>Main</w:t>
            </w:r>
            <w:proofErr w:type="spellEnd"/>
            <w:r w:rsidRPr="00772A72">
              <w:rPr>
                <w:rFonts w:ascii="Arial" w:hAnsi="Arial" w:cs="Arial"/>
                <w:color w:val="000000"/>
                <w:kern w:val="2"/>
              </w:rPr>
              <w:t xml:space="preserve"> Power trifásico</w:t>
            </w:r>
            <w:r w:rsidR="006278AE" w:rsidRPr="00772A72">
              <w:rPr>
                <w:rFonts w:ascii="Arial" w:hAnsi="Arial" w:cs="Arial"/>
                <w:color w:val="000000"/>
                <w:kern w:val="2"/>
              </w:rPr>
              <w:t xml:space="preserve"> </w:t>
            </w:r>
            <w:r w:rsidRPr="00772A72">
              <w:rPr>
                <w:rFonts w:ascii="Arial" w:hAnsi="Arial" w:cs="Arial"/>
                <w:color w:val="000000"/>
                <w:kern w:val="2"/>
              </w:rPr>
              <w:t xml:space="preserve">de 63 ampères por fase, regulador de tensão, voltímetro e amperímetro; Sistema de comunicação entre P.A. e Monitor; Sistema com 10 monitores passivos </w:t>
            </w:r>
            <w:proofErr w:type="spellStart"/>
            <w:r w:rsidRPr="00772A72">
              <w:rPr>
                <w:rFonts w:ascii="Arial" w:hAnsi="Arial" w:cs="Arial"/>
                <w:color w:val="000000"/>
                <w:kern w:val="2"/>
              </w:rPr>
              <w:t>two</w:t>
            </w:r>
            <w:r w:rsidRPr="00772A72">
              <w:rPr>
                <w:rFonts w:ascii="Arial" w:hAnsi="Arial" w:cs="Arial"/>
                <w:color w:val="000000"/>
                <w:kern w:val="2"/>
              </w:rPr>
              <w:noBreakHyphen/>
              <w:t>way</w:t>
            </w:r>
            <w:proofErr w:type="spellEnd"/>
            <w:r w:rsidRPr="00772A72">
              <w:rPr>
                <w:rFonts w:ascii="Arial" w:hAnsi="Arial" w:cs="Arial"/>
                <w:color w:val="000000"/>
                <w:kern w:val="2"/>
              </w:rPr>
              <w:t xml:space="preserve"> com 02 falantes de 12" e 1 Drive cada; </w:t>
            </w:r>
            <w:proofErr w:type="spellStart"/>
            <w:r w:rsidRPr="00772A72">
              <w:rPr>
                <w:rFonts w:ascii="Arial" w:hAnsi="Arial" w:cs="Arial"/>
                <w:color w:val="000000"/>
                <w:kern w:val="2"/>
              </w:rPr>
              <w:t>Side</w:t>
            </w:r>
            <w:proofErr w:type="spellEnd"/>
            <w:r w:rsidRPr="00772A72">
              <w:rPr>
                <w:rFonts w:ascii="Arial" w:hAnsi="Arial" w:cs="Arial"/>
                <w:color w:val="000000"/>
                <w:kern w:val="2"/>
              </w:rPr>
              <w:t xml:space="preserve"> </w:t>
            </w:r>
            <w:proofErr w:type="spellStart"/>
            <w:r w:rsidRPr="00772A72">
              <w:rPr>
                <w:rFonts w:ascii="Arial" w:hAnsi="Arial" w:cs="Arial"/>
                <w:color w:val="000000"/>
                <w:kern w:val="2"/>
              </w:rPr>
              <w:t>Fill</w:t>
            </w:r>
            <w:proofErr w:type="spellEnd"/>
            <w:r w:rsidRPr="00772A72">
              <w:rPr>
                <w:rFonts w:ascii="Arial" w:hAnsi="Arial" w:cs="Arial"/>
                <w:color w:val="000000"/>
                <w:kern w:val="2"/>
              </w:rPr>
              <w:t xml:space="preserve"> composto por 2 caixas </w:t>
            </w:r>
            <w:proofErr w:type="spellStart"/>
            <w:r w:rsidRPr="00772A72">
              <w:rPr>
                <w:rFonts w:ascii="Arial" w:hAnsi="Arial" w:cs="Arial"/>
                <w:color w:val="000000"/>
                <w:kern w:val="2"/>
              </w:rPr>
              <w:t>tree</w:t>
            </w:r>
            <w:r w:rsidRPr="00772A72">
              <w:rPr>
                <w:rFonts w:ascii="Arial" w:hAnsi="Arial" w:cs="Arial"/>
                <w:color w:val="000000"/>
                <w:kern w:val="2"/>
              </w:rPr>
              <w:noBreakHyphen/>
              <w:t>way</w:t>
            </w:r>
            <w:proofErr w:type="spellEnd"/>
            <w:r w:rsidRPr="00772A72">
              <w:rPr>
                <w:rFonts w:ascii="Arial" w:hAnsi="Arial" w:cs="Arial"/>
                <w:color w:val="000000"/>
                <w:kern w:val="2"/>
              </w:rPr>
              <w:t xml:space="preserve"> de alta frequência e 2 de sub grave com falantes de 18" por lado; Sistema de amplificação para alimentação do </w:t>
            </w:r>
            <w:proofErr w:type="spellStart"/>
            <w:r w:rsidRPr="00772A72">
              <w:rPr>
                <w:rFonts w:ascii="Arial" w:hAnsi="Arial" w:cs="Arial"/>
                <w:color w:val="000000"/>
                <w:kern w:val="2"/>
              </w:rPr>
              <w:t>Side</w:t>
            </w:r>
            <w:proofErr w:type="spellEnd"/>
            <w:r w:rsidRPr="00772A72">
              <w:rPr>
                <w:rFonts w:ascii="Arial" w:hAnsi="Arial" w:cs="Arial"/>
                <w:color w:val="000000"/>
                <w:kern w:val="2"/>
              </w:rPr>
              <w:t xml:space="preserve"> </w:t>
            </w:r>
            <w:proofErr w:type="spellStart"/>
            <w:r w:rsidRPr="00772A72">
              <w:rPr>
                <w:rFonts w:ascii="Arial" w:hAnsi="Arial" w:cs="Arial"/>
                <w:color w:val="000000"/>
                <w:kern w:val="2"/>
              </w:rPr>
              <w:t>Fill</w:t>
            </w:r>
            <w:proofErr w:type="spellEnd"/>
            <w:r w:rsidRPr="00772A72">
              <w:rPr>
                <w:rFonts w:ascii="Arial" w:hAnsi="Arial" w:cs="Arial"/>
                <w:color w:val="000000"/>
                <w:kern w:val="2"/>
              </w:rPr>
              <w:t xml:space="preserve"> composto por 01 Rack com 4 amplificadores Classe D , potência mínima de</w:t>
            </w:r>
            <w:r w:rsidR="006278AE" w:rsidRPr="00772A72">
              <w:rPr>
                <w:rFonts w:ascii="Arial" w:hAnsi="Arial" w:cs="Arial"/>
                <w:color w:val="000000"/>
                <w:kern w:val="2"/>
              </w:rPr>
              <w:t xml:space="preserve"> </w:t>
            </w:r>
            <w:r w:rsidRPr="00772A72">
              <w:rPr>
                <w:rFonts w:ascii="Arial" w:hAnsi="Arial" w:cs="Arial"/>
                <w:color w:val="000000"/>
                <w:kern w:val="2"/>
              </w:rPr>
              <w:t xml:space="preserve">1000 watts por canal;  </w:t>
            </w:r>
            <w:proofErr w:type="spellStart"/>
            <w:r w:rsidRPr="00772A72">
              <w:rPr>
                <w:rFonts w:ascii="Arial" w:hAnsi="Arial" w:cs="Arial"/>
                <w:color w:val="000000"/>
                <w:kern w:val="2"/>
              </w:rPr>
              <w:t>Main</w:t>
            </w:r>
            <w:proofErr w:type="spellEnd"/>
            <w:r w:rsidRPr="00772A72">
              <w:rPr>
                <w:rFonts w:ascii="Arial" w:hAnsi="Arial" w:cs="Arial"/>
                <w:color w:val="000000"/>
                <w:kern w:val="2"/>
              </w:rPr>
              <w:t xml:space="preserve"> Power trifásico de 125 ampères por fase , regulador de tensão, voltímetro , amperímetro e transformador isolador de 5.000 watts para alimentação; microfones com pedestais, microfones sem fio, </w:t>
            </w:r>
            <w:proofErr w:type="spellStart"/>
            <w:r w:rsidRPr="00772A72">
              <w:rPr>
                <w:rFonts w:ascii="Arial" w:hAnsi="Arial" w:cs="Arial"/>
                <w:color w:val="000000"/>
                <w:kern w:val="2"/>
              </w:rPr>
              <w:t>direct</w:t>
            </w:r>
            <w:proofErr w:type="spellEnd"/>
            <w:r w:rsidRPr="00772A72">
              <w:rPr>
                <w:rFonts w:ascii="Arial" w:hAnsi="Arial" w:cs="Arial"/>
                <w:color w:val="000000"/>
                <w:kern w:val="2"/>
              </w:rPr>
              <w:t xml:space="preserve"> box, sub</w:t>
            </w:r>
            <w:r w:rsidR="006278AE" w:rsidRPr="00772A72">
              <w:rPr>
                <w:rFonts w:ascii="Arial" w:hAnsi="Arial" w:cs="Arial"/>
                <w:color w:val="000000"/>
                <w:kern w:val="2"/>
              </w:rPr>
              <w:t xml:space="preserve"> </w:t>
            </w:r>
            <w:proofErr w:type="spellStart"/>
            <w:r w:rsidRPr="00772A72">
              <w:rPr>
                <w:rFonts w:ascii="Arial" w:hAnsi="Arial" w:cs="Arial"/>
                <w:color w:val="000000"/>
                <w:kern w:val="2"/>
              </w:rPr>
              <w:t>Snake</w:t>
            </w:r>
            <w:proofErr w:type="spellEnd"/>
            <w:r w:rsidRPr="00772A72">
              <w:rPr>
                <w:rFonts w:ascii="Arial" w:hAnsi="Arial" w:cs="Arial"/>
                <w:color w:val="000000"/>
                <w:kern w:val="2"/>
              </w:rPr>
              <w:t xml:space="preserve"> com </w:t>
            </w:r>
            <w:proofErr w:type="spellStart"/>
            <w:r w:rsidRPr="00772A72">
              <w:rPr>
                <w:rFonts w:ascii="Arial" w:hAnsi="Arial" w:cs="Arial"/>
                <w:color w:val="000000"/>
                <w:kern w:val="2"/>
              </w:rPr>
              <w:t>multipinos</w:t>
            </w:r>
            <w:proofErr w:type="spellEnd"/>
            <w:r w:rsidRPr="00772A72">
              <w:rPr>
                <w:rFonts w:ascii="Arial" w:hAnsi="Arial" w:cs="Arial"/>
                <w:color w:val="000000"/>
                <w:kern w:val="2"/>
              </w:rPr>
              <w:t xml:space="preserve">. (01 dia de evento x valor da 01 diária do equipamento de 7.350,00 = valor total de 7.350,00 sete mil trezentos e cinquenta reais) </w:t>
            </w:r>
          </w:p>
          <w:p w:rsidR="00723D2A" w:rsidRPr="00772A72" w:rsidRDefault="00723D2A" w:rsidP="006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Finalidade: Será utilizado na cobertura geral do evento, para apresentação dos talentos locais, roda de mate e concurso de carnes.</w:t>
            </w:r>
          </w:p>
          <w:p w:rsidR="006278AE" w:rsidRPr="00772A72" w:rsidRDefault="006278AE" w:rsidP="006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p>
          <w:p w:rsidR="00221036" w:rsidRPr="00772A72" w:rsidRDefault="00221036" w:rsidP="00DD17F2">
            <w:pPr>
              <w:tabs>
                <w:tab w:val="left" w:pos="-1620"/>
                <w:tab w:val="left" w:pos="-1080"/>
                <w:tab w:val="left" w:pos="1276"/>
                <w:tab w:val="left" w:pos="4848"/>
                <w:tab w:val="right" w:pos="9072"/>
              </w:tabs>
              <w:jc w:val="both"/>
              <w:rPr>
                <w:rFonts w:ascii="Arial" w:eastAsia="Calibri" w:hAnsi="Arial" w:cs="Arial"/>
              </w:rPr>
            </w:pPr>
            <w:r w:rsidRPr="00772A72">
              <w:rPr>
                <w:rFonts w:ascii="Arial" w:eastAsia="Calibri" w:hAnsi="Arial" w:cs="Arial"/>
              </w:rPr>
              <w:t xml:space="preserve">Obs.: As instalações e estruturas deverão estar montadas até o dia </w:t>
            </w:r>
            <w:r w:rsidR="00772A72" w:rsidRPr="00772A72">
              <w:rPr>
                <w:rFonts w:ascii="Arial" w:eastAsia="Calibri" w:hAnsi="Arial" w:cs="Arial"/>
              </w:rPr>
              <w:t>08/12</w:t>
            </w:r>
            <w:r w:rsidRPr="00772A72">
              <w:rPr>
                <w:rFonts w:ascii="Arial" w:eastAsia="Calibri" w:hAnsi="Arial" w:cs="Arial"/>
              </w:rPr>
              <w:t xml:space="preserve"> para vistoria e aprovação da Comissão Fiscalizadora da Prefeitura e demais órgãos fiscalizadores (Vigilância Sanitária, Corpo de Bombeiros, Polícia Civil/Militar e outros). A licitante deverá fornecer laudos e </w:t>
            </w:r>
            <w:proofErr w:type="spellStart"/>
            <w:r w:rsidR="00B663DC" w:rsidRPr="00772A72">
              <w:rPr>
                <w:rFonts w:ascii="Arial" w:eastAsia="Calibri" w:hAnsi="Arial" w:cs="Arial"/>
              </w:rPr>
              <w:t>ART</w:t>
            </w:r>
            <w:r w:rsidRPr="00772A72">
              <w:rPr>
                <w:rFonts w:ascii="Arial" w:eastAsia="Calibri" w:hAnsi="Arial" w:cs="Arial"/>
              </w:rPr>
              <w:t>’s</w:t>
            </w:r>
            <w:proofErr w:type="spellEnd"/>
            <w:r w:rsidRPr="00772A72">
              <w:rPr>
                <w:rFonts w:ascii="Arial" w:eastAsia="Calibri" w:hAnsi="Arial" w:cs="Arial"/>
              </w:rPr>
              <w:t xml:space="preserve"> (Anotações de Responsabilidade Técnica) das Estruturas, bem como providenciar equipes de eletricistas e manutenção que serão responsáveis por toda instalação elétrica e hidráulica na festa. A licitante também deverá providenciar a contratação de seguro de danos materiais, pessoais e morais para a festa.</w:t>
            </w:r>
          </w:p>
          <w:p w:rsidR="00221036" w:rsidRPr="00EB2F6C" w:rsidRDefault="00221036" w:rsidP="00DD17F2">
            <w:pPr>
              <w:jc w:val="both"/>
              <w:rPr>
                <w:rFonts w:ascii="Arial" w:eastAsia="Calibri" w:hAnsi="Arial" w:cs="Arial"/>
                <w:sz w:val="22"/>
                <w:szCs w:val="22"/>
                <w:lang w:eastAsia="en-US"/>
              </w:rPr>
            </w:pPr>
          </w:p>
          <w:p w:rsidR="00221036" w:rsidRPr="00EB2F6C" w:rsidRDefault="00221036" w:rsidP="00DD17F2">
            <w:pPr>
              <w:rPr>
                <w:rFonts w:ascii="Arial" w:eastAsia="Calibri" w:hAnsi="Arial" w:cs="Arial"/>
                <w:b/>
                <w:sz w:val="22"/>
                <w:szCs w:val="22"/>
                <w:u w:val="single"/>
              </w:rPr>
            </w:pPr>
            <w:r w:rsidRPr="00EB2F6C">
              <w:rPr>
                <w:rFonts w:ascii="Arial" w:eastAsia="Calibri" w:hAnsi="Arial" w:cs="Arial"/>
                <w:b/>
                <w:sz w:val="22"/>
                <w:szCs w:val="22"/>
                <w:u w:val="single"/>
              </w:rPr>
              <w:t>SEGURANÇA</w:t>
            </w:r>
          </w:p>
          <w:p w:rsidR="00221036" w:rsidRPr="00EB2F6C" w:rsidRDefault="00221036" w:rsidP="00DD17F2">
            <w:pPr>
              <w:rPr>
                <w:rFonts w:ascii="Arial" w:eastAsia="Calibri" w:hAnsi="Arial" w:cs="Arial"/>
                <w:b/>
                <w:sz w:val="22"/>
                <w:szCs w:val="22"/>
                <w:u w:val="single"/>
              </w:rPr>
            </w:pPr>
          </w:p>
          <w:p w:rsidR="006278AE" w:rsidRPr="00772A72" w:rsidRDefault="006278AE" w:rsidP="006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 xml:space="preserve">Segurança diurno treinado e capacitado para execução de segurança desarmada diurna, uniformizado, com nada consta da </w:t>
            </w:r>
            <w:r w:rsidRPr="00772A72">
              <w:rPr>
                <w:rFonts w:ascii="Arial" w:hAnsi="Arial" w:cs="Arial"/>
                <w:color w:val="000000"/>
                <w:kern w:val="2"/>
              </w:rPr>
              <w:lastRenderedPageBreak/>
              <w:t>Polícia Civil, de empresa especializada no ramo e credenciada junto a órgão competente*. (Memória de calculo: 01 dia de evento x quantidade de 08 seguranças x valor unitário da diária de cada segurança no valor de 900,00 = Valor tota</w:t>
            </w:r>
            <w:r w:rsidR="004B2D6F">
              <w:rPr>
                <w:rFonts w:ascii="Arial" w:hAnsi="Arial" w:cs="Arial"/>
                <w:color w:val="000000"/>
                <w:kern w:val="2"/>
              </w:rPr>
              <w:t>l</w:t>
            </w:r>
            <w:r w:rsidRPr="00772A72">
              <w:rPr>
                <w:rFonts w:ascii="Arial" w:hAnsi="Arial" w:cs="Arial"/>
                <w:color w:val="000000"/>
                <w:kern w:val="2"/>
              </w:rPr>
              <w:t xml:space="preserve"> 7.200,00 sete mil e duzentos reais)</w:t>
            </w:r>
          </w:p>
          <w:p w:rsidR="006278AE" w:rsidRPr="00772A72" w:rsidRDefault="006278AE" w:rsidP="006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Finalidade: Profissionais para manterem a ordem e a segurança do público presente.</w:t>
            </w:r>
          </w:p>
          <w:p w:rsidR="006278AE" w:rsidRDefault="006278AE" w:rsidP="006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sz w:val="17"/>
                <w:szCs w:val="24"/>
              </w:rPr>
            </w:pPr>
          </w:p>
          <w:p w:rsidR="006278AE" w:rsidRDefault="006278AE" w:rsidP="00DD17F2">
            <w:pPr>
              <w:jc w:val="both"/>
              <w:rPr>
                <w:rFonts w:ascii="Arial" w:eastAsia="Calibri" w:hAnsi="Arial" w:cs="Arial"/>
                <w:b/>
                <w:sz w:val="22"/>
                <w:szCs w:val="22"/>
                <w:u w:val="single"/>
                <w:lang w:eastAsia="en-US"/>
              </w:rPr>
            </w:pPr>
          </w:p>
          <w:p w:rsidR="00221036" w:rsidRPr="00EB2F6C" w:rsidRDefault="00221036" w:rsidP="00DD17F2">
            <w:pPr>
              <w:jc w:val="both"/>
              <w:rPr>
                <w:rFonts w:ascii="Arial" w:eastAsia="Calibri" w:hAnsi="Arial" w:cs="Arial"/>
                <w:b/>
                <w:sz w:val="22"/>
                <w:szCs w:val="22"/>
                <w:u w:val="single"/>
                <w:lang w:eastAsia="en-US"/>
              </w:rPr>
            </w:pPr>
            <w:r w:rsidRPr="00EB2F6C">
              <w:rPr>
                <w:rFonts w:ascii="Arial" w:eastAsia="Calibri" w:hAnsi="Arial" w:cs="Arial"/>
                <w:b/>
                <w:sz w:val="22"/>
                <w:szCs w:val="22"/>
                <w:u w:val="single"/>
                <w:lang w:eastAsia="en-US"/>
              </w:rPr>
              <w:t>DIVULGAÇÃO</w:t>
            </w:r>
          </w:p>
          <w:p w:rsidR="00221036" w:rsidRDefault="00221036" w:rsidP="00DD17F2">
            <w:pPr>
              <w:jc w:val="both"/>
              <w:rPr>
                <w:rFonts w:ascii="Arial" w:eastAsia="Calibri" w:hAnsi="Arial" w:cs="Arial"/>
                <w:b/>
                <w:sz w:val="22"/>
                <w:szCs w:val="22"/>
                <w:u w:val="single"/>
                <w:lang w:eastAsia="en-US"/>
              </w:rPr>
            </w:pPr>
          </w:p>
          <w:p w:rsidR="006278AE" w:rsidRPr="00772A72" w:rsidRDefault="00B663DC"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Pr>
                <w:rFonts w:ascii="Arial" w:hAnsi="Arial" w:cs="Arial"/>
                <w:color w:val="000000"/>
                <w:kern w:val="2"/>
              </w:rPr>
              <w:t xml:space="preserve">- </w:t>
            </w:r>
            <w:r w:rsidR="006278AE" w:rsidRPr="00772A72">
              <w:rPr>
                <w:rFonts w:ascii="Arial" w:hAnsi="Arial" w:cs="Arial"/>
                <w:color w:val="000000"/>
                <w:kern w:val="2"/>
              </w:rPr>
              <w:t xml:space="preserve">Divulgações em Rádios com abrangência Regional (Memória de calculo: 10 dias anteriores ao evento x </w:t>
            </w:r>
            <w:proofErr w:type="gramStart"/>
            <w:r w:rsidR="006278AE" w:rsidRPr="00772A72">
              <w:rPr>
                <w:rFonts w:ascii="Arial" w:hAnsi="Arial" w:cs="Arial"/>
                <w:color w:val="000000"/>
                <w:kern w:val="2"/>
              </w:rPr>
              <w:t>8</w:t>
            </w:r>
            <w:proofErr w:type="gramEnd"/>
            <w:r w:rsidR="006278AE" w:rsidRPr="00772A72">
              <w:rPr>
                <w:rFonts w:ascii="Arial" w:hAnsi="Arial" w:cs="Arial"/>
                <w:color w:val="000000"/>
                <w:kern w:val="2"/>
              </w:rPr>
              <w:t xml:space="preserve"> inserções diárias x valor unitário de 3</w:t>
            </w:r>
            <w:r w:rsidR="001E23EE">
              <w:rPr>
                <w:rFonts w:ascii="Arial" w:hAnsi="Arial" w:cs="Arial"/>
                <w:color w:val="000000"/>
                <w:kern w:val="2"/>
              </w:rPr>
              <w:t>3</w:t>
            </w:r>
            <w:r w:rsidR="006278AE" w:rsidRPr="00772A72">
              <w:rPr>
                <w:rFonts w:ascii="Arial" w:hAnsi="Arial" w:cs="Arial"/>
                <w:color w:val="000000"/>
                <w:kern w:val="2"/>
              </w:rPr>
              <w:t>,46 cada inserção = Valor total de 2.676,80 dois mil seiscentos e setenta e seis reais e oitenta centavos)</w:t>
            </w:r>
          </w:p>
          <w:p w:rsidR="006278AE" w:rsidRPr="00772A72" w:rsidRDefault="006278AE"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Finalidade: Divulgação impressa falada do evento.</w:t>
            </w:r>
          </w:p>
          <w:p w:rsidR="006278AE" w:rsidRPr="00772A72" w:rsidRDefault="006278AE" w:rsidP="00772A72">
            <w:pPr>
              <w:jc w:val="both"/>
              <w:rPr>
                <w:rFonts w:ascii="Arial" w:eastAsia="Calibri" w:hAnsi="Arial" w:cs="Arial"/>
                <w:b/>
                <w:u w:val="single"/>
                <w:lang w:eastAsia="en-US"/>
              </w:rPr>
            </w:pPr>
          </w:p>
          <w:p w:rsidR="00221036" w:rsidRPr="00772A72" w:rsidRDefault="00221036" w:rsidP="00772A72">
            <w:pPr>
              <w:jc w:val="both"/>
              <w:rPr>
                <w:rFonts w:ascii="Arial" w:eastAsia="Calibri" w:hAnsi="Arial" w:cs="Arial"/>
                <w:lang w:eastAsia="en-US"/>
              </w:rPr>
            </w:pPr>
            <w:r w:rsidRPr="00772A72">
              <w:rPr>
                <w:rFonts w:ascii="Arial" w:eastAsia="Calibri" w:hAnsi="Arial" w:cs="Arial"/>
                <w:lang w:eastAsia="en-US"/>
              </w:rPr>
              <w:t>Serviços gráficos de criação de arte, impressão de:</w:t>
            </w:r>
          </w:p>
          <w:p w:rsidR="00723D2A" w:rsidRPr="00772A72" w:rsidRDefault="00723D2A" w:rsidP="00772A72">
            <w:pPr>
              <w:jc w:val="both"/>
              <w:rPr>
                <w:rFonts w:ascii="Arial" w:eastAsia="Calibri" w:hAnsi="Arial" w:cs="Arial"/>
                <w:lang w:eastAsia="en-US"/>
              </w:rPr>
            </w:pPr>
          </w:p>
          <w:p w:rsidR="00723D2A" w:rsidRPr="00772A72" w:rsidRDefault="00B663DC"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Pr>
                <w:rFonts w:ascii="Arial" w:hAnsi="Arial" w:cs="Arial"/>
                <w:color w:val="000000"/>
                <w:kern w:val="2"/>
              </w:rPr>
              <w:t xml:space="preserve">- </w:t>
            </w:r>
            <w:r w:rsidR="00723D2A" w:rsidRPr="00772A72">
              <w:rPr>
                <w:rFonts w:ascii="Arial" w:hAnsi="Arial" w:cs="Arial"/>
                <w:color w:val="000000"/>
                <w:kern w:val="2"/>
              </w:rPr>
              <w:t xml:space="preserve">Cartazes de no mínimo </w:t>
            </w:r>
            <w:proofErr w:type="gramStart"/>
            <w:r w:rsidR="00723D2A" w:rsidRPr="00772A72">
              <w:rPr>
                <w:rFonts w:ascii="Arial" w:hAnsi="Arial" w:cs="Arial"/>
                <w:color w:val="000000"/>
                <w:kern w:val="2"/>
              </w:rPr>
              <w:t>60cm</w:t>
            </w:r>
            <w:proofErr w:type="gramEnd"/>
            <w:r w:rsidR="00723D2A" w:rsidRPr="00772A72">
              <w:rPr>
                <w:rFonts w:ascii="Arial" w:hAnsi="Arial" w:cs="Arial"/>
                <w:color w:val="000000"/>
                <w:kern w:val="2"/>
              </w:rPr>
              <w:t xml:space="preserve"> x 40 cm – 150 </w:t>
            </w:r>
            <w:proofErr w:type="spellStart"/>
            <w:r w:rsidR="00723D2A" w:rsidRPr="00772A72">
              <w:rPr>
                <w:rFonts w:ascii="Arial" w:hAnsi="Arial" w:cs="Arial"/>
                <w:color w:val="000000"/>
                <w:kern w:val="2"/>
              </w:rPr>
              <w:t>gr</w:t>
            </w:r>
            <w:proofErr w:type="spellEnd"/>
            <w:r w:rsidR="00723D2A" w:rsidRPr="00772A72">
              <w:rPr>
                <w:rFonts w:ascii="Arial" w:hAnsi="Arial" w:cs="Arial"/>
                <w:color w:val="000000"/>
                <w:kern w:val="2"/>
              </w:rPr>
              <w:t xml:space="preserve">, papel </w:t>
            </w:r>
            <w:proofErr w:type="spellStart"/>
            <w:r w:rsidR="00723D2A" w:rsidRPr="00772A72">
              <w:rPr>
                <w:rFonts w:ascii="Arial" w:hAnsi="Arial" w:cs="Arial"/>
                <w:color w:val="000000"/>
                <w:kern w:val="2"/>
              </w:rPr>
              <w:t>couchê</w:t>
            </w:r>
            <w:proofErr w:type="spellEnd"/>
            <w:r w:rsidR="00723D2A" w:rsidRPr="00772A72">
              <w:rPr>
                <w:rFonts w:ascii="Arial" w:hAnsi="Arial" w:cs="Arial"/>
                <w:color w:val="000000"/>
                <w:kern w:val="2"/>
              </w:rPr>
              <w:t xml:space="preserve"> brilho de 150 </w:t>
            </w:r>
            <w:proofErr w:type="spellStart"/>
            <w:r w:rsidR="00723D2A" w:rsidRPr="00772A72">
              <w:rPr>
                <w:rFonts w:ascii="Arial" w:hAnsi="Arial" w:cs="Arial"/>
                <w:color w:val="000000"/>
                <w:kern w:val="2"/>
              </w:rPr>
              <w:t>gr</w:t>
            </w:r>
            <w:proofErr w:type="spellEnd"/>
            <w:r w:rsidR="00723D2A" w:rsidRPr="00772A72">
              <w:rPr>
                <w:rFonts w:ascii="Arial" w:hAnsi="Arial" w:cs="Arial"/>
                <w:color w:val="000000"/>
                <w:kern w:val="2"/>
              </w:rPr>
              <w:t xml:space="preserve"> com 4x0. (Memória de calculo: quantidade de cartazes de 500 unidades x valor unitário do cartaz de 4,80 cada = Valor total 2.400,00 dois mil e quatrocentos reais)</w:t>
            </w:r>
          </w:p>
          <w:p w:rsidR="00723D2A" w:rsidRPr="00772A72" w:rsidRDefault="00723D2A"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Finalidade: Para divulgação impressa do evento.</w:t>
            </w:r>
          </w:p>
          <w:p w:rsidR="006278AE" w:rsidRPr="00772A72" w:rsidRDefault="006278AE"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p>
          <w:p w:rsidR="006278AE" w:rsidRPr="00772A72" w:rsidRDefault="00B663DC"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Pr>
                <w:rFonts w:ascii="Arial" w:hAnsi="Arial" w:cs="Arial"/>
                <w:color w:val="000000"/>
                <w:kern w:val="2"/>
              </w:rPr>
              <w:t xml:space="preserve">- </w:t>
            </w:r>
            <w:r w:rsidR="006278AE" w:rsidRPr="00772A72">
              <w:rPr>
                <w:rFonts w:ascii="Arial" w:hAnsi="Arial" w:cs="Arial"/>
                <w:color w:val="000000"/>
                <w:kern w:val="2"/>
              </w:rPr>
              <w:t xml:space="preserve">Folders de no mínimo </w:t>
            </w:r>
            <w:proofErr w:type="gramStart"/>
            <w:r w:rsidR="006278AE" w:rsidRPr="00772A72">
              <w:rPr>
                <w:rFonts w:ascii="Arial" w:hAnsi="Arial" w:cs="Arial"/>
                <w:color w:val="000000"/>
                <w:kern w:val="2"/>
              </w:rPr>
              <w:t>22cm</w:t>
            </w:r>
            <w:proofErr w:type="gramEnd"/>
            <w:r w:rsidR="006278AE" w:rsidRPr="00772A72">
              <w:rPr>
                <w:rFonts w:ascii="Arial" w:hAnsi="Arial" w:cs="Arial"/>
                <w:color w:val="000000"/>
                <w:kern w:val="2"/>
              </w:rPr>
              <w:t xml:space="preserve"> x 32 cm, papel </w:t>
            </w:r>
            <w:proofErr w:type="spellStart"/>
            <w:r w:rsidR="006278AE" w:rsidRPr="00772A72">
              <w:rPr>
                <w:rFonts w:ascii="Arial" w:hAnsi="Arial" w:cs="Arial"/>
                <w:color w:val="000000"/>
                <w:kern w:val="2"/>
              </w:rPr>
              <w:t>couchê</w:t>
            </w:r>
            <w:proofErr w:type="spellEnd"/>
            <w:r w:rsidR="006278AE" w:rsidRPr="00772A72">
              <w:rPr>
                <w:rFonts w:ascii="Arial" w:hAnsi="Arial" w:cs="Arial"/>
                <w:color w:val="000000"/>
                <w:kern w:val="2"/>
              </w:rPr>
              <w:t xml:space="preserve"> brilho 170 gramas com 4 x 4.</w:t>
            </w:r>
            <w:r w:rsidR="004B2D6F">
              <w:rPr>
                <w:rFonts w:ascii="Arial" w:hAnsi="Arial" w:cs="Arial"/>
                <w:color w:val="000000"/>
                <w:kern w:val="2"/>
              </w:rPr>
              <w:t xml:space="preserve"> </w:t>
            </w:r>
            <w:r w:rsidR="006278AE" w:rsidRPr="00772A72">
              <w:rPr>
                <w:rFonts w:ascii="Arial" w:hAnsi="Arial" w:cs="Arial"/>
                <w:color w:val="000000"/>
                <w:kern w:val="2"/>
              </w:rPr>
              <w:t>(Memória de calculo: quantidade 5.000 unidades x valor unitário do produto 0,39 centavos cada folder = Valor total 1.950 um mil novecentos e cinquenta reais</w:t>
            </w:r>
            <w:proofErr w:type="gramStart"/>
            <w:r w:rsidR="006278AE" w:rsidRPr="00772A72">
              <w:rPr>
                <w:rFonts w:ascii="Arial" w:hAnsi="Arial" w:cs="Arial"/>
                <w:color w:val="000000"/>
                <w:kern w:val="2"/>
              </w:rPr>
              <w:t xml:space="preserve"> )</w:t>
            </w:r>
            <w:proofErr w:type="gramEnd"/>
          </w:p>
          <w:p w:rsidR="006278AE" w:rsidRPr="00772A72" w:rsidRDefault="006278AE" w:rsidP="00772A7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autoSpaceDE w:val="0"/>
              <w:autoSpaceDN w:val="0"/>
              <w:adjustRightInd w:val="0"/>
              <w:jc w:val="both"/>
              <w:rPr>
                <w:rFonts w:ascii="Arial" w:hAnsi="Arial" w:cs="Arial"/>
                <w:color w:val="000000"/>
                <w:kern w:val="2"/>
              </w:rPr>
            </w:pPr>
            <w:r w:rsidRPr="00772A72">
              <w:rPr>
                <w:rFonts w:ascii="Arial" w:hAnsi="Arial" w:cs="Arial"/>
                <w:color w:val="000000"/>
                <w:kern w:val="2"/>
              </w:rPr>
              <w:t>Finalidade: Divulgação impressa do evento.</w:t>
            </w:r>
          </w:p>
          <w:p w:rsidR="00221036" w:rsidRPr="00772A72" w:rsidRDefault="00221036" w:rsidP="00772A72">
            <w:pPr>
              <w:jc w:val="both"/>
              <w:rPr>
                <w:rFonts w:ascii="Arial" w:eastAsia="Calibri" w:hAnsi="Arial" w:cs="Arial"/>
                <w:lang w:eastAsia="en-US"/>
              </w:rPr>
            </w:pPr>
          </w:p>
          <w:p w:rsidR="00221036" w:rsidRPr="00772A72" w:rsidRDefault="00221036" w:rsidP="00772A72">
            <w:pPr>
              <w:jc w:val="both"/>
              <w:rPr>
                <w:rFonts w:ascii="Arial" w:eastAsia="Calibri" w:hAnsi="Arial" w:cs="Arial"/>
                <w:lang w:eastAsia="en-US"/>
              </w:rPr>
            </w:pPr>
            <w:r w:rsidRPr="00772A72">
              <w:rPr>
                <w:rFonts w:ascii="Arial" w:eastAsia="Calibri" w:hAnsi="Arial" w:cs="Arial"/>
                <w:b/>
                <w:lang w:eastAsia="en-US"/>
              </w:rPr>
              <w:t>Obs.:</w:t>
            </w:r>
            <w:r w:rsidRPr="00772A72">
              <w:rPr>
                <w:rFonts w:ascii="Arial" w:eastAsia="Calibri" w:hAnsi="Arial" w:cs="Arial"/>
                <w:lang w:eastAsia="en-US"/>
              </w:rPr>
              <w:t xml:space="preserve"> A licitante deverá apresentar anexo a proposta, um plano de mídia detalhado, apontando em quais emissoras de Rádio será feita a divulgação e quantidade de inserções em cada uma; bem como amostras das peças publicitárias, mídias impressas e faladas.</w:t>
            </w:r>
          </w:p>
          <w:p w:rsidR="00221036" w:rsidRPr="00EB2F6C" w:rsidRDefault="00221036" w:rsidP="00DD17F2">
            <w:pPr>
              <w:jc w:val="both"/>
              <w:rPr>
                <w:rFonts w:ascii="Arial" w:eastAsia="Calibri" w:hAnsi="Arial" w:cs="Arial"/>
                <w:sz w:val="22"/>
                <w:szCs w:val="22"/>
                <w:lang w:eastAsia="en-US"/>
              </w:rPr>
            </w:pPr>
          </w:p>
          <w:p w:rsidR="00221036" w:rsidRPr="00EB2F6C" w:rsidRDefault="00221036" w:rsidP="00DD17F2">
            <w:pPr>
              <w:jc w:val="both"/>
              <w:rPr>
                <w:rFonts w:ascii="Arial" w:eastAsia="Calibri" w:hAnsi="Arial" w:cs="Arial"/>
                <w:b/>
                <w:sz w:val="22"/>
                <w:szCs w:val="22"/>
                <w:u w:val="single"/>
                <w:lang w:eastAsia="en-US"/>
              </w:rPr>
            </w:pPr>
            <w:r w:rsidRPr="00EB2F6C">
              <w:rPr>
                <w:rFonts w:ascii="Arial" w:eastAsia="Calibri" w:hAnsi="Arial" w:cs="Arial"/>
                <w:b/>
                <w:sz w:val="22"/>
                <w:szCs w:val="22"/>
                <w:u w:val="single"/>
                <w:lang w:eastAsia="en-US"/>
              </w:rPr>
              <w:t>PROGRAMAÇÃO ARTÍSTICA</w:t>
            </w:r>
          </w:p>
          <w:p w:rsidR="00221036" w:rsidRPr="00EB2F6C" w:rsidRDefault="00221036" w:rsidP="00DD17F2">
            <w:pPr>
              <w:jc w:val="both"/>
              <w:rPr>
                <w:rFonts w:ascii="Arial" w:eastAsia="Calibri" w:hAnsi="Arial" w:cs="Arial"/>
                <w:sz w:val="22"/>
                <w:szCs w:val="22"/>
                <w:lang w:eastAsia="en-US"/>
              </w:rPr>
            </w:pPr>
          </w:p>
          <w:p w:rsidR="00221036" w:rsidRPr="00EB2F6C" w:rsidRDefault="00221036" w:rsidP="00DD17F2">
            <w:pPr>
              <w:jc w:val="both"/>
              <w:rPr>
                <w:rFonts w:ascii="Arial" w:eastAsia="Calibri" w:hAnsi="Arial" w:cs="Arial"/>
                <w:b/>
                <w:sz w:val="22"/>
                <w:szCs w:val="22"/>
                <w:u w:val="single"/>
                <w:lang w:eastAsia="en-US"/>
              </w:rPr>
            </w:pPr>
            <w:r w:rsidRPr="00EB2F6C">
              <w:rPr>
                <w:rFonts w:ascii="Arial" w:eastAsia="Calibri" w:hAnsi="Arial" w:cs="Arial"/>
                <w:b/>
                <w:sz w:val="22"/>
                <w:szCs w:val="22"/>
                <w:u w:val="single"/>
                <w:lang w:eastAsia="en-US"/>
              </w:rPr>
              <w:t xml:space="preserve">Dia </w:t>
            </w:r>
            <w:r w:rsidR="00B663DC">
              <w:rPr>
                <w:rFonts w:ascii="Arial" w:eastAsia="Calibri" w:hAnsi="Arial" w:cs="Arial"/>
                <w:b/>
                <w:sz w:val="22"/>
                <w:szCs w:val="22"/>
                <w:u w:val="single"/>
                <w:lang w:eastAsia="en-US"/>
              </w:rPr>
              <w:t>09/12/2018</w:t>
            </w:r>
          </w:p>
          <w:p w:rsidR="00221036" w:rsidRPr="00EB2F6C" w:rsidRDefault="00221036" w:rsidP="00B663DC">
            <w:pPr>
              <w:jc w:val="both"/>
              <w:rPr>
                <w:rFonts w:ascii="Arial" w:eastAsia="Calibri" w:hAnsi="Arial" w:cs="Arial"/>
                <w:sz w:val="22"/>
                <w:szCs w:val="22"/>
                <w:lang w:eastAsia="en-US"/>
              </w:rPr>
            </w:pPr>
          </w:p>
          <w:p w:rsidR="00221036" w:rsidRPr="00D73C7B" w:rsidRDefault="00221036" w:rsidP="00B663DC">
            <w:pPr>
              <w:jc w:val="both"/>
              <w:rPr>
                <w:rFonts w:ascii="Arial" w:eastAsia="Calibri" w:hAnsi="Arial" w:cs="Arial"/>
                <w:sz w:val="22"/>
                <w:szCs w:val="22"/>
                <w:lang w:eastAsia="en-US"/>
              </w:rPr>
            </w:pPr>
            <w:r w:rsidRPr="00D73C7B">
              <w:rPr>
                <w:rFonts w:ascii="Arial" w:eastAsia="Calibri" w:hAnsi="Arial" w:cs="Arial"/>
                <w:sz w:val="22"/>
                <w:szCs w:val="22"/>
                <w:lang w:eastAsia="en-US"/>
              </w:rPr>
              <w:t>1</w:t>
            </w:r>
            <w:r w:rsidR="00B663DC" w:rsidRPr="00D73C7B">
              <w:rPr>
                <w:rFonts w:ascii="Arial" w:eastAsia="Calibri" w:hAnsi="Arial" w:cs="Arial"/>
                <w:sz w:val="22"/>
                <w:szCs w:val="22"/>
                <w:lang w:eastAsia="en-US"/>
              </w:rPr>
              <w:t>1</w:t>
            </w:r>
            <w:r w:rsidRPr="00D73C7B">
              <w:rPr>
                <w:rFonts w:ascii="Arial" w:eastAsia="Calibri" w:hAnsi="Arial" w:cs="Arial"/>
                <w:sz w:val="22"/>
                <w:szCs w:val="22"/>
                <w:lang w:eastAsia="en-US"/>
              </w:rPr>
              <w:t xml:space="preserve">.30h </w:t>
            </w:r>
            <w:r w:rsidR="00B663DC" w:rsidRPr="00D73C7B">
              <w:rPr>
                <w:rFonts w:ascii="Arial" w:eastAsia="Calibri" w:hAnsi="Arial" w:cs="Arial"/>
                <w:sz w:val="22"/>
                <w:szCs w:val="22"/>
                <w:lang w:eastAsia="en-US"/>
              </w:rPr>
              <w:t>–</w:t>
            </w:r>
            <w:r w:rsidRPr="00D73C7B">
              <w:rPr>
                <w:rFonts w:ascii="Arial" w:eastAsia="Calibri" w:hAnsi="Arial" w:cs="Arial"/>
                <w:sz w:val="22"/>
                <w:szCs w:val="22"/>
                <w:lang w:eastAsia="en-US"/>
              </w:rPr>
              <w:t xml:space="preserve"> </w:t>
            </w:r>
            <w:r w:rsidR="00B663DC" w:rsidRPr="00D73C7B">
              <w:rPr>
                <w:rFonts w:ascii="Arial" w:eastAsia="Calibri" w:hAnsi="Arial" w:cs="Arial"/>
                <w:sz w:val="22"/>
                <w:szCs w:val="22"/>
                <w:lang w:eastAsia="en-US"/>
              </w:rPr>
              <w:t>Show nativista (complementar)</w:t>
            </w:r>
          </w:p>
          <w:p w:rsidR="00221036" w:rsidRPr="00D73C7B" w:rsidRDefault="00221036" w:rsidP="00B663DC">
            <w:pPr>
              <w:jc w:val="both"/>
              <w:rPr>
                <w:rFonts w:ascii="Arial" w:eastAsia="Calibri" w:hAnsi="Arial" w:cs="Arial"/>
                <w:sz w:val="22"/>
                <w:szCs w:val="22"/>
                <w:lang w:eastAsia="en-US"/>
              </w:rPr>
            </w:pPr>
          </w:p>
          <w:p w:rsidR="00221036" w:rsidRPr="00D73C7B" w:rsidRDefault="00221036" w:rsidP="00B663DC">
            <w:pPr>
              <w:jc w:val="both"/>
              <w:rPr>
                <w:rFonts w:ascii="Arial" w:eastAsia="Calibri" w:hAnsi="Arial" w:cs="Arial"/>
                <w:sz w:val="22"/>
                <w:szCs w:val="22"/>
                <w:lang w:eastAsia="en-US"/>
              </w:rPr>
            </w:pPr>
            <w:r w:rsidRPr="00D73C7B">
              <w:rPr>
                <w:rFonts w:ascii="Arial" w:eastAsia="Calibri" w:hAnsi="Arial" w:cs="Arial"/>
                <w:sz w:val="22"/>
                <w:szCs w:val="22"/>
                <w:lang w:eastAsia="en-US"/>
              </w:rPr>
              <w:t>1</w:t>
            </w:r>
            <w:r w:rsidR="00B663DC" w:rsidRPr="00D73C7B">
              <w:rPr>
                <w:rFonts w:ascii="Arial" w:eastAsia="Calibri" w:hAnsi="Arial" w:cs="Arial"/>
                <w:sz w:val="22"/>
                <w:szCs w:val="22"/>
                <w:lang w:eastAsia="en-US"/>
              </w:rPr>
              <w:t>5</w:t>
            </w:r>
            <w:r w:rsidRPr="00D73C7B">
              <w:rPr>
                <w:rFonts w:ascii="Arial" w:eastAsia="Calibri" w:hAnsi="Arial" w:cs="Arial"/>
                <w:sz w:val="22"/>
                <w:szCs w:val="22"/>
                <w:lang w:eastAsia="en-US"/>
              </w:rPr>
              <w:t xml:space="preserve">.00h - Uma tarde dançante com artista de renome local, estilo </w:t>
            </w:r>
            <w:r w:rsidR="00B663DC" w:rsidRPr="00D73C7B">
              <w:rPr>
                <w:rFonts w:ascii="Arial" w:eastAsia="Calibri" w:hAnsi="Arial" w:cs="Arial"/>
                <w:sz w:val="22"/>
                <w:szCs w:val="22"/>
                <w:lang w:eastAsia="en-US"/>
              </w:rPr>
              <w:t>gaúcho</w:t>
            </w:r>
            <w:r w:rsidRPr="00D73C7B">
              <w:rPr>
                <w:rFonts w:ascii="Arial" w:eastAsia="Calibri" w:hAnsi="Arial" w:cs="Arial"/>
                <w:sz w:val="22"/>
                <w:szCs w:val="22"/>
                <w:lang w:eastAsia="en-US"/>
              </w:rPr>
              <w:t>, no palco alternativo.</w:t>
            </w:r>
          </w:p>
          <w:p w:rsidR="00221036" w:rsidRPr="00D73C7B" w:rsidRDefault="00221036" w:rsidP="00B663DC">
            <w:pPr>
              <w:jc w:val="both"/>
              <w:rPr>
                <w:rFonts w:ascii="Arial" w:eastAsia="Calibri" w:hAnsi="Arial" w:cs="Arial"/>
                <w:sz w:val="22"/>
                <w:szCs w:val="22"/>
                <w:lang w:eastAsia="en-US"/>
              </w:rPr>
            </w:pPr>
          </w:p>
          <w:p w:rsidR="00221036" w:rsidRPr="00EB2F6C" w:rsidRDefault="00221036" w:rsidP="00B663DC">
            <w:pPr>
              <w:jc w:val="both"/>
              <w:rPr>
                <w:rFonts w:ascii="Arial" w:eastAsia="Calibri" w:hAnsi="Arial" w:cs="Arial"/>
                <w:sz w:val="22"/>
                <w:szCs w:val="22"/>
                <w:lang w:eastAsia="en-US"/>
              </w:rPr>
            </w:pPr>
            <w:r w:rsidRPr="00D73C7B">
              <w:rPr>
                <w:rFonts w:ascii="Arial" w:eastAsia="Calibri" w:hAnsi="Arial" w:cs="Arial"/>
                <w:b/>
                <w:sz w:val="22"/>
                <w:szCs w:val="22"/>
                <w:lang w:eastAsia="en-US"/>
              </w:rPr>
              <w:t>Direitos Autorais</w:t>
            </w:r>
            <w:r w:rsidRPr="00D73C7B">
              <w:rPr>
                <w:rFonts w:ascii="Arial" w:eastAsia="Calibri" w:hAnsi="Arial" w:cs="Arial"/>
                <w:sz w:val="22"/>
                <w:szCs w:val="22"/>
                <w:lang w:eastAsia="en-US"/>
              </w:rPr>
              <w:t xml:space="preserve"> – Será de responsabilidade da licitante o pagamento da taxa de direitos autorais – </w:t>
            </w:r>
            <w:proofErr w:type="spellStart"/>
            <w:r w:rsidRPr="00D73C7B">
              <w:rPr>
                <w:rFonts w:ascii="Arial" w:eastAsia="Calibri" w:hAnsi="Arial" w:cs="Arial"/>
                <w:sz w:val="22"/>
                <w:szCs w:val="22"/>
                <w:lang w:eastAsia="en-US"/>
              </w:rPr>
              <w:t>Ecad</w:t>
            </w:r>
            <w:proofErr w:type="spellEnd"/>
            <w:r w:rsidRPr="00D73C7B">
              <w:rPr>
                <w:rFonts w:ascii="Arial" w:eastAsia="Calibri" w:hAnsi="Arial" w:cs="Arial"/>
                <w:sz w:val="22"/>
                <w:szCs w:val="22"/>
                <w:lang w:eastAsia="en-US"/>
              </w:rPr>
              <w:t>.</w:t>
            </w:r>
          </w:p>
          <w:p w:rsidR="00221036" w:rsidRPr="00EB2F6C" w:rsidRDefault="00221036" w:rsidP="00DD17F2">
            <w:pPr>
              <w:tabs>
                <w:tab w:val="left" w:pos="-1620"/>
                <w:tab w:val="left" w:pos="-1080"/>
                <w:tab w:val="left" w:pos="1276"/>
                <w:tab w:val="left" w:pos="4848"/>
                <w:tab w:val="right" w:pos="9072"/>
              </w:tabs>
              <w:jc w:val="both"/>
              <w:rPr>
                <w:rFonts w:ascii="Arial" w:eastAsia="Calibri" w:hAnsi="Arial" w:cs="Arial"/>
                <w:sz w:val="22"/>
                <w:szCs w:val="22"/>
              </w:rPr>
            </w:pPr>
          </w:p>
          <w:p w:rsidR="00221036" w:rsidRPr="00EB2F6C" w:rsidRDefault="00221036" w:rsidP="00DD17F2">
            <w:pPr>
              <w:tabs>
                <w:tab w:val="left" w:pos="-1620"/>
                <w:tab w:val="left" w:pos="-1080"/>
                <w:tab w:val="left" w:pos="1276"/>
                <w:tab w:val="left" w:pos="4848"/>
                <w:tab w:val="right" w:pos="9072"/>
              </w:tabs>
              <w:rPr>
                <w:rFonts w:ascii="Arial" w:eastAsia="Calibri" w:hAnsi="Arial" w:cs="Arial"/>
                <w:sz w:val="22"/>
                <w:szCs w:val="22"/>
              </w:rPr>
            </w:pPr>
          </w:p>
          <w:p w:rsidR="00221036" w:rsidRPr="00EB2F6C" w:rsidRDefault="00221036" w:rsidP="00DD17F2">
            <w:pPr>
              <w:tabs>
                <w:tab w:val="left" w:pos="-1620"/>
                <w:tab w:val="left" w:pos="-1080"/>
                <w:tab w:val="left" w:pos="1276"/>
                <w:tab w:val="left" w:pos="4848"/>
                <w:tab w:val="right" w:pos="9072"/>
              </w:tabs>
              <w:rPr>
                <w:rFonts w:ascii="Arial" w:eastAsia="Calibri" w:hAnsi="Arial" w:cs="Arial"/>
                <w:b/>
                <w:sz w:val="22"/>
                <w:szCs w:val="22"/>
                <w:u w:val="single"/>
              </w:rPr>
            </w:pPr>
            <w:r w:rsidRPr="00EB2F6C">
              <w:rPr>
                <w:rFonts w:ascii="Arial" w:eastAsia="Calibri" w:hAnsi="Arial" w:cs="Arial"/>
                <w:b/>
                <w:sz w:val="22"/>
                <w:szCs w:val="22"/>
                <w:u w:val="single"/>
              </w:rPr>
              <w:t>PRODUÇÃO</w:t>
            </w:r>
          </w:p>
          <w:p w:rsidR="00221036" w:rsidRPr="00EB2F6C" w:rsidRDefault="00221036" w:rsidP="00DD17F2">
            <w:pPr>
              <w:tabs>
                <w:tab w:val="left" w:pos="-1620"/>
                <w:tab w:val="left" w:pos="-1080"/>
                <w:tab w:val="left" w:pos="1276"/>
                <w:tab w:val="left" w:pos="4848"/>
                <w:tab w:val="right" w:pos="9072"/>
              </w:tabs>
              <w:rPr>
                <w:rFonts w:ascii="Arial" w:eastAsia="Calibri" w:hAnsi="Arial" w:cs="Arial"/>
                <w:b/>
                <w:sz w:val="22"/>
                <w:szCs w:val="22"/>
                <w:u w:val="single"/>
              </w:rPr>
            </w:pPr>
          </w:p>
          <w:p w:rsidR="00221036" w:rsidRPr="00EB2F6C" w:rsidRDefault="00221036" w:rsidP="00DD17F2">
            <w:pPr>
              <w:tabs>
                <w:tab w:val="left" w:pos="-1620"/>
                <w:tab w:val="left" w:pos="-1080"/>
                <w:tab w:val="left" w:pos="1276"/>
                <w:tab w:val="left" w:pos="4848"/>
                <w:tab w:val="right" w:pos="9072"/>
              </w:tabs>
              <w:jc w:val="both"/>
              <w:rPr>
                <w:rFonts w:ascii="Arial" w:eastAsia="Calibri" w:hAnsi="Arial" w:cs="Arial"/>
                <w:sz w:val="22"/>
                <w:szCs w:val="22"/>
              </w:rPr>
            </w:pPr>
            <w:r w:rsidRPr="00EB2F6C">
              <w:rPr>
                <w:rFonts w:ascii="Arial" w:eastAsia="Calibri" w:hAnsi="Arial" w:cs="Arial"/>
                <w:sz w:val="22"/>
                <w:szCs w:val="22"/>
              </w:rPr>
              <w:t>Será de responsabilidade da licitante, fazer a produção dos shows, atendendo com translado local, hospedagem e alimentação de acordo com as exigências de cada artista contratado, seguindo mapas fornecidos pelos mesmos.</w:t>
            </w:r>
          </w:p>
          <w:p w:rsidR="00221036" w:rsidRPr="00EB2F6C" w:rsidRDefault="00221036" w:rsidP="00DD17F2">
            <w:pPr>
              <w:tabs>
                <w:tab w:val="left" w:pos="-1620"/>
                <w:tab w:val="left" w:pos="-1080"/>
                <w:tab w:val="left" w:pos="1276"/>
                <w:tab w:val="left" w:pos="4848"/>
                <w:tab w:val="right" w:pos="9072"/>
              </w:tabs>
              <w:rPr>
                <w:rFonts w:ascii="Arial" w:eastAsia="Calibri" w:hAnsi="Arial" w:cs="Arial"/>
                <w:sz w:val="22"/>
                <w:szCs w:val="22"/>
              </w:rPr>
            </w:pPr>
          </w:p>
          <w:p w:rsidR="00221036" w:rsidRPr="00EB2F6C" w:rsidRDefault="00221036" w:rsidP="00DD17F2">
            <w:pPr>
              <w:jc w:val="both"/>
              <w:rPr>
                <w:rFonts w:ascii="Arial" w:eastAsia="Calibri" w:hAnsi="Arial" w:cs="Arial"/>
                <w:b/>
                <w:color w:val="000000"/>
                <w:sz w:val="22"/>
                <w:szCs w:val="22"/>
                <w:u w:val="single"/>
                <w:lang w:eastAsia="en-US"/>
              </w:rPr>
            </w:pPr>
            <w:r w:rsidRPr="00EB2F6C">
              <w:rPr>
                <w:rFonts w:ascii="Arial" w:eastAsia="Calibri" w:hAnsi="Arial" w:cs="Arial"/>
                <w:b/>
                <w:color w:val="000000"/>
                <w:sz w:val="22"/>
                <w:szCs w:val="22"/>
                <w:u w:val="single"/>
                <w:lang w:eastAsia="en-US"/>
              </w:rPr>
              <w:t>RESPONSABILIDADES DO MUNICÍPIO</w:t>
            </w:r>
          </w:p>
          <w:p w:rsidR="00221036" w:rsidRPr="00EB2F6C" w:rsidRDefault="00221036" w:rsidP="00DD17F2">
            <w:pPr>
              <w:jc w:val="both"/>
              <w:rPr>
                <w:rFonts w:ascii="Arial" w:eastAsia="Calibri" w:hAnsi="Arial" w:cs="Arial"/>
                <w:color w:val="000000"/>
                <w:sz w:val="22"/>
                <w:szCs w:val="22"/>
                <w:lang w:eastAsia="en-US"/>
              </w:rPr>
            </w:pPr>
          </w:p>
          <w:p w:rsidR="00221036" w:rsidRPr="00EB2F6C" w:rsidRDefault="00221036" w:rsidP="00DD17F2">
            <w:pPr>
              <w:jc w:val="both"/>
              <w:rPr>
                <w:rFonts w:ascii="Arial" w:eastAsia="Calibri" w:hAnsi="Arial" w:cs="Arial"/>
                <w:color w:val="000000"/>
                <w:sz w:val="22"/>
                <w:szCs w:val="22"/>
                <w:lang w:eastAsia="en-US"/>
              </w:rPr>
            </w:pPr>
            <w:r w:rsidRPr="00EB2F6C">
              <w:rPr>
                <w:rFonts w:ascii="Arial" w:eastAsia="Calibri" w:hAnsi="Arial" w:cs="Arial"/>
                <w:color w:val="000000"/>
                <w:sz w:val="22"/>
                <w:szCs w:val="22"/>
                <w:lang w:eastAsia="en-US"/>
              </w:rPr>
              <w:lastRenderedPageBreak/>
              <w:t>O Município será responsável por:</w:t>
            </w:r>
          </w:p>
          <w:p w:rsidR="00221036" w:rsidRPr="00EB2F6C" w:rsidRDefault="00221036" w:rsidP="00221036">
            <w:pPr>
              <w:widowControl/>
              <w:numPr>
                <w:ilvl w:val="0"/>
                <w:numId w:val="19"/>
              </w:numPr>
              <w:suppressAutoHyphens w:val="0"/>
              <w:autoSpaceDE w:val="0"/>
              <w:autoSpaceDN w:val="0"/>
              <w:adjustRightInd w:val="0"/>
              <w:spacing w:after="200" w:line="276" w:lineRule="auto"/>
              <w:jc w:val="both"/>
              <w:rPr>
                <w:rFonts w:ascii="Arial" w:eastAsia="Calibri" w:hAnsi="Arial" w:cs="Arial"/>
                <w:color w:val="000000"/>
                <w:sz w:val="22"/>
                <w:szCs w:val="22"/>
              </w:rPr>
            </w:pPr>
            <w:r w:rsidRPr="00EB2F6C">
              <w:rPr>
                <w:rFonts w:ascii="Arial" w:eastAsia="Calibri" w:hAnsi="Arial" w:cs="Arial"/>
                <w:color w:val="00000A"/>
                <w:sz w:val="22"/>
                <w:szCs w:val="22"/>
              </w:rPr>
              <w:t>Providenciar equipes de plantão na área de saúde, sinalização e trânsito durante toda a Festa;</w:t>
            </w:r>
          </w:p>
          <w:p w:rsidR="00221036" w:rsidRPr="00EB2F6C" w:rsidRDefault="00221036" w:rsidP="00221036">
            <w:pPr>
              <w:widowControl/>
              <w:numPr>
                <w:ilvl w:val="0"/>
                <w:numId w:val="19"/>
              </w:numPr>
              <w:suppressAutoHyphens w:val="0"/>
              <w:autoSpaceDE w:val="0"/>
              <w:autoSpaceDN w:val="0"/>
              <w:adjustRightInd w:val="0"/>
              <w:spacing w:after="200" w:line="276" w:lineRule="auto"/>
              <w:jc w:val="both"/>
              <w:rPr>
                <w:rFonts w:ascii="Arial" w:eastAsia="Calibri" w:hAnsi="Arial" w:cs="Arial"/>
                <w:color w:val="00000A"/>
                <w:sz w:val="22"/>
                <w:szCs w:val="22"/>
              </w:rPr>
            </w:pPr>
            <w:r w:rsidRPr="00EB2F6C">
              <w:rPr>
                <w:rFonts w:ascii="Arial" w:eastAsia="Calibri" w:hAnsi="Arial" w:cs="Arial"/>
                <w:color w:val="000000"/>
                <w:sz w:val="22"/>
                <w:szCs w:val="22"/>
              </w:rPr>
              <w:t>Providenciar liberações e o pagamento das taxas para a realização do evento junto aos órgãos competentes (Polícia Civil, Polícia Militar e Corpo de Bombeiros);</w:t>
            </w:r>
          </w:p>
          <w:p w:rsidR="00221036" w:rsidRPr="00772A72" w:rsidRDefault="00221036" w:rsidP="00221036">
            <w:pPr>
              <w:widowControl/>
              <w:numPr>
                <w:ilvl w:val="0"/>
                <w:numId w:val="19"/>
              </w:numPr>
              <w:suppressAutoHyphens w:val="0"/>
              <w:autoSpaceDE w:val="0"/>
              <w:autoSpaceDN w:val="0"/>
              <w:adjustRightInd w:val="0"/>
              <w:spacing w:after="200" w:line="276" w:lineRule="auto"/>
              <w:jc w:val="both"/>
              <w:rPr>
                <w:rFonts w:ascii="Arial" w:eastAsia="Calibri" w:hAnsi="Arial" w:cs="Arial"/>
                <w:sz w:val="22"/>
                <w:szCs w:val="22"/>
                <w:lang w:eastAsia="en-US"/>
              </w:rPr>
            </w:pPr>
            <w:r w:rsidRPr="00EB2F6C">
              <w:rPr>
                <w:rFonts w:ascii="Arial" w:eastAsia="Calibri" w:hAnsi="Arial" w:cs="Arial"/>
                <w:color w:val="00000A"/>
                <w:sz w:val="22"/>
                <w:szCs w:val="22"/>
              </w:rPr>
              <w:t>Fiscalizar todos os serviços contratados.</w:t>
            </w:r>
          </w:p>
          <w:p w:rsidR="00772A72" w:rsidRPr="00EB2F6C" w:rsidRDefault="00772A72" w:rsidP="00DD17F2">
            <w:pPr>
              <w:jc w:val="both"/>
              <w:rPr>
                <w:rFonts w:ascii="Arial" w:eastAsia="Calibri" w:hAnsi="Arial" w:cs="Arial"/>
                <w:sz w:val="22"/>
                <w:szCs w:val="22"/>
                <w:lang w:eastAsia="en-US"/>
              </w:rPr>
            </w:pPr>
            <w:r w:rsidRPr="00DD17F2">
              <w:rPr>
                <w:rFonts w:ascii="Arial" w:eastAsia="Calibri" w:hAnsi="Arial" w:cs="Arial"/>
                <w:sz w:val="22"/>
                <w:szCs w:val="22"/>
                <w:highlight w:val="yellow"/>
                <w:lang w:eastAsia="en-US"/>
              </w:rPr>
              <w:t>Deverá ser realizada visita técnica no local do evento até 0</w:t>
            </w:r>
            <w:r w:rsidR="00DD17F2" w:rsidRPr="00DD17F2">
              <w:rPr>
                <w:rFonts w:ascii="Arial" w:eastAsia="Calibri" w:hAnsi="Arial" w:cs="Arial"/>
                <w:sz w:val="22"/>
                <w:szCs w:val="22"/>
                <w:highlight w:val="yellow"/>
                <w:lang w:eastAsia="en-US"/>
              </w:rPr>
              <w:t>3</w:t>
            </w:r>
            <w:r w:rsidRPr="00DD17F2">
              <w:rPr>
                <w:rFonts w:ascii="Arial" w:eastAsia="Calibri" w:hAnsi="Arial" w:cs="Arial"/>
                <w:sz w:val="22"/>
                <w:szCs w:val="22"/>
                <w:highlight w:val="yellow"/>
                <w:lang w:eastAsia="en-US"/>
              </w:rPr>
              <w:t xml:space="preserve"> (</w:t>
            </w:r>
            <w:r w:rsidR="00DD17F2" w:rsidRPr="00DD17F2">
              <w:rPr>
                <w:rFonts w:ascii="Arial" w:eastAsia="Calibri" w:hAnsi="Arial" w:cs="Arial"/>
                <w:sz w:val="22"/>
                <w:szCs w:val="22"/>
                <w:highlight w:val="yellow"/>
                <w:lang w:eastAsia="en-US"/>
              </w:rPr>
              <w:t>três</w:t>
            </w:r>
            <w:r w:rsidRPr="00DD17F2">
              <w:rPr>
                <w:rFonts w:ascii="Arial" w:eastAsia="Calibri" w:hAnsi="Arial" w:cs="Arial"/>
                <w:sz w:val="22"/>
                <w:szCs w:val="22"/>
                <w:highlight w:val="yellow"/>
                <w:lang w:eastAsia="en-US"/>
              </w:rPr>
              <w:t>) dias antes da licitação</w:t>
            </w:r>
            <w:r w:rsidR="004B2D6F" w:rsidRPr="00DD17F2">
              <w:rPr>
                <w:rFonts w:ascii="Arial" w:eastAsia="Calibri" w:hAnsi="Arial" w:cs="Arial"/>
                <w:sz w:val="22"/>
                <w:szCs w:val="22"/>
                <w:highlight w:val="yellow"/>
                <w:lang w:eastAsia="en-US"/>
              </w:rPr>
              <w:t xml:space="preserve">, </w:t>
            </w:r>
            <w:r w:rsidR="00DD17F2" w:rsidRPr="00DD17F2">
              <w:rPr>
                <w:rFonts w:ascii="Arial" w:eastAsia="Calibri" w:hAnsi="Arial" w:cs="Arial"/>
                <w:sz w:val="22"/>
                <w:szCs w:val="22"/>
                <w:highlight w:val="yellow"/>
                <w:lang w:eastAsia="en-US"/>
              </w:rPr>
              <w:t>20</w:t>
            </w:r>
            <w:r w:rsidR="004B2D6F" w:rsidRPr="00DD17F2">
              <w:rPr>
                <w:rFonts w:ascii="Arial" w:eastAsia="Calibri" w:hAnsi="Arial" w:cs="Arial"/>
                <w:sz w:val="22"/>
                <w:szCs w:val="22"/>
                <w:highlight w:val="yellow"/>
                <w:lang w:eastAsia="en-US"/>
              </w:rPr>
              <w:t>/11/2018.</w:t>
            </w:r>
          </w:p>
        </w:tc>
        <w:tc>
          <w:tcPr>
            <w:tcW w:w="1418" w:type="dxa"/>
            <w:shd w:val="clear" w:color="auto" w:fill="auto"/>
          </w:tcPr>
          <w:p w:rsidR="00DD17F2" w:rsidRDefault="00DD17F2" w:rsidP="00DD17F2">
            <w:pPr>
              <w:jc w:val="center"/>
              <w:rPr>
                <w:rFonts w:ascii="Arial" w:eastAsia="Calibri" w:hAnsi="Arial" w:cs="Arial"/>
                <w:b/>
                <w:sz w:val="22"/>
                <w:szCs w:val="22"/>
                <w:lang w:eastAsia="en-US"/>
              </w:rPr>
            </w:pPr>
          </w:p>
          <w:p w:rsidR="00221036" w:rsidRPr="00DD17F2" w:rsidRDefault="00DD17F2" w:rsidP="00DD17F2">
            <w:pPr>
              <w:jc w:val="center"/>
              <w:rPr>
                <w:rFonts w:ascii="Arial" w:eastAsia="Calibri" w:hAnsi="Arial" w:cs="Arial"/>
                <w:b/>
                <w:sz w:val="22"/>
                <w:szCs w:val="22"/>
                <w:lang w:eastAsia="en-US"/>
              </w:rPr>
            </w:pPr>
            <w:r w:rsidRPr="00DD17F2">
              <w:rPr>
                <w:rFonts w:ascii="Arial" w:eastAsia="Calibri" w:hAnsi="Arial" w:cs="Arial"/>
                <w:b/>
                <w:sz w:val="22"/>
                <w:szCs w:val="22"/>
                <w:lang w:eastAsia="en-US"/>
              </w:rPr>
              <w:t>31.501,80</w:t>
            </w:r>
          </w:p>
        </w:tc>
      </w:tr>
    </w:tbl>
    <w:p w:rsidR="00BE3C8E" w:rsidRDefault="00BE3C8E" w:rsidP="00CC01D2">
      <w:pPr>
        <w:rPr>
          <w:rFonts w:ascii="Arial" w:hAnsi="Arial" w:cs="Arial"/>
          <w:b/>
          <w:color w:val="000000"/>
          <w:sz w:val="22"/>
          <w:szCs w:val="22"/>
        </w:rPr>
      </w:pPr>
    </w:p>
    <w:p w:rsidR="00555CB0" w:rsidRDefault="00555CB0" w:rsidP="00555CB0">
      <w:pPr>
        <w:jc w:val="center"/>
        <w:rPr>
          <w:rFonts w:ascii="Arial" w:hAnsi="Arial" w:cs="Arial"/>
          <w:b/>
          <w:color w:val="000000"/>
          <w:sz w:val="22"/>
          <w:szCs w:val="22"/>
        </w:rPr>
      </w:pPr>
    </w:p>
    <w:p w:rsidR="00555CB0" w:rsidRDefault="00555CB0" w:rsidP="00555CB0">
      <w:pPr>
        <w:jc w:val="center"/>
        <w:rPr>
          <w:rFonts w:ascii="Arial" w:hAnsi="Arial" w:cs="Arial"/>
          <w:b/>
          <w:color w:val="000000"/>
          <w:sz w:val="22"/>
          <w:szCs w:val="22"/>
        </w:rPr>
      </w:pPr>
    </w:p>
    <w:p w:rsidR="00555CB0" w:rsidRDefault="00555CB0" w:rsidP="00555CB0">
      <w:pPr>
        <w:jc w:val="center"/>
        <w:rPr>
          <w:rFonts w:ascii="Arial" w:hAnsi="Arial" w:cs="Arial"/>
          <w:b/>
          <w:color w:val="000000"/>
          <w:sz w:val="22"/>
          <w:szCs w:val="22"/>
        </w:rPr>
      </w:pPr>
      <w:r>
        <w:rPr>
          <w:rFonts w:ascii="Arial" w:hAnsi="Arial" w:cs="Arial"/>
          <w:b/>
          <w:color w:val="000000"/>
          <w:sz w:val="22"/>
          <w:szCs w:val="22"/>
        </w:rPr>
        <w:t>MODELO PROPOSTA DE PREÇO</w:t>
      </w:r>
    </w:p>
    <w:p w:rsidR="00555CB0" w:rsidRDefault="00555CB0" w:rsidP="00CC01D2">
      <w:pPr>
        <w:rPr>
          <w:rFonts w:ascii="Arial" w:hAnsi="Arial" w:cs="Arial"/>
          <w:b/>
          <w:color w:val="000000"/>
          <w:sz w:val="22"/>
          <w:szCs w:val="22"/>
        </w:rPr>
      </w:pPr>
    </w:p>
    <w:p w:rsidR="00555CB0" w:rsidRDefault="00555CB0" w:rsidP="00CC01D2">
      <w:pPr>
        <w:rPr>
          <w:rFonts w:ascii="Arial" w:hAnsi="Arial" w:cs="Arial"/>
          <w:b/>
          <w:color w:val="000000"/>
          <w:sz w:val="22"/>
          <w:szCs w:val="22"/>
        </w:rPr>
      </w:pPr>
    </w:p>
    <w:tbl>
      <w:tblPr>
        <w:tblW w:w="10632" w:type="dxa"/>
        <w:tblInd w:w="-601" w:type="dxa"/>
        <w:tblLook w:val="04A0" w:firstRow="1" w:lastRow="0" w:firstColumn="1" w:lastColumn="0" w:noHBand="0" w:noVBand="1"/>
      </w:tblPr>
      <w:tblGrid>
        <w:gridCol w:w="709"/>
        <w:gridCol w:w="5717"/>
        <w:gridCol w:w="953"/>
        <w:gridCol w:w="953"/>
        <w:gridCol w:w="953"/>
        <w:gridCol w:w="1347"/>
      </w:tblGrid>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49764A">
            <w:r>
              <w:rPr>
                <w:rFonts w:ascii="Calibri" w:hAnsi="Calibri"/>
                <w:b/>
                <w:sz w:val="22"/>
              </w:rPr>
              <w:t>Item</w:t>
            </w:r>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49764A">
            <w:r>
              <w:rPr>
                <w:rFonts w:ascii="Calibri" w:hAnsi="Calibri"/>
                <w:b/>
                <w:sz w:val="22"/>
              </w:rPr>
              <w:t>Material/</w:t>
            </w:r>
            <w:proofErr w:type="spellStart"/>
            <w:r>
              <w:rPr>
                <w:rFonts w:ascii="Calibri" w:hAnsi="Calibri"/>
                <w:b/>
                <w:sz w:val="22"/>
              </w:rPr>
              <w:t>Serviço</w:t>
            </w:r>
            <w:proofErr w:type="spellEnd"/>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49764A">
            <w:r>
              <w:rPr>
                <w:rFonts w:ascii="Calibri" w:hAnsi="Calibri"/>
                <w:b/>
                <w:sz w:val="22"/>
              </w:rPr>
              <w:t xml:space="preserve">Unid. </w:t>
            </w:r>
            <w:proofErr w:type="gramStart"/>
            <w:r>
              <w:rPr>
                <w:rFonts w:ascii="Calibri" w:hAnsi="Calibri"/>
                <w:b/>
                <w:sz w:val="22"/>
              </w:rPr>
              <w:t>medida</w:t>
            </w:r>
            <w:proofErr w:type="gramEnd"/>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49764A">
            <w:pPr>
              <w:jc w:val="right"/>
            </w:pPr>
            <w:proofErr w:type="spellStart"/>
            <w:r>
              <w:rPr>
                <w:rFonts w:ascii="Calibri" w:hAnsi="Calibri"/>
                <w:b/>
                <w:sz w:val="22"/>
              </w:rPr>
              <w:t>Qtd</w:t>
            </w:r>
            <w:proofErr w:type="spellEnd"/>
            <w:r>
              <w:rPr>
                <w:rFonts w:ascii="Calibri" w:hAnsi="Calibri"/>
                <w:b/>
                <w:sz w:val="22"/>
              </w:rPr>
              <w:t xml:space="preserve"> licitada</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49764A">
            <w:pPr>
              <w:jc w:val="right"/>
            </w:pPr>
            <w:r>
              <w:rPr>
                <w:rFonts w:ascii="Calibri" w:hAnsi="Calibri"/>
                <w:b/>
                <w:sz w:val="22"/>
              </w:rPr>
              <w:t>Valor unitário (R$)</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b/>
                <w:sz w:val="22"/>
              </w:rPr>
              <w:t>Valor total (R$)</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1</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18280 - LOCAÇÃO DE FECHAMENTO. LOCAÇÃO DE FECHAMENTO, Descrição: Locação com montagem e desmontagem fechamento, sendo os mesmos em placas metálicas na altura mínima de 2,20 metros, com travessa e suporte para fixação e sem pontas de lança, portões para saídas de emergência, de no mínimo 4,40 metros de largura. </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MT</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300</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14,75</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4.425,00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2</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18281 - LOCAÇÃO DE BANHEIRO QUÍMICO LOCAÇÃO DE BANHEIRO QUÍMICO, Descrição: Locação de banheiro químico individual, portáteis, com montagem, manutenção diária e desmontagem, em polietileno ou material similar, com teto translúcido, dimensões mínimas de 1,10m de frente x 1,10m de fundo x 2,10 de altura, composto de caixa de dejeto, porta papel higiênico, fechamento com identificação de ocupado, para uso do público em geral.</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Uni</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8</w:t>
            </w:r>
            <w:proofErr w:type="gramEnd"/>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100,00</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800,00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3</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18282 - LOCAÇÃO DE BANHEIROS QUÍMICOS PARA PESSOAS COM NECESSIDADES ESPECIAIS LOCAÇÃO DE BANHEIROS QUÍMICOS PARA PESSOAS COM NECESSIDADES ESPECIAIS, Descrição: Locação de banheiro químico individual, portáteis, para usuários de cadeiras de rodas, com montagem, manutenção diária e desmontagem, em polietileno ou material similar, com teto translúcido, dimensões padrões, que permitam a movimentação da cadeira de rodas do usuário no interior do banheiro, composto de todos os equipamentos e acessórios de seguranças que atendam as exigências previstas em normas técnicas aprovadas pelos Órgãos oficiais competentes.</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Uni</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2</w:t>
            </w:r>
            <w:proofErr w:type="gramEnd"/>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600,00</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1.200,00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4</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18283 - SERVIÇOS DE SONORIZAÇÃO PARA REUNIÃO. SERVIÇOS DE SONORIZAÇÃO PARA REUNIÃO, 01 mesa com 12 canais contendo o mínimo de 04 subgrupos, 04 vias auxiliares, 04 bandas de equalização, sendo todas paramétricas, filtros de graves, todas as saídas deverão ser </w:t>
            </w:r>
            <w:r>
              <w:rPr>
                <w:rFonts w:ascii="Calibri" w:hAnsi="Calibri"/>
                <w:sz w:val="22"/>
              </w:rPr>
              <w:lastRenderedPageBreak/>
              <w:t xml:space="preserve">balanceadas 04 Caixas ativas </w:t>
            </w:r>
            <w:proofErr w:type="gramStart"/>
            <w:r>
              <w:rPr>
                <w:rFonts w:ascii="Calibri" w:hAnsi="Calibri"/>
                <w:sz w:val="22"/>
              </w:rPr>
              <w:t>300W</w:t>
            </w:r>
            <w:proofErr w:type="gramEnd"/>
            <w:r>
              <w:rPr>
                <w:rFonts w:ascii="Calibri" w:hAnsi="Calibri"/>
                <w:sz w:val="22"/>
              </w:rPr>
              <w:t xml:space="preserve"> RMS contínuos cada, com </w:t>
            </w:r>
            <w:proofErr w:type="spellStart"/>
            <w:r>
              <w:rPr>
                <w:rFonts w:ascii="Calibri" w:hAnsi="Calibri"/>
                <w:sz w:val="22"/>
              </w:rPr>
              <w:t>tripé,Microfone</w:t>
            </w:r>
            <w:proofErr w:type="spellEnd"/>
            <w:r>
              <w:rPr>
                <w:rFonts w:ascii="Calibri" w:hAnsi="Calibri"/>
                <w:sz w:val="22"/>
              </w:rPr>
              <w:t xml:space="preserve"> sem fio para voz com </w:t>
            </w:r>
            <w:proofErr w:type="spellStart"/>
            <w:r>
              <w:rPr>
                <w:rFonts w:ascii="Calibri" w:hAnsi="Calibri"/>
                <w:sz w:val="22"/>
              </w:rPr>
              <w:t>freqüência</w:t>
            </w:r>
            <w:proofErr w:type="spellEnd"/>
            <w:r>
              <w:rPr>
                <w:rFonts w:ascii="Calibri" w:hAnsi="Calibri"/>
                <w:sz w:val="22"/>
              </w:rPr>
              <w:t xml:space="preserve"> de trabalho selecionável e faixa de operação em UHF, 04 Microfones com fio, 01 Aparelho de CD player para sonorização ambiente, cabos e conexões para ligar todo o sistema, 01 Operador técnico.</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lastRenderedPageBreak/>
              <w:t>Uni</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3.500</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1,00</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3.500,00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lastRenderedPageBreak/>
              <w:t>5</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18284 - SERVIÇOS DE SISTEMA DE SONORIZACAO PORTE UM</w:t>
            </w:r>
            <w:proofErr w:type="gramStart"/>
            <w:r>
              <w:rPr>
                <w:rFonts w:ascii="Calibri" w:hAnsi="Calibri"/>
                <w:sz w:val="22"/>
              </w:rPr>
              <w:t xml:space="preserve">   </w:t>
            </w:r>
            <w:proofErr w:type="gramEnd"/>
            <w:r>
              <w:rPr>
                <w:rFonts w:ascii="Calibri" w:hAnsi="Calibri"/>
                <w:sz w:val="22"/>
              </w:rPr>
              <w:t>02. SERVIÇOS DE SISTEMA DE SONORIZACAO PORTE UM</w:t>
            </w:r>
            <w:proofErr w:type="gramStart"/>
            <w:r>
              <w:rPr>
                <w:rFonts w:ascii="Calibri" w:hAnsi="Calibri"/>
                <w:sz w:val="22"/>
              </w:rPr>
              <w:t xml:space="preserve">   </w:t>
            </w:r>
            <w:proofErr w:type="gramEnd"/>
            <w:r>
              <w:rPr>
                <w:rFonts w:ascii="Calibri" w:hAnsi="Calibri"/>
                <w:sz w:val="22"/>
              </w:rPr>
              <w:t xml:space="preserve">02 mesas digitais com 48 canais de entrada, equalização paramétrica, compressor, Gate por canal, 24 canais de saída com equalizador gráfico de 31 bandas por canal, 2 fontes de alimentação; Sistema de Sonorização </w:t>
            </w:r>
            <w:proofErr w:type="spellStart"/>
            <w:r>
              <w:rPr>
                <w:rFonts w:ascii="Calibri" w:hAnsi="Calibri"/>
                <w:sz w:val="22"/>
              </w:rPr>
              <w:t>Line</w:t>
            </w:r>
            <w:proofErr w:type="spellEnd"/>
            <w:r>
              <w:rPr>
                <w:rFonts w:ascii="Calibri" w:hAnsi="Calibri"/>
                <w:sz w:val="22"/>
              </w:rPr>
              <w:t xml:space="preserve"> </w:t>
            </w:r>
            <w:proofErr w:type="spellStart"/>
            <w:r>
              <w:rPr>
                <w:rFonts w:ascii="Calibri" w:hAnsi="Calibri"/>
                <w:sz w:val="22"/>
              </w:rPr>
              <w:t>Array</w:t>
            </w:r>
            <w:proofErr w:type="spellEnd"/>
            <w:r>
              <w:rPr>
                <w:rFonts w:ascii="Calibri" w:hAnsi="Calibri"/>
                <w:sz w:val="22"/>
              </w:rPr>
              <w:t xml:space="preserve"> , composto por 6 caixas </w:t>
            </w:r>
            <w:proofErr w:type="spellStart"/>
            <w:r>
              <w:rPr>
                <w:rFonts w:ascii="Calibri" w:hAnsi="Calibri"/>
                <w:sz w:val="22"/>
              </w:rPr>
              <w:t>tree</w:t>
            </w:r>
            <w:proofErr w:type="spellEnd"/>
            <w:r>
              <w:rPr>
                <w:rFonts w:ascii="Calibri" w:hAnsi="Calibri"/>
                <w:sz w:val="22"/>
              </w:rPr>
              <w:t xml:space="preserve">  </w:t>
            </w:r>
            <w:proofErr w:type="spellStart"/>
            <w:r>
              <w:rPr>
                <w:rFonts w:ascii="Calibri" w:hAnsi="Calibri"/>
                <w:sz w:val="22"/>
              </w:rPr>
              <w:t>way</w:t>
            </w:r>
            <w:proofErr w:type="spellEnd"/>
            <w:r>
              <w:rPr>
                <w:rFonts w:ascii="Calibri" w:hAnsi="Calibri"/>
                <w:sz w:val="22"/>
              </w:rPr>
              <w:t xml:space="preserve"> por lado , cobertura vertical de 10 graus, horizontal de 120 graus, sistema de </w:t>
            </w:r>
            <w:proofErr w:type="spellStart"/>
            <w:r>
              <w:rPr>
                <w:rFonts w:ascii="Calibri" w:hAnsi="Calibri"/>
                <w:sz w:val="22"/>
              </w:rPr>
              <w:t>bumper</w:t>
            </w:r>
            <w:proofErr w:type="spellEnd"/>
            <w:r>
              <w:rPr>
                <w:rFonts w:ascii="Calibri" w:hAnsi="Calibri"/>
                <w:sz w:val="22"/>
              </w:rPr>
              <w:t xml:space="preserve"> para elevação do sistema ou acessórios para trabalhar em </w:t>
            </w:r>
            <w:proofErr w:type="spellStart"/>
            <w:r>
              <w:rPr>
                <w:rFonts w:ascii="Calibri" w:hAnsi="Calibri"/>
                <w:sz w:val="22"/>
              </w:rPr>
              <w:t>Ground</w:t>
            </w:r>
            <w:proofErr w:type="spellEnd"/>
            <w:r>
              <w:rPr>
                <w:rFonts w:ascii="Calibri" w:hAnsi="Calibri"/>
                <w:sz w:val="22"/>
              </w:rPr>
              <w:t xml:space="preserve"> </w:t>
            </w:r>
            <w:proofErr w:type="spellStart"/>
            <w:r>
              <w:rPr>
                <w:rFonts w:ascii="Calibri" w:hAnsi="Calibri"/>
                <w:sz w:val="22"/>
              </w:rPr>
              <w:t>Stacked</w:t>
            </w:r>
            <w:proofErr w:type="spellEnd"/>
            <w:r>
              <w:rPr>
                <w:rFonts w:ascii="Calibri" w:hAnsi="Calibri"/>
                <w:sz w:val="22"/>
              </w:rPr>
              <w:t xml:space="preserve"> , 6 caixas de sub Grave com 2 falantes de 18" cada , por lado; 02 Sistema de amplificação com 02 racks de potência com 4 amplificadores classe D , com no mínimo 2400 watts RMS por canal em 2 </w:t>
            </w:r>
            <w:proofErr w:type="spellStart"/>
            <w:r>
              <w:rPr>
                <w:rFonts w:ascii="Calibri" w:hAnsi="Calibri"/>
                <w:sz w:val="22"/>
              </w:rPr>
              <w:t>Omhs</w:t>
            </w:r>
            <w:proofErr w:type="spellEnd"/>
            <w:r>
              <w:rPr>
                <w:rFonts w:ascii="Calibri" w:hAnsi="Calibri"/>
                <w:sz w:val="22"/>
              </w:rPr>
              <w:t xml:space="preserve">; 01 processador digital com 4 entradas e 8 saídas; Software de gerenciamento do sistema através de Tablet ou computador; 01 </w:t>
            </w:r>
            <w:proofErr w:type="spellStart"/>
            <w:r>
              <w:rPr>
                <w:rFonts w:ascii="Calibri" w:hAnsi="Calibri"/>
                <w:sz w:val="22"/>
              </w:rPr>
              <w:t>multicabo</w:t>
            </w:r>
            <w:proofErr w:type="spellEnd"/>
            <w:r>
              <w:rPr>
                <w:rFonts w:ascii="Calibri" w:hAnsi="Calibri"/>
                <w:sz w:val="22"/>
              </w:rPr>
              <w:t xml:space="preserve"> de 48 canais de entrada, transformador de fase por canal com comprimento mínimo de 60 metros; 01 </w:t>
            </w:r>
            <w:proofErr w:type="spellStart"/>
            <w:r>
              <w:rPr>
                <w:rFonts w:ascii="Calibri" w:hAnsi="Calibri"/>
                <w:sz w:val="22"/>
              </w:rPr>
              <w:t>multicabo</w:t>
            </w:r>
            <w:proofErr w:type="spellEnd"/>
            <w:r>
              <w:rPr>
                <w:rFonts w:ascii="Calibri" w:hAnsi="Calibri"/>
                <w:sz w:val="22"/>
              </w:rPr>
              <w:t xml:space="preserve"> de sinal de 12 vias com comprimento mínimo de 60 metros para o processamento; </w:t>
            </w:r>
            <w:proofErr w:type="spellStart"/>
            <w:r>
              <w:rPr>
                <w:rFonts w:ascii="Calibri" w:hAnsi="Calibri"/>
                <w:sz w:val="22"/>
              </w:rPr>
              <w:t>Main</w:t>
            </w:r>
            <w:proofErr w:type="spellEnd"/>
            <w:r>
              <w:rPr>
                <w:rFonts w:ascii="Calibri" w:hAnsi="Calibri"/>
                <w:sz w:val="22"/>
              </w:rPr>
              <w:t xml:space="preserve"> Power trifásico de 63 ampères por fase, regulador de tensão, voltímetro e amperímetro; Sistema de comunicação entre P.A. e Monitor; Sistema com 10 monitores passivos </w:t>
            </w:r>
            <w:proofErr w:type="spellStart"/>
            <w:r>
              <w:rPr>
                <w:rFonts w:ascii="Calibri" w:hAnsi="Calibri"/>
                <w:sz w:val="22"/>
              </w:rPr>
              <w:t>two</w:t>
            </w:r>
            <w:proofErr w:type="spellEnd"/>
            <w:r>
              <w:rPr>
                <w:rFonts w:ascii="Calibri" w:hAnsi="Calibri"/>
                <w:sz w:val="22"/>
              </w:rPr>
              <w:t xml:space="preserve"> </w:t>
            </w:r>
            <w:proofErr w:type="spellStart"/>
            <w:r>
              <w:rPr>
                <w:rFonts w:ascii="Calibri" w:hAnsi="Calibri"/>
                <w:sz w:val="22"/>
              </w:rPr>
              <w:t>way</w:t>
            </w:r>
            <w:proofErr w:type="spellEnd"/>
            <w:r>
              <w:rPr>
                <w:rFonts w:ascii="Calibri" w:hAnsi="Calibri"/>
                <w:sz w:val="22"/>
              </w:rPr>
              <w:t xml:space="preserve"> com 02 falantes de 12" e 1 Drive cada; </w:t>
            </w:r>
            <w:proofErr w:type="spellStart"/>
            <w:r>
              <w:rPr>
                <w:rFonts w:ascii="Calibri" w:hAnsi="Calibri"/>
                <w:sz w:val="22"/>
              </w:rPr>
              <w:t>Side</w:t>
            </w:r>
            <w:proofErr w:type="spellEnd"/>
            <w:r>
              <w:rPr>
                <w:rFonts w:ascii="Calibri" w:hAnsi="Calibri"/>
                <w:sz w:val="22"/>
              </w:rPr>
              <w:t xml:space="preserve"> </w:t>
            </w:r>
            <w:proofErr w:type="spellStart"/>
            <w:r>
              <w:rPr>
                <w:rFonts w:ascii="Calibri" w:hAnsi="Calibri"/>
                <w:sz w:val="22"/>
              </w:rPr>
              <w:t>Fill</w:t>
            </w:r>
            <w:proofErr w:type="spellEnd"/>
            <w:r>
              <w:rPr>
                <w:rFonts w:ascii="Calibri" w:hAnsi="Calibri"/>
                <w:sz w:val="22"/>
              </w:rPr>
              <w:t xml:space="preserve"> composto por 2 caixas </w:t>
            </w:r>
            <w:proofErr w:type="spellStart"/>
            <w:r>
              <w:rPr>
                <w:rFonts w:ascii="Calibri" w:hAnsi="Calibri"/>
                <w:sz w:val="22"/>
              </w:rPr>
              <w:t>tree</w:t>
            </w:r>
            <w:proofErr w:type="spellEnd"/>
            <w:r>
              <w:rPr>
                <w:rFonts w:ascii="Calibri" w:hAnsi="Calibri"/>
                <w:sz w:val="22"/>
              </w:rPr>
              <w:t xml:space="preserve"> </w:t>
            </w:r>
            <w:proofErr w:type="spellStart"/>
            <w:r>
              <w:rPr>
                <w:rFonts w:ascii="Calibri" w:hAnsi="Calibri"/>
                <w:sz w:val="22"/>
              </w:rPr>
              <w:t>way</w:t>
            </w:r>
            <w:proofErr w:type="spellEnd"/>
            <w:r>
              <w:rPr>
                <w:rFonts w:ascii="Calibri" w:hAnsi="Calibri"/>
                <w:sz w:val="22"/>
              </w:rPr>
              <w:t xml:space="preserve"> de alta frequência e 2 de sub grave com falantes de 18" por lado; Sistema de amplificação para alimentação do </w:t>
            </w:r>
            <w:proofErr w:type="spellStart"/>
            <w:r>
              <w:rPr>
                <w:rFonts w:ascii="Calibri" w:hAnsi="Calibri"/>
                <w:sz w:val="22"/>
              </w:rPr>
              <w:t>Side</w:t>
            </w:r>
            <w:proofErr w:type="spellEnd"/>
            <w:r>
              <w:rPr>
                <w:rFonts w:ascii="Calibri" w:hAnsi="Calibri"/>
                <w:sz w:val="22"/>
              </w:rPr>
              <w:t xml:space="preserve"> </w:t>
            </w:r>
            <w:proofErr w:type="spellStart"/>
            <w:r>
              <w:rPr>
                <w:rFonts w:ascii="Calibri" w:hAnsi="Calibri"/>
                <w:sz w:val="22"/>
              </w:rPr>
              <w:t>Fill</w:t>
            </w:r>
            <w:proofErr w:type="spellEnd"/>
            <w:r>
              <w:rPr>
                <w:rFonts w:ascii="Calibri" w:hAnsi="Calibri"/>
                <w:sz w:val="22"/>
              </w:rPr>
              <w:t xml:space="preserve"> composto por 01 Rack com 4 amplificadores Classe D , potência mínima de 1000 watts por canal;  </w:t>
            </w:r>
            <w:proofErr w:type="spellStart"/>
            <w:r>
              <w:rPr>
                <w:rFonts w:ascii="Calibri" w:hAnsi="Calibri"/>
                <w:sz w:val="22"/>
              </w:rPr>
              <w:t>Main</w:t>
            </w:r>
            <w:proofErr w:type="spellEnd"/>
            <w:r>
              <w:rPr>
                <w:rFonts w:ascii="Calibri" w:hAnsi="Calibri"/>
                <w:sz w:val="22"/>
              </w:rPr>
              <w:t xml:space="preserve"> Power trifásico de 125 ampères por fase , regulador de tensão, voltímetro , amperímetro e transformador isolador de 5.000 watts para alimentação; microfones com pedestais, microfones sem fio, </w:t>
            </w:r>
            <w:proofErr w:type="spellStart"/>
            <w:r>
              <w:rPr>
                <w:rFonts w:ascii="Calibri" w:hAnsi="Calibri"/>
                <w:sz w:val="22"/>
              </w:rPr>
              <w:t>direct</w:t>
            </w:r>
            <w:proofErr w:type="spellEnd"/>
            <w:r>
              <w:rPr>
                <w:rFonts w:ascii="Calibri" w:hAnsi="Calibri"/>
                <w:sz w:val="22"/>
              </w:rPr>
              <w:t xml:space="preserve"> box, sub </w:t>
            </w:r>
            <w:proofErr w:type="spellStart"/>
            <w:r>
              <w:rPr>
                <w:rFonts w:ascii="Calibri" w:hAnsi="Calibri"/>
                <w:sz w:val="22"/>
              </w:rPr>
              <w:t>Snake</w:t>
            </w:r>
            <w:proofErr w:type="spellEnd"/>
            <w:r>
              <w:rPr>
                <w:rFonts w:ascii="Calibri" w:hAnsi="Calibri"/>
                <w:sz w:val="22"/>
              </w:rPr>
              <w:t xml:space="preserve"> com </w:t>
            </w:r>
            <w:proofErr w:type="spellStart"/>
            <w:r>
              <w:rPr>
                <w:rFonts w:ascii="Calibri" w:hAnsi="Calibri"/>
                <w:sz w:val="22"/>
              </w:rPr>
              <w:t>multipinos</w:t>
            </w:r>
            <w:proofErr w:type="spellEnd"/>
            <w:r>
              <w:rPr>
                <w:rFonts w:ascii="Calibri" w:hAnsi="Calibri"/>
                <w:sz w:val="22"/>
              </w:rPr>
              <w:t>.</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Uni</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7.350</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1,00</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7.350,00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6</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18285 - Segurança diurno treinado e capacitado para execução de segurança desarmada diurna. Segurança diurno treinado e capacitado para execução de segurança desarmada diurna, uniformizado, com nada consta da Polícia Civil, de empresa especializada no ramo e credenciada junto a órgão competente.</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Uni</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8</w:t>
            </w:r>
            <w:proofErr w:type="gramEnd"/>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900,00</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7.200,00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7</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18286 - Divulgações em Rádios com abrangência Regional. 10 dias anteriores ao evento x </w:t>
            </w:r>
            <w:proofErr w:type="gramStart"/>
            <w:r>
              <w:rPr>
                <w:rFonts w:ascii="Calibri" w:hAnsi="Calibri"/>
                <w:sz w:val="22"/>
              </w:rPr>
              <w:t>8</w:t>
            </w:r>
            <w:proofErr w:type="gramEnd"/>
            <w:r>
              <w:rPr>
                <w:rFonts w:ascii="Calibri" w:hAnsi="Calibri"/>
                <w:sz w:val="22"/>
              </w:rPr>
              <w:t xml:space="preserve"> inserções diárias x valor unitário de 34,46 cada inserção. </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SV</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80</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33,46</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2.676,80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8</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18287 - Cartazes de no mínimo </w:t>
            </w:r>
            <w:proofErr w:type="gramStart"/>
            <w:r>
              <w:rPr>
                <w:rFonts w:ascii="Calibri" w:hAnsi="Calibri"/>
                <w:sz w:val="22"/>
              </w:rPr>
              <w:t>60cm</w:t>
            </w:r>
            <w:proofErr w:type="gramEnd"/>
            <w:r>
              <w:rPr>
                <w:rFonts w:ascii="Calibri" w:hAnsi="Calibri"/>
                <w:sz w:val="22"/>
              </w:rPr>
              <w:t xml:space="preserve"> x 40 cm – 150 </w:t>
            </w:r>
            <w:proofErr w:type="spellStart"/>
            <w:r>
              <w:rPr>
                <w:rFonts w:ascii="Calibri" w:hAnsi="Calibri"/>
                <w:sz w:val="22"/>
              </w:rPr>
              <w:t>gr</w:t>
            </w:r>
            <w:proofErr w:type="spellEnd"/>
            <w:r>
              <w:rPr>
                <w:rFonts w:ascii="Calibri" w:hAnsi="Calibri"/>
                <w:sz w:val="22"/>
              </w:rPr>
              <w:t xml:space="preserve">, papel </w:t>
            </w:r>
            <w:proofErr w:type="spellStart"/>
            <w:r>
              <w:rPr>
                <w:rFonts w:ascii="Calibri" w:hAnsi="Calibri"/>
                <w:sz w:val="22"/>
              </w:rPr>
              <w:t>couchê</w:t>
            </w:r>
            <w:proofErr w:type="spellEnd"/>
            <w:r>
              <w:rPr>
                <w:rFonts w:ascii="Calibri" w:hAnsi="Calibri"/>
                <w:sz w:val="22"/>
              </w:rPr>
              <w:t xml:space="preserve"> brilho de 150 </w:t>
            </w:r>
            <w:proofErr w:type="spellStart"/>
            <w:r>
              <w:rPr>
                <w:rFonts w:ascii="Calibri" w:hAnsi="Calibri"/>
                <w:sz w:val="22"/>
              </w:rPr>
              <w:t>gr</w:t>
            </w:r>
            <w:proofErr w:type="spellEnd"/>
            <w:r>
              <w:rPr>
                <w:rFonts w:ascii="Calibri" w:hAnsi="Calibri"/>
                <w:sz w:val="22"/>
              </w:rPr>
              <w:t xml:space="preserve"> com 4x0. </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Uni</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500</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4,80</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2.400,00</w:t>
            </w:r>
          </w:p>
        </w:tc>
      </w:tr>
      <w:tr w:rsidR="00555CB0" w:rsidTr="00555CB0">
        <w:tc>
          <w:tcPr>
            <w:tcW w:w="709"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proofErr w:type="gramStart"/>
            <w:r>
              <w:rPr>
                <w:rFonts w:ascii="Calibri" w:hAnsi="Calibri"/>
                <w:sz w:val="22"/>
              </w:rPr>
              <w:t>9</w:t>
            </w:r>
            <w:proofErr w:type="gramEnd"/>
          </w:p>
        </w:tc>
        <w:tc>
          <w:tcPr>
            <w:tcW w:w="5717"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18288 - Folders de no mínimo </w:t>
            </w:r>
            <w:proofErr w:type="gramStart"/>
            <w:r>
              <w:rPr>
                <w:rFonts w:ascii="Calibri" w:hAnsi="Calibri"/>
                <w:sz w:val="22"/>
              </w:rPr>
              <w:t>22cm</w:t>
            </w:r>
            <w:proofErr w:type="gramEnd"/>
            <w:r>
              <w:rPr>
                <w:rFonts w:ascii="Calibri" w:hAnsi="Calibri"/>
                <w:sz w:val="22"/>
              </w:rPr>
              <w:t xml:space="preserve"> x 32 cm, papel </w:t>
            </w:r>
            <w:proofErr w:type="spellStart"/>
            <w:r>
              <w:rPr>
                <w:rFonts w:ascii="Calibri" w:hAnsi="Calibri"/>
                <w:sz w:val="22"/>
              </w:rPr>
              <w:t>couchê</w:t>
            </w:r>
            <w:proofErr w:type="spellEnd"/>
            <w:r>
              <w:rPr>
                <w:rFonts w:ascii="Calibri" w:hAnsi="Calibri"/>
                <w:sz w:val="22"/>
              </w:rPr>
              <w:t xml:space="preserve"> brilho 170 gramas com 4 x 4.</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Uni</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5.000</w:t>
            </w:r>
          </w:p>
        </w:tc>
        <w:tc>
          <w:tcPr>
            <w:tcW w:w="953" w:type="dxa"/>
            <w:tcBorders>
              <w:top w:val="single" w:sz="4" w:space="0" w:color="auto"/>
              <w:left w:val="single" w:sz="4" w:space="0" w:color="auto"/>
              <w:bottom w:val="single" w:sz="4" w:space="0" w:color="auto"/>
              <w:right w:val="single" w:sz="4" w:space="0" w:color="auto"/>
            </w:tcBorders>
          </w:tcPr>
          <w:p w:rsidR="00555CB0" w:rsidRDefault="00555CB0" w:rsidP="00555CB0">
            <w:pPr>
              <w:jc w:val="both"/>
            </w:pPr>
            <w:r>
              <w:rPr>
                <w:rFonts w:ascii="Calibri" w:hAnsi="Calibri"/>
                <w:sz w:val="22"/>
              </w:rPr>
              <w:t xml:space="preserve"> 0,39</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sz w:val="22"/>
              </w:rPr>
              <w:t xml:space="preserve"> 1.950,00</w:t>
            </w:r>
          </w:p>
        </w:tc>
      </w:tr>
      <w:tr w:rsidR="00555CB0" w:rsidTr="00555CB0">
        <w:tc>
          <w:tcPr>
            <w:tcW w:w="9285" w:type="dxa"/>
            <w:gridSpan w:val="5"/>
            <w:tcBorders>
              <w:top w:val="single" w:sz="4" w:space="0" w:color="auto"/>
              <w:left w:val="single" w:sz="4" w:space="0" w:color="auto"/>
              <w:bottom w:val="single" w:sz="4" w:space="0" w:color="auto"/>
              <w:right w:val="single" w:sz="4" w:space="0" w:color="auto"/>
            </w:tcBorders>
          </w:tcPr>
          <w:p w:rsidR="00555CB0" w:rsidRDefault="00555CB0" w:rsidP="00555CB0">
            <w:pPr>
              <w:jc w:val="center"/>
            </w:pPr>
            <w:r>
              <w:rPr>
                <w:rFonts w:ascii="Calibri" w:hAnsi="Calibri"/>
                <w:b/>
                <w:sz w:val="22"/>
              </w:rPr>
              <w:t>Total Geral</w:t>
            </w:r>
          </w:p>
        </w:tc>
        <w:tc>
          <w:tcPr>
            <w:tcW w:w="1347" w:type="dxa"/>
            <w:tcBorders>
              <w:top w:val="single" w:sz="4" w:space="0" w:color="auto"/>
              <w:left w:val="single" w:sz="4" w:space="0" w:color="auto"/>
              <w:bottom w:val="single" w:sz="4" w:space="0" w:color="auto"/>
              <w:right w:val="single" w:sz="4" w:space="0" w:color="auto"/>
            </w:tcBorders>
          </w:tcPr>
          <w:p w:rsidR="00555CB0" w:rsidRDefault="00555CB0" w:rsidP="00555CB0">
            <w:pPr>
              <w:jc w:val="right"/>
            </w:pPr>
            <w:r>
              <w:rPr>
                <w:rFonts w:ascii="Calibri" w:hAnsi="Calibri"/>
                <w:b/>
                <w:sz w:val="22"/>
              </w:rPr>
              <w:t xml:space="preserve"> 31.501,80</w:t>
            </w:r>
          </w:p>
        </w:tc>
      </w:tr>
    </w:tbl>
    <w:p w:rsidR="00D448DE" w:rsidRPr="00A47349" w:rsidRDefault="00D82441" w:rsidP="00DF4B08">
      <w:pPr>
        <w:widowControl/>
        <w:suppressAutoHyphens w:val="0"/>
        <w:rPr>
          <w:rFonts w:ascii="Arial" w:hAnsi="Arial" w:cs="Arial"/>
          <w:b/>
          <w:sz w:val="22"/>
          <w:szCs w:val="22"/>
          <w:u w:val="single"/>
        </w:rPr>
      </w:pPr>
      <w:r>
        <w:rPr>
          <w:rFonts w:ascii="Arial" w:hAnsi="Arial" w:cs="Arial"/>
          <w:b/>
          <w:sz w:val="22"/>
          <w:szCs w:val="22"/>
          <w:u w:val="single"/>
        </w:rPr>
        <w:br w:type="page"/>
      </w:r>
      <w:r w:rsidR="00D448DE" w:rsidRPr="00A47349">
        <w:rPr>
          <w:rFonts w:ascii="Arial" w:hAnsi="Arial" w:cs="Arial"/>
          <w:b/>
          <w:sz w:val="22"/>
          <w:szCs w:val="22"/>
          <w:u w:val="single"/>
        </w:rPr>
        <w:lastRenderedPageBreak/>
        <w:t>DAS INFORMAÇÕES PARA O PREENCHIMENTO DA PROPOSTA PELO SISTEMA DE AUTOCOTAÇÃO</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empresas interessadas em participar desta licitação deverão solicitar o arquivo para preenchimento pelo sistema de </w:t>
      </w:r>
      <w:proofErr w:type="spellStart"/>
      <w:r w:rsidRPr="00A47349">
        <w:rPr>
          <w:rFonts w:ascii="Arial" w:hAnsi="Arial" w:cs="Arial"/>
          <w:b/>
        </w:rPr>
        <w:t>autocotação</w:t>
      </w:r>
      <w:proofErr w:type="spellEnd"/>
      <w:r w:rsidRPr="00A47349">
        <w:rPr>
          <w:rFonts w:ascii="Arial" w:hAnsi="Arial" w:cs="Arial"/>
          <w:b/>
        </w:rPr>
        <w:t xml:space="preserve"> referido no item ‘10.2.1’ do edital, por meio do e-mail seguinte e-mail: </w:t>
      </w:r>
      <w:hyperlink r:id="rId21" w:history="1">
        <w:r>
          <w:rPr>
            <w:rStyle w:val="Hyperlink"/>
            <w:rFonts w:ascii="Arial" w:hAnsi="Arial" w:cs="Arial"/>
            <w:b/>
          </w:rPr>
          <w:t>licitacoes@palmeira.sc.gov.br</w:t>
        </w:r>
      </w:hyperlink>
      <w:r>
        <w:rPr>
          <w:rFonts w:ascii="Arial" w:hAnsi="Arial" w:cs="Arial"/>
          <w:b/>
        </w:rPr>
        <w:t xml:space="preserve"> e está disponível também no site </w:t>
      </w:r>
      <w:hyperlink r:id="rId22" w:history="1">
        <w:r w:rsidRPr="005A0FAA">
          <w:rPr>
            <w:rStyle w:val="Hyperlink"/>
            <w:rFonts w:ascii="Arial" w:hAnsi="Arial" w:cs="Arial"/>
            <w:b/>
          </w:rPr>
          <w:t>www.palmeira.sc.gov.br</w:t>
        </w:r>
      </w:hyperlink>
      <w:r>
        <w:rPr>
          <w:rFonts w:ascii="Arial" w:hAnsi="Arial" w:cs="Arial"/>
          <w:b/>
        </w:rPr>
        <w:t xml:space="preserve"> </w:t>
      </w:r>
    </w:p>
    <w:p w:rsidR="00D448DE" w:rsidRPr="00A47349" w:rsidRDefault="00D448DE" w:rsidP="00D448DE">
      <w:pPr>
        <w:jc w:val="both"/>
        <w:rPr>
          <w:rFonts w:ascii="Arial" w:hAnsi="Arial" w:cs="Arial"/>
          <w:b/>
        </w:rPr>
      </w:pPr>
    </w:p>
    <w:p w:rsidR="00D448DE"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licitantes são as únicas responsáveis pelo correto preenchimento de suas propostas e pelo correto funcionamento do </w:t>
      </w:r>
      <w:r w:rsidRPr="00A47349">
        <w:rPr>
          <w:rFonts w:ascii="Arial" w:hAnsi="Arial" w:cs="Arial"/>
          <w:b/>
          <w:i/>
        </w:rPr>
        <w:t>hardware</w:t>
      </w:r>
      <w:r w:rsidRPr="00A47349">
        <w:rPr>
          <w:rFonts w:ascii="Arial" w:hAnsi="Arial" w:cs="Arial"/>
          <w:b/>
        </w:rPr>
        <w:t xml:space="preserve"> (CD ou </w:t>
      </w:r>
      <w:proofErr w:type="spellStart"/>
      <w:r w:rsidRPr="00A47349">
        <w:rPr>
          <w:rFonts w:ascii="Arial" w:hAnsi="Arial" w:cs="Arial"/>
          <w:b/>
          <w:i/>
        </w:rPr>
        <w:t>pendrive</w:t>
      </w:r>
      <w:proofErr w:type="spellEnd"/>
      <w:r w:rsidRPr="00A47349">
        <w:rPr>
          <w:rFonts w:ascii="Arial" w:hAnsi="Arial" w:cs="Arial"/>
          <w:b/>
        </w:rPr>
        <w:t>), bem como de comunicar imediatamente a Pregoeira (para o e-mail acima informado) de eventual inconsistência ou falha nos arquivos ou sistema disponibilizados.</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No programa, Arquivo/Abrir/Digitar marcas, valor unitário, salvar e imprimir.</w:t>
      </w:r>
    </w:p>
    <w:p w:rsidR="00D448DE" w:rsidRPr="00A47349" w:rsidRDefault="00D448DE" w:rsidP="00D448DE">
      <w:pPr>
        <w:jc w:val="both"/>
        <w:rPr>
          <w:rFonts w:ascii="Arial" w:hAnsi="Arial" w:cs="Arial"/>
          <w:b/>
        </w:rPr>
      </w:pPr>
      <w:r w:rsidRPr="00A47349">
        <w:rPr>
          <w:rFonts w:ascii="Arial" w:hAnsi="Arial" w:cs="Arial"/>
          <w:b/>
        </w:rPr>
        <w:t>Dúvidas, entrar em contato com a Pregoeira, na forma do edital.</w:t>
      </w:r>
    </w:p>
    <w:p w:rsidR="00D448DE" w:rsidRPr="00A47349" w:rsidRDefault="00D448DE" w:rsidP="00D448DE">
      <w:pPr>
        <w:spacing w:line="360" w:lineRule="auto"/>
        <w:ind w:left="284"/>
        <w:jc w:val="both"/>
        <w:rPr>
          <w:rFonts w:ascii="Arial" w:hAnsi="Arial" w:cs="Arial"/>
          <w:b/>
          <w:sz w:val="22"/>
          <w:szCs w:val="22"/>
        </w:rPr>
      </w:pPr>
    </w:p>
    <w:p w:rsidR="00D448DE" w:rsidRPr="00A47349" w:rsidRDefault="00D448DE" w:rsidP="00D448DE">
      <w:pPr>
        <w:spacing w:line="360" w:lineRule="auto"/>
        <w:ind w:left="284"/>
        <w:jc w:val="center"/>
        <w:rPr>
          <w:rFonts w:ascii="Arial" w:hAnsi="Arial" w:cs="Arial"/>
          <w:b/>
          <w:sz w:val="22"/>
          <w:szCs w:val="22"/>
        </w:rPr>
      </w:pPr>
      <w:r w:rsidRPr="00A47349">
        <w:rPr>
          <w:rFonts w:ascii="Arial" w:hAnsi="Arial" w:cs="Arial"/>
          <w:b/>
          <w:sz w:val="22"/>
          <w:szCs w:val="22"/>
        </w:rPr>
        <w:br w:type="page"/>
      </w:r>
      <w:r w:rsidRPr="00A47349">
        <w:rPr>
          <w:rFonts w:ascii="Arial" w:hAnsi="Arial" w:cs="Arial"/>
          <w:b/>
          <w:sz w:val="22"/>
          <w:szCs w:val="22"/>
        </w:rPr>
        <w:lastRenderedPageBreak/>
        <w:t>ANEXO III</w:t>
      </w:r>
    </w:p>
    <w:p w:rsidR="00D448DE" w:rsidRPr="00A47349" w:rsidRDefault="00D448DE" w:rsidP="00D448DE">
      <w:pPr>
        <w:jc w:val="both"/>
        <w:rPr>
          <w:rFonts w:ascii="Arial" w:hAnsi="Arial" w:cs="Arial"/>
          <w:b/>
          <w:sz w:val="22"/>
          <w:szCs w:val="22"/>
        </w:rPr>
      </w:pPr>
    </w:p>
    <w:p w:rsidR="00D448DE" w:rsidRPr="00A47349" w:rsidRDefault="00D448DE" w:rsidP="00D448DE">
      <w:pPr>
        <w:tabs>
          <w:tab w:val="left" w:pos="1845"/>
          <w:tab w:val="left" w:pos="4590"/>
        </w:tabs>
        <w:spacing w:line="225" w:lineRule="exact"/>
        <w:jc w:val="center"/>
        <w:rPr>
          <w:rFonts w:ascii="Arial" w:hAnsi="Arial" w:cs="Arial"/>
          <w:sz w:val="22"/>
          <w:szCs w:val="22"/>
        </w:rPr>
      </w:pPr>
      <w:r w:rsidRPr="00A47349">
        <w:rPr>
          <w:rFonts w:ascii="Arial" w:hAnsi="Arial" w:cs="Arial"/>
          <w:color w:val="000000"/>
          <w:sz w:val="22"/>
          <w:szCs w:val="22"/>
        </w:rPr>
        <w:t>À Comissão de Licitação da</w:t>
      </w:r>
      <w:r w:rsidRPr="00A47349">
        <w:rPr>
          <w:rFonts w:ascii="Arial" w:hAnsi="Arial" w:cs="Arial"/>
          <w:sz w:val="22"/>
          <w:szCs w:val="22"/>
        </w:rPr>
        <w:t xml:space="preserve"> </w:t>
      </w:r>
      <w:r w:rsidRPr="00A47349">
        <w:rPr>
          <w:rFonts w:ascii="Arial" w:hAnsi="Arial" w:cs="Arial"/>
          <w:b/>
          <w:bCs/>
          <w:color w:val="000000"/>
          <w:sz w:val="22"/>
          <w:szCs w:val="22"/>
        </w:rPr>
        <w:t>PREFEITURA MUNICIPAL DE PALMEIRA</w:t>
      </w:r>
    </w:p>
    <w:p w:rsidR="00D448DE" w:rsidRPr="00A47349" w:rsidRDefault="00D448DE" w:rsidP="00D448DE">
      <w:pPr>
        <w:tabs>
          <w:tab w:val="left" w:pos="1845"/>
        </w:tabs>
        <w:spacing w:line="225" w:lineRule="exact"/>
        <w:ind w:left="1843" w:right="696"/>
        <w:rPr>
          <w:rFonts w:ascii="Arial" w:hAnsi="Arial" w:cs="Arial"/>
          <w:color w:val="000000"/>
          <w:sz w:val="22"/>
          <w:szCs w:val="22"/>
        </w:rPr>
      </w:pPr>
    </w:p>
    <w:p w:rsidR="00D448DE" w:rsidRPr="00A47349" w:rsidRDefault="00D448DE" w:rsidP="00D448DE">
      <w:pPr>
        <w:jc w:val="both"/>
        <w:rPr>
          <w:rFonts w:ascii="Arial" w:hAnsi="Arial" w:cs="Arial"/>
          <w:b/>
          <w:sz w:val="22"/>
          <w:szCs w:val="22"/>
        </w:rPr>
      </w:pP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Processo administrativo: </w:t>
      </w:r>
      <w:r w:rsidR="00DA1359">
        <w:rPr>
          <w:rFonts w:ascii="Arial" w:hAnsi="Arial" w:cs="Arial"/>
          <w:b/>
          <w:sz w:val="22"/>
          <w:szCs w:val="22"/>
        </w:rPr>
        <w:t>53/2018</w:t>
      </w: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Pregão Presencial: </w:t>
      </w:r>
      <w:r w:rsidR="00C04534">
        <w:rPr>
          <w:rFonts w:ascii="Arial" w:hAnsi="Arial" w:cs="Arial"/>
          <w:b/>
          <w:sz w:val="22"/>
          <w:szCs w:val="22"/>
        </w:rPr>
        <w:t>34/2018</w:t>
      </w: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r w:rsidRPr="00A47349">
        <w:rPr>
          <w:rFonts w:ascii="Arial" w:hAnsi="Arial" w:cs="Arial"/>
          <w:b/>
          <w:sz w:val="22"/>
          <w:szCs w:val="22"/>
        </w:rPr>
        <w:t>DECLARAÇÃO DE CUMPRIMENTO PLENO DOS REQUISITOS DE HABILITAÇÃO</w:t>
      </w: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Cs/>
        </w:rPr>
      </w:pPr>
    </w:p>
    <w:p w:rsidR="00D448DE" w:rsidRPr="00A47349" w:rsidRDefault="00D448DE" w:rsidP="00D448DE">
      <w:pPr>
        <w:pStyle w:val="TextosemFormatao"/>
        <w:spacing w:line="360" w:lineRule="auto"/>
        <w:jc w:val="both"/>
        <w:rPr>
          <w:rFonts w:ascii="Arial" w:hAnsi="Arial" w:cs="Arial"/>
          <w:bCs/>
        </w:rPr>
      </w:pPr>
      <w:r w:rsidRPr="00A47349">
        <w:rPr>
          <w:rFonts w:ascii="Arial" w:hAnsi="Arial" w:cs="Arial"/>
          <w:bCs/>
        </w:rPr>
        <w:t xml:space="preserve">__________&lt;RAZÃO SOCIAL DA EMPRESA) _______ CNPJ nº _&lt; </w:t>
      </w:r>
      <w:proofErr w:type="spellStart"/>
      <w:r w:rsidRPr="00A47349">
        <w:rPr>
          <w:rFonts w:ascii="Arial" w:hAnsi="Arial" w:cs="Arial"/>
          <w:bCs/>
        </w:rPr>
        <w:t>xxxxxxxxxxxxxx</w:t>
      </w:r>
      <w:proofErr w:type="spellEnd"/>
      <w:r w:rsidRPr="00A47349">
        <w:rPr>
          <w:rFonts w:ascii="Arial" w:hAnsi="Arial" w:cs="Arial"/>
          <w:bCs/>
        </w:rPr>
        <w:t xml:space="preserve">&gt; __, sediada em ________&lt;ENDEREÇO COMERCIAL&gt;______, por intermédio de seu representante legal, Sr.(Sra.)___________________________________, portador(a) da Carteira de Identidade nº _____________________ e do CPF </w:t>
      </w:r>
      <w:proofErr w:type="spellStart"/>
      <w:r w:rsidRPr="00A47349">
        <w:rPr>
          <w:rFonts w:ascii="Arial" w:hAnsi="Arial" w:cs="Arial"/>
          <w:bCs/>
        </w:rPr>
        <w:t>º_________________________,declaro</w:t>
      </w:r>
      <w:proofErr w:type="spellEnd"/>
      <w:r w:rsidRPr="00A47349">
        <w:rPr>
          <w:rFonts w:ascii="Arial" w:hAnsi="Arial" w:cs="Arial"/>
          <w:bCs/>
        </w:rPr>
        <w:t>, sob as penas da Lei nº 10.520, de 17/07/2002, que cumpro plenamente os requisitos para sua habilitação no presente processo licitatório.</w:t>
      </w: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r w:rsidRPr="00A47349">
        <w:rPr>
          <w:rFonts w:ascii="Arial" w:hAnsi="Arial" w:cs="Arial"/>
          <w:bCs/>
        </w:rPr>
        <w:t>&lt; CIDADE/ESTADO&gt;, _______/_____/_____</w:t>
      </w:r>
    </w:p>
    <w:p w:rsidR="00D448DE" w:rsidRPr="00A47349" w:rsidRDefault="00D448DE" w:rsidP="009D69CC">
      <w:pPr>
        <w:pStyle w:val="TextosemFormatao"/>
        <w:tabs>
          <w:tab w:val="left" w:pos="1985"/>
        </w:tabs>
        <w:ind w:right="-1"/>
        <w:jc w:val="both"/>
        <w:rPr>
          <w:rFonts w:ascii="Arial" w:hAnsi="Arial" w:cs="Arial"/>
          <w:bCs/>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r w:rsidRPr="00A47349">
        <w:rPr>
          <w:rFonts w:ascii="Arial" w:hAnsi="Arial" w:cs="Arial"/>
        </w:rPr>
        <w:t>________________________________</w:t>
      </w:r>
    </w:p>
    <w:p w:rsidR="00D448DE" w:rsidRPr="00A47349" w:rsidRDefault="00D448DE" w:rsidP="00D448DE">
      <w:pPr>
        <w:rPr>
          <w:rFonts w:ascii="Arial" w:hAnsi="Arial" w:cs="Arial"/>
          <w:sz w:val="22"/>
        </w:rPr>
      </w:pPr>
      <w:r w:rsidRPr="00A47349">
        <w:rPr>
          <w:rFonts w:ascii="Arial" w:hAnsi="Arial" w:cs="Arial"/>
          <w:sz w:val="22"/>
        </w:rPr>
        <w:t xml:space="preserve">Carimbo e assinatura </w:t>
      </w:r>
    </w:p>
    <w:p w:rsidR="00D448DE" w:rsidRPr="00A47349" w:rsidRDefault="00D448DE" w:rsidP="00D448DE">
      <w:pPr>
        <w:rPr>
          <w:rFonts w:ascii="Arial" w:hAnsi="Arial" w:cs="Arial"/>
        </w:rPr>
      </w:pPr>
    </w:p>
    <w:p w:rsidR="00FE2E22" w:rsidRPr="002F5082" w:rsidRDefault="00FE2E22" w:rsidP="00BC48FB">
      <w:pPr>
        <w:pageBreakBefore/>
        <w:jc w:val="center"/>
        <w:rPr>
          <w:rFonts w:ascii="Arial" w:hAnsi="Arial" w:cs="Arial"/>
        </w:rPr>
      </w:pPr>
      <w:r w:rsidRPr="002F5082">
        <w:rPr>
          <w:rFonts w:ascii="Arial" w:hAnsi="Arial" w:cs="Arial"/>
          <w:b/>
        </w:rPr>
        <w:lastRenderedPageBreak/>
        <w:t>ANEXO I</w:t>
      </w:r>
      <w:r w:rsidR="00555CB0">
        <w:rPr>
          <w:rFonts w:ascii="Arial" w:hAnsi="Arial" w:cs="Arial"/>
          <w:b/>
        </w:rPr>
        <w:t>V</w:t>
      </w:r>
      <w:r w:rsidRPr="002F5082">
        <w:rPr>
          <w:rFonts w:ascii="Arial" w:hAnsi="Arial" w:cs="Arial"/>
          <w:b/>
        </w:rPr>
        <w:t xml:space="preserve"> – PREGÃO PRESENCIAL</w:t>
      </w:r>
      <w:r w:rsidR="0068283E" w:rsidRPr="002F5082">
        <w:rPr>
          <w:rFonts w:ascii="Arial" w:hAnsi="Arial" w:cs="Arial"/>
          <w:b/>
        </w:rPr>
        <w:t xml:space="preserve"> </w:t>
      </w:r>
      <w:r w:rsidR="00C04534">
        <w:rPr>
          <w:rFonts w:ascii="Arial" w:hAnsi="Arial" w:cs="Arial"/>
          <w:b/>
        </w:rPr>
        <w:t>34/2018</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val="x-none" w:eastAsia="x-none"/>
        </w:rPr>
      </w:pPr>
      <w:r w:rsidRPr="002F5082">
        <w:rPr>
          <w:rFonts w:ascii="Arial" w:hAnsi="Arial" w:cs="Arial"/>
          <w:bCs/>
          <w:iCs/>
          <w:lang w:val="x-none" w:eastAsia="x-none"/>
        </w:rPr>
        <w:t>MINUTA DO CONTRATO A SER FIRMADO COM A PREFEITURA MUNICIPAL DE PALMEIRA</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sidR="00C04534">
        <w:rPr>
          <w:rFonts w:ascii="Arial" w:hAnsi="Arial" w:cs="Arial"/>
          <w:bCs/>
          <w:lang w:val="x-none" w:eastAsia="x-none"/>
        </w:rPr>
        <w:t>34/2018</w:t>
      </w:r>
    </w:p>
    <w:p w:rsidR="0007495F" w:rsidRPr="002F5082" w:rsidRDefault="0007495F" w:rsidP="0007495F">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sidR="00DA1359">
        <w:rPr>
          <w:rFonts w:ascii="Arial" w:hAnsi="Arial" w:cs="Arial"/>
          <w:lang w:eastAsia="pt-BR"/>
        </w:rPr>
        <w:t>53/2018</w:t>
      </w:r>
      <w:r w:rsidRPr="002F5082">
        <w:rPr>
          <w:rFonts w:ascii="Arial" w:hAnsi="Arial" w:cs="Arial"/>
          <w:lang w:eastAsia="pt-BR"/>
        </w:rPr>
        <w:t>)</w:t>
      </w:r>
    </w:p>
    <w:p w:rsidR="0007495F" w:rsidRPr="002F5082" w:rsidRDefault="0007495F" w:rsidP="0007495F">
      <w:pPr>
        <w:widowControl/>
        <w:suppressAutoHyphens w:val="0"/>
        <w:ind w:left="567" w:right="-66"/>
        <w:rPr>
          <w:rFonts w:ascii="Arial" w:hAnsi="Arial" w:cs="Arial"/>
          <w:bCs/>
          <w:iCs/>
          <w:lang w:eastAsia="pt-BR"/>
        </w:rPr>
      </w:pPr>
    </w:p>
    <w:p w:rsidR="0007495F" w:rsidRPr="0007495F" w:rsidRDefault="0007495F" w:rsidP="0007495F">
      <w:pPr>
        <w:widowControl/>
        <w:suppressAutoHyphens w:val="0"/>
        <w:ind w:right="-66"/>
        <w:jc w:val="both"/>
        <w:rPr>
          <w:rFonts w:ascii="Arial" w:hAnsi="Arial" w:cs="Arial"/>
          <w:spacing w:val="-4"/>
          <w:lang w:eastAsia="pt-BR"/>
        </w:rPr>
      </w:pPr>
      <w:r w:rsidRPr="002F5082">
        <w:rPr>
          <w:rFonts w:ascii="Arial" w:hAnsi="Arial" w:cs="Arial"/>
          <w:spacing w:val="-4"/>
          <w:lang w:eastAsia="pt-BR"/>
        </w:rPr>
        <w:t xml:space="preserve">Pelo presente instrumento, de um lado o MUNICÍPIO DE PALMEIRA, Estado de Santa Catarina, pessoa jurídica de direito público interno inscrita no CNPJ sob nº </w:t>
      </w:r>
      <w:r w:rsidRPr="002F5082">
        <w:rPr>
          <w:rFonts w:ascii="Arial" w:hAnsi="Arial" w:cs="Arial"/>
          <w:color w:val="000000"/>
          <w:lang w:eastAsia="pt-BR"/>
        </w:rPr>
        <w:t>01.</w:t>
      </w:r>
      <w:r w:rsidR="000C23ED">
        <w:rPr>
          <w:rFonts w:ascii="Arial" w:hAnsi="Arial" w:cs="Arial"/>
          <w:color w:val="000000"/>
          <w:lang w:eastAsia="pt-BR"/>
        </w:rPr>
        <w:t>610.566/0001/06</w:t>
      </w:r>
      <w:r w:rsidRPr="002F5082">
        <w:rPr>
          <w:rFonts w:ascii="Arial" w:hAnsi="Arial" w:cs="Arial"/>
          <w:color w:val="000000"/>
          <w:lang w:eastAsia="pt-BR"/>
        </w:rPr>
        <w:t xml:space="preserve">, </w:t>
      </w:r>
      <w:r w:rsidRPr="002F5082">
        <w:rPr>
          <w:rFonts w:ascii="Arial" w:hAnsi="Arial" w:cs="Arial"/>
          <w:spacing w:val="-4"/>
          <w:lang w:eastAsia="pt-BR"/>
        </w:rPr>
        <w:t xml:space="preserve">com sede na </w:t>
      </w:r>
      <w:r w:rsidRPr="002F5082">
        <w:rPr>
          <w:rFonts w:ascii="Arial" w:hAnsi="Arial" w:cs="Arial"/>
          <w:lang w:eastAsia="pt-BR"/>
        </w:rPr>
        <w:t>Rua Roberto Hemkemaier, n°. 200, centro, em Palmeira/SC</w:t>
      </w:r>
      <w:r w:rsidRPr="002F5082">
        <w:rPr>
          <w:rFonts w:ascii="Arial" w:hAnsi="Arial" w:cs="Arial"/>
          <w:spacing w:val="-4"/>
          <w:lang w:eastAsia="pt-BR"/>
        </w:rPr>
        <w:t xml:space="preserve">, neste ato </w:t>
      </w:r>
      <w:r w:rsidRPr="002F5082">
        <w:rPr>
          <w:rFonts w:ascii="Arial" w:hAnsi="Arial" w:cs="Arial"/>
          <w:color w:val="000000"/>
          <w:lang w:eastAsia="pt-BR"/>
        </w:rPr>
        <w:t>representado pela Prefeita Municipal</w:t>
      </w:r>
      <w:r w:rsidRPr="0007495F">
        <w:rPr>
          <w:rFonts w:ascii="Arial" w:hAnsi="Arial" w:cs="Arial"/>
          <w:color w:val="000000"/>
          <w:lang w:eastAsia="pt-BR"/>
        </w:rPr>
        <w:t>, Sra. Fernanda de Souza Córdova</w:t>
      </w:r>
      <w:r w:rsidRPr="0007495F">
        <w:rPr>
          <w:rFonts w:ascii="Arial" w:hAnsi="Arial" w:cs="Arial"/>
          <w:spacing w:val="-4"/>
          <w:lang w:eastAsia="pt-BR"/>
        </w:rPr>
        <w:t xml:space="preserve">, aqui denominado, simplesmente, PREFEITURA, e, de outro lado, ____________________________________, pessoa jurídica de direito privado inscrita no CNPJ sob nº ________________________, neste ato representada pelo </w:t>
      </w:r>
      <w:proofErr w:type="spellStart"/>
      <w:r w:rsidRPr="0007495F">
        <w:rPr>
          <w:rFonts w:ascii="Arial" w:hAnsi="Arial" w:cs="Arial"/>
          <w:spacing w:val="-4"/>
          <w:lang w:eastAsia="pt-BR"/>
        </w:rPr>
        <w:t>Sr</w:t>
      </w:r>
      <w:proofErr w:type="spellEnd"/>
      <w:r w:rsidRPr="0007495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w:t>
      </w:r>
      <w:r w:rsidR="00DA1359">
        <w:rPr>
          <w:rFonts w:ascii="Arial" w:hAnsi="Arial" w:cs="Arial"/>
          <w:spacing w:val="-4"/>
          <w:lang w:eastAsia="pt-BR"/>
        </w:rPr>
        <w:t>53/2018</w:t>
      </w:r>
      <w:r w:rsidRPr="0007495F">
        <w:rPr>
          <w:rFonts w:ascii="Arial" w:hAnsi="Arial" w:cs="Arial"/>
          <w:spacing w:val="-4"/>
          <w:lang w:eastAsia="pt-BR"/>
        </w:rPr>
        <w:t xml:space="preserve">, vinculado ao Edital do Pregão Presencial nº </w:t>
      </w:r>
      <w:r w:rsidR="00C04534">
        <w:rPr>
          <w:rFonts w:ascii="Arial" w:hAnsi="Arial" w:cs="Arial"/>
          <w:spacing w:val="-4"/>
          <w:lang w:eastAsia="pt-BR"/>
        </w:rPr>
        <w:t>34/2018</w:t>
      </w:r>
      <w:r w:rsidRPr="0007495F">
        <w:rPr>
          <w:rFonts w:ascii="Arial" w:hAnsi="Arial" w:cs="Arial"/>
          <w:spacing w:val="-4"/>
          <w:lang w:eastAsia="pt-BR"/>
        </w:rPr>
        <w:t>, tendo entre si, como justo e contratado, o que se segue:</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sidR="00C04534">
        <w:rPr>
          <w:rFonts w:ascii="Arial" w:hAnsi="Arial" w:cs="Arial"/>
          <w:spacing w:val="-8"/>
          <w:lang w:eastAsia="pt-BR"/>
        </w:rPr>
        <w:t>34/2018</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07495F" w:rsidRPr="0007495F" w:rsidRDefault="0007495F" w:rsidP="0007495F">
      <w:pPr>
        <w:suppressAutoHyphens w:val="0"/>
        <w:autoSpaceDE w:val="0"/>
        <w:autoSpaceDN w:val="0"/>
        <w:adjustRightInd w:val="0"/>
        <w:jc w:val="center"/>
        <w:rPr>
          <w:rFonts w:ascii="Arial" w:hAnsi="Arial" w:cs="Arial"/>
          <w:color w:val="000000"/>
          <w:lang w:val="x-none"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07495F" w:rsidRPr="0007495F" w:rsidTr="004F4431">
        <w:tc>
          <w:tcPr>
            <w:tcW w:w="842"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07495F" w:rsidRPr="0007495F" w:rsidTr="004F4431">
        <w:tc>
          <w:tcPr>
            <w:tcW w:w="842"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07495F" w:rsidRPr="0007495F" w:rsidRDefault="0007495F" w:rsidP="0007495F">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r>
    </w:tbl>
    <w:p w:rsidR="0007495F" w:rsidRPr="0007495F" w:rsidRDefault="0007495F" w:rsidP="0007495F">
      <w:pPr>
        <w:widowControl/>
        <w:suppressAutoHyphens w:val="0"/>
        <w:ind w:right="-135"/>
        <w:jc w:val="both"/>
        <w:rPr>
          <w:rFonts w:ascii="Arial" w:hAnsi="Arial" w:cs="Arial"/>
          <w:b/>
          <w:spacing w:val="-8"/>
          <w:lang w:eastAsia="pt-BR"/>
        </w:rPr>
      </w:pPr>
    </w:p>
    <w:p w:rsidR="0007495F" w:rsidRPr="004B2D6F" w:rsidRDefault="0007495F" w:rsidP="0007495F">
      <w:pPr>
        <w:widowControl/>
        <w:suppressAutoHyphens w:val="0"/>
        <w:ind w:right="-135"/>
        <w:jc w:val="both"/>
        <w:rPr>
          <w:rFonts w:ascii="Arial" w:hAnsi="Arial" w:cs="Arial"/>
          <w:spacing w:val="-8"/>
          <w:lang w:eastAsia="pt-BR"/>
        </w:rPr>
      </w:pPr>
      <w:r w:rsidRPr="004B2D6F">
        <w:rPr>
          <w:rFonts w:ascii="Arial" w:hAnsi="Arial" w:cs="Arial"/>
          <w:b/>
          <w:spacing w:val="-8"/>
          <w:lang w:eastAsia="pt-BR"/>
        </w:rPr>
        <w:t>CLÁUSULA SEGUNDA – DOS PRAZOS E DA PRESTAÇÃO DOS SEVIÇOS</w:t>
      </w:r>
    </w:p>
    <w:p w:rsidR="0007495F" w:rsidRPr="004B2D6F" w:rsidRDefault="0007495F" w:rsidP="0007495F">
      <w:pPr>
        <w:widowControl/>
        <w:suppressAutoHyphens w:val="0"/>
        <w:ind w:right="-135"/>
        <w:jc w:val="both"/>
        <w:rPr>
          <w:rFonts w:ascii="Arial" w:hAnsi="Arial" w:cs="Arial"/>
          <w:spacing w:val="-8"/>
          <w:lang w:eastAsia="pt-BR"/>
        </w:rPr>
      </w:pPr>
    </w:p>
    <w:p w:rsidR="004B2D6F" w:rsidRPr="004B2D6F" w:rsidRDefault="004B2D6F" w:rsidP="004B2D6F">
      <w:pPr>
        <w:ind w:right="-135"/>
        <w:jc w:val="both"/>
        <w:rPr>
          <w:rFonts w:ascii="Arial" w:hAnsi="Arial" w:cs="Arial"/>
          <w:spacing w:val="-8"/>
        </w:rPr>
      </w:pPr>
      <w:r w:rsidRPr="004B2D6F">
        <w:rPr>
          <w:rFonts w:ascii="Arial" w:hAnsi="Arial" w:cs="Arial"/>
          <w:spacing w:val="-8"/>
        </w:rPr>
        <w:t>2.1. A CONTRATADA fornecerá à PREFEITURA os serviços pelo preço correspondente, indicado na tabela acima.</w:t>
      </w:r>
    </w:p>
    <w:p w:rsidR="004B2D6F" w:rsidRPr="004B2D6F" w:rsidRDefault="004B2D6F" w:rsidP="004B2D6F">
      <w:pPr>
        <w:ind w:right="-135"/>
        <w:jc w:val="both"/>
        <w:rPr>
          <w:rFonts w:ascii="Arial" w:hAnsi="Arial" w:cs="Arial"/>
          <w:spacing w:val="-8"/>
        </w:rPr>
      </w:pPr>
      <w:r w:rsidRPr="004B2D6F">
        <w:rPr>
          <w:rFonts w:ascii="Arial" w:hAnsi="Arial" w:cs="Arial"/>
          <w:spacing w:val="-8"/>
        </w:rPr>
        <w:t xml:space="preserve"> </w:t>
      </w:r>
    </w:p>
    <w:p w:rsidR="004B2D6F" w:rsidRPr="004B2D6F" w:rsidRDefault="004B2D6F" w:rsidP="004B2D6F">
      <w:pPr>
        <w:autoSpaceDE w:val="0"/>
        <w:autoSpaceDN w:val="0"/>
        <w:adjustRightInd w:val="0"/>
        <w:spacing w:line="23" w:lineRule="atLeast"/>
        <w:ind w:right="1"/>
        <w:jc w:val="both"/>
        <w:rPr>
          <w:rFonts w:ascii="Arial" w:hAnsi="Arial" w:cs="Arial"/>
        </w:rPr>
      </w:pPr>
      <w:r w:rsidRPr="004B2D6F">
        <w:rPr>
          <w:rFonts w:ascii="Arial" w:hAnsi="Arial" w:cs="Arial"/>
          <w:spacing w:val="-8"/>
        </w:rPr>
        <w:t xml:space="preserve">2.2. </w:t>
      </w:r>
      <w:r w:rsidRPr="004B2D6F">
        <w:rPr>
          <w:rFonts w:ascii="Arial" w:hAnsi="Arial" w:cs="Arial"/>
        </w:rPr>
        <w:t>Os serviços licitados, após a assinatura do contrato, deverão estar à disposição da Prefeitura, para solicitação em conformidade com sua necessidade.</w:t>
      </w:r>
    </w:p>
    <w:p w:rsidR="004B2D6F" w:rsidRPr="004B2D6F" w:rsidRDefault="004B2D6F" w:rsidP="004B2D6F">
      <w:pPr>
        <w:autoSpaceDE w:val="0"/>
        <w:autoSpaceDN w:val="0"/>
        <w:adjustRightInd w:val="0"/>
        <w:spacing w:line="23" w:lineRule="atLeast"/>
        <w:ind w:right="1"/>
        <w:jc w:val="both"/>
        <w:rPr>
          <w:rFonts w:ascii="Arial" w:hAnsi="Arial" w:cs="Arial"/>
        </w:rPr>
      </w:pPr>
    </w:p>
    <w:p w:rsidR="004B2D6F" w:rsidRPr="004B2D6F" w:rsidRDefault="004B2D6F" w:rsidP="004B2D6F">
      <w:pPr>
        <w:autoSpaceDE w:val="0"/>
        <w:autoSpaceDN w:val="0"/>
        <w:adjustRightInd w:val="0"/>
        <w:spacing w:line="23" w:lineRule="atLeast"/>
        <w:ind w:right="1"/>
        <w:jc w:val="both"/>
        <w:rPr>
          <w:rFonts w:ascii="Arial" w:hAnsi="Arial" w:cs="Arial"/>
        </w:rPr>
      </w:pPr>
      <w:r w:rsidRPr="004B2D6F">
        <w:rPr>
          <w:rFonts w:ascii="Arial" w:hAnsi="Arial" w:cs="Arial"/>
        </w:rPr>
        <w:t xml:space="preserve">2.3 A </w:t>
      </w:r>
      <w:r w:rsidRPr="004B2D6F">
        <w:rPr>
          <w:rFonts w:ascii="Arial" w:hAnsi="Arial" w:cs="Arial"/>
          <w:spacing w:val="-8"/>
        </w:rPr>
        <w:t>prestação de serviços deverá ser feita dentro dos estritos padrões de qualidades exigíveis, sendo assim considerada a que esteja conforme as especificações do fabricante constantes nos respectivos manuais.</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 xml:space="preserve">CLÁUSULA TERCEIRA – DO PAGAMENTO, DO REAJUSTE, DA REVISÃO E DA ATUALIZAÇÃO DOS </w:t>
      </w:r>
      <w:proofErr w:type="gramStart"/>
      <w:r w:rsidRPr="009D69CC">
        <w:rPr>
          <w:rFonts w:ascii="Arial" w:hAnsi="Arial" w:cs="Arial"/>
          <w:b/>
          <w:spacing w:val="-8"/>
        </w:rPr>
        <w:t>VALORES</w:t>
      </w:r>
      <w:proofErr w:type="gramEnd"/>
    </w:p>
    <w:p w:rsidR="009D69CC" w:rsidRPr="009D69CC" w:rsidRDefault="009D69CC" w:rsidP="009D69CC">
      <w:pPr>
        <w:ind w:right="-135"/>
        <w:jc w:val="both"/>
        <w:rPr>
          <w:rFonts w:ascii="Arial" w:hAnsi="Arial" w:cs="Arial"/>
          <w:spacing w:val="-8"/>
        </w:rPr>
      </w:pPr>
    </w:p>
    <w:p w:rsidR="00FC1E87" w:rsidRPr="00F5740E" w:rsidRDefault="00FC1E87" w:rsidP="00FC1E87">
      <w:pPr>
        <w:jc w:val="both"/>
        <w:rPr>
          <w:rFonts w:ascii="Arial" w:hAnsi="Arial" w:cs="Arial"/>
          <w:lang w:eastAsia="pt-BR"/>
        </w:rPr>
      </w:pPr>
      <w:r w:rsidRPr="00F5740E">
        <w:rPr>
          <w:rFonts w:ascii="Arial" w:hAnsi="Arial" w:cs="Arial"/>
          <w:spacing w:val="-8"/>
        </w:rPr>
        <w:t xml:space="preserve">3.1. O pagamento pela PREFEITURA à CONTRATADA será efetuado </w:t>
      </w:r>
      <w:r w:rsidRPr="00F5740E">
        <w:rPr>
          <w:rFonts w:ascii="Arial" w:hAnsi="Arial" w:cs="Arial"/>
        </w:rPr>
        <w:t xml:space="preserve">pela Tesouraria em até 10 (dez) dias após a liberação dos créditos mediante a apresentação de Nota Fiscal e boleto bancário, estando de acordo com o solicitado no edital do Pregão Presencial </w:t>
      </w:r>
      <w:r w:rsidR="00C04534">
        <w:rPr>
          <w:rFonts w:ascii="Arial" w:hAnsi="Arial" w:cs="Arial"/>
        </w:rPr>
        <w:t>34/2018</w:t>
      </w:r>
      <w:r w:rsidRPr="00F5740E">
        <w:rPr>
          <w:rFonts w:ascii="Arial" w:hAnsi="Arial" w:cs="Arial"/>
        </w:rPr>
        <w:t xml:space="preserve">, e poderá ser efetuado mediante depósito bancário ou transferência. A Nota Fiscal deverá ser emitida de acordo com Autorização de Fornecimento indicar o número da Autorização correspondente, bem como indicar o nome do banco e número da conta bancária Contratada. </w:t>
      </w:r>
      <w:r w:rsidRPr="00F5740E">
        <w:rPr>
          <w:rFonts w:ascii="Arial" w:hAnsi="Arial" w:cs="Arial"/>
          <w:lang w:eastAsia="pt-BR"/>
        </w:rPr>
        <w:t>O arquivo XML ou PDF da nota fiscal deverá ser encaminhado obrigatoriamente ao e -</w:t>
      </w:r>
      <w:r w:rsidR="009F2E02">
        <w:rPr>
          <w:rFonts w:ascii="Arial" w:hAnsi="Arial" w:cs="Arial"/>
          <w:lang w:eastAsia="pt-BR"/>
        </w:rPr>
        <w:t xml:space="preserve"> </w:t>
      </w:r>
      <w:r w:rsidRPr="00F5740E">
        <w:rPr>
          <w:rFonts w:ascii="Arial" w:hAnsi="Arial" w:cs="Arial"/>
          <w:lang w:eastAsia="pt-BR"/>
        </w:rPr>
        <w:t xml:space="preserve">mail: </w:t>
      </w:r>
      <w:hyperlink r:id="rId23" w:history="1">
        <w:r w:rsidRPr="00F5740E">
          <w:rPr>
            <w:rStyle w:val="Hyperlink"/>
            <w:rFonts w:ascii="Arial" w:hAnsi="Arial" w:cs="Arial"/>
            <w:lang w:eastAsia="pt-BR"/>
          </w:rPr>
          <w:t>apoio.adm@palmeira.sc.gov.br</w:t>
        </w:r>
      </w:hyperlink>
      <w:r w:rsidRPr="00F5740E">
        <w:rPr>
          <w:rFonts w:ascii="Arial" w:hAnsi="Arial" w:cs="Arial"/>
          <w:lang w:eastAsia="pt-BR"/>
        </w:rPr>
        <w:t xml:space="preserve">. </w:t>
      </w:r>
    </w:p>
    <w:p w:rsidR="00FC1E87" w:rsidRDefault="00FC1E87" w:rsidP="00FC1E87">
      <w:pPr>
        <w:pStyle w:val="Default"/>
      </w:pPr>
    </w:p>
    <w:p w:rsidR="00FC1E87" w:rsidRPr="009D69CC" w:rsidRDefault="00FC1E87" w:rsidP="00FC1E87">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FC1E87" w:rsidRPr="009D69CC" w:rsidRDefault="00FC1E87" w:rsidP="00FC1E87">
      <w:pPr>
        <w:ind w:left="567" w:right="-135"/>
        <w:jc w:val="both"/>
        <w:rPr>
          <w:rFonts w:ascii="Arial" w:hAnsi="Arial" w:cs="Arial"/>
          <w:spacing w:val="-8"/>
        </w:rPr>
      </w:pPr>
    </w:p>
    <w:p w:rsidR="009D69CC" w:rsidRPr="009D69CC" w:rsidRDefault="009D69CC" w:rsidP="009D69CC">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comprovação dos requisitos do art. 65, II, ‘d’, da Lei 8.666/93.</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CONTRATANTE no prazo estabelecido, e desde que não haja culpa da CONTRATADA, os valores </w:t>
      </w:r>
      <w:r w:rsidRPr="009D69CC">
        <w:rPr>
          <w:rFonts w:ascii="Arial" w:hAnsi="Arial" w:cs="Arial"/>
        </w:rPr>
        <w:lastRenderedPageBreak/>
        <w:t>correspondentes às notas fiscais serão corrigidos com base nos mesmos critérios adotados para a atualização das obrigações tributárias, conforme determina o art. 117 da Constituição Estadual.</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3.5. É condição para o pagamento o valor constante na Nota Fiscal/Fatura, a prova de regularidade com o Fundo de Garantia por Tempo de Serviço – FGTS, e com o Instituto Nacional do Seguro Social – INSS.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QUARTA – DA VIGÊNCIA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sidR="000C4B38">
        <w:rPr>
          <w:rFonts w:ascii="Arial" w:hAnsi="Arial" w:cs="Arial"/>
          <w:spacing w:val="-8"/>
        </w:rPr>
        <w:t>2018</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QUINTA – DA DOTAÇÃO ORÇAMENTÁRIA</w:t>
      </w:r>
    </w:p>
    <w:p w:rsidR="009D69CC" w:rsidRPr="009D69CC" w:rsidRDefault="009D69CC" w:rsidP="009D69CC">
      <w:pPr>
        <w:ind w:right="-135"/>
        <w:jc w:val="both"/>
        <w:rPr>
          <w:rFonts w:ascii="Arial" w:hAnsi="Arial" w:cs="Arial"/>
          <w:spacing w:val="-8"/>
        </w:rPr>
      </w:pPr>
    </w:p>
    <w:p w:rsidR="009D69CC" w:rsidRDefault="009D69CC" w:rsidP="009D69CC">
      <w:pPr>
        <w:autoSpaceDE w:val="0"/>
        <w:autoSpaceDN w:val="0"/>
        <w:adjustRightInd w:val="0"/>
        <w:jc w:val="both"/>
        <w:rPr>
          <w:rFonts w:ascii="Arial" w:hAnsi="Arial" w:cs="Arial"/>
          <w:color w:val="000000"/>
        </w:rPr>
      </w:pPr>
      <w:r w:rsidRPr="009D69CC">
        <w:rPr>
          <w:rFonts w:ascii="Arial" w:hAnsi="Arial" w:cs="Arial"/>
          <w:color w:val="000000"/>
        </w:rPr>
        <w:t xml:space="preserve">5.1 – As despesas decorrentes da aquisição objeto do presente certame correrão a conta da dotação assim consignada no orçamento vigente para o Exercício de </w:t>
      </w:r>
      <w:r w:rsidR="000C4B38">
        <w:rPr>
          <w:rFonts w:ascii="Arial" w:hAnsi="Arial" w:cs="Arial"/>
          <w:color w:val="000000"/>
        </w:rPr>
        <w:t>2018</w:t>
      </w:r>
      <w:r w:rsidRPr="009D69CC">
        <w:rPr>
          <w:rFonts w:ascii="Arial" w:hAnsi="Arial" w:cs="Arial"/>
          <w:color w:val="000000"/>
        </w:rPr>
        <w:t>:</w:t>
      </w:r>
    </w:p>
    <w:p w:rsidR="006F5F7F" w:rsidRDefault="006F5F7F" w:rsidP="009D69CC">
      <w:pPr>
        <w:autoSpaceDE w:val="0"/>
        <w:autoSpaceDN w:val="0"/>
        <w:adjustRightInd w:val="0"/>
        <w:jc w:val="both"/>
        <w:rPr>
          <w:rFonts w:ascii="Arial" w:hAnsi="Arial" w:cs="Arial"/>
          <w:color w:val="000000"/>
        </w:rPr>
      </w:pPr>
    </w:p>
    <w:p w:rsidR="0086506E" w:rsidRDefault="0086506E" w:rsidP="0086506E">
      <w:pPr>
        <w:pStyle w:val="Normal0"/>
        <w:jc w:val="center"/>
        <w:rPr>
          <w:rFonts w:ascii="Calibri" w:hAnsi="Calibri"/>
          <w:sz w:val="22"/>
          <w:szCs w:val="22"/>
        </w:rPr>
      </w:pPr>
      <w:r>
        <w:rPr>
          <w:rFonts w:ascii="Calibri" w:hAnsi="Calibri" w:cs="Rockwell"/>
          <w:bCs/>
          <w:color w:val="000000"/>
          <w:sz w:val="22"/>
          <w:szCs w:val="22"/>
        </w:rPr>
        <w:t xml:space="preserve">215 -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606 .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2.80 .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86506E" w:rsidRDefault="0086506E" w:rsidP="0086506E">
      <w:pPr>
        <w:pStyle w:val="Normal0"/>
        <w:jc w:val="center"/>
        <w:rPr>
          <w:rFonts w:ascii="Calibri" w:hAnsi="Calibri"/>
          <w:sz w:val="22"/>
          <w:szCs w:val="22"/>
        </w:rPr>
      </w:pPr>
      <w:r>
        <w:rPr>
          <w:rFonts w:ascii="Calibri" w:hAnsi="Calibri" w:cs="Rockwell"/>
          <w:bCs/>
          <w:color w:val="000000"/>
          <w:sz w:val="22"/>
          <w:szCs w:val="22"/>
        </w:rPr>
        <w:t xml:space="preserve">214 -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606 .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2.80 .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4D10C3" w:rsidRDefault="004D10C3" w:rsidP="004152AB">
      <w:pPr>
        <w:ind w:right="-135"/>
        <w:jc w:val="center"/>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SEXTA – DA INEXECUÇÃO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SÉTIMA – DA ALTERAÇÃO DO OBJETO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w:t>
      </w:r>
      <w:proofErr w:type="spellStart"/>
      <w:r w:rsidRPr="009D69CC">
        <w:rPr>
          <w:rFonts w:ascii="Arial" w:hAnsi="Arial" w:cs="Arial"/>
          <w:bCs/>
          <w:color w:val="000000"/>
        </w:rPr>
        <w:t>ões</w:t>
      </w:r>
      <w:proofErr w:type="spellEnd"/>
      <w:r w:rsidRPr="009D69CC">
        <w:rPr>
          <w:rFonts w:ascii="Arial" w:hAnsi="Arial" w:cs="Arial"/>
          <w:bCs/>
          <w:color w:val="000000"/>
        </w:rPr>
        <w:t>) que se fizerem necessárias, em até 25% (vinte e cinco por cento) do valor indicado na cláusula primeira, nos termos do art. 65, inciso I, alínea ‘b’ e § 1º, da Lei 8.666/93</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OITAVA – DA RESCISÃO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a quantidade entregue e declarada na respectiva nota fiscal, bem como a qualidade dos produtos e sua adequação com a marca dos itens descritos conforme tabela constante na cláusula primeira; e</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 certificar por escrito na nota fiscal qualquer anomalia nos produtos, quantidades, irregularidade ou inadequação da nota fiscal com os preços e demais cláusulas deste contrato, devolvendo-a à CONTRATADA para que esta  tome as medidas cabíveis, podendo conceder prazo de 02 (dois) dias úteis para a regularização, sob pena de responder pela inexecução deste instrumento.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9.1.1.2. A ausência de recusa no ato de entrega por parte da Secretaria diretamente interessada não exime a </w:t>
      </w:r>
      <w:r w:rsidRPr="009D69CC">
        <w:rPr>
          <w:rFonts w:ascii="Arial" w:hAnsi="Arial" w:cs="Arial"/>
          <w:spacing w:val="-8"/>
        </w:rPr>
        <w:lastRenderedPageBreak/>
        <w:t>CONTRATADA da responsabilidade de providenciar a substituição dos produtos fornecidos em desacordo com este instrumento, especialmente quando se constatar posteriormente vícios ocultos ou qualquer outra irregularidade.</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obrigada a indenizar todos os danos e prejuízos causados, sejam eles de ordem material ou moral. Se obriga, ainda, ao seguinte:</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cumprir rigorosamente os prazos deste contrato;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A entregar os </w:t>
      </w:r>
      <w:r w:rsidR="004B2D6F">
        <w:rPr>
          <w:rFonts w:ascii="Arial" w:hAnsi="Arial" w:cs="Arial"/>
          <w:spacing w:val="-8"/>
        </w:rPr>
        <w:t>serviços</w:t>
      </w:r>
      <w:r w:rsidRPr="009D69CC">
        <w:rPr>
          <w:rFonts w:ascii="Arial" w:hAnsi="Arial" w:cs="Arial"/>
          <w:spacing w:val="-8"/>
        </w:rPr>
        <w:t xml:space="preserve"> em conformidade com a legislação vigente, especialmente no que se refere ao Código de Defesa do Consumidor;</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Entregar os </w:t>
      </w:r>
      <w:r w:rsidR="004B2D6F">
        <w:rPr>
          <w:rFonts w:ascii="Arial" w:hAnsi="Arial" w:cs="Arial"/>
          <w:spacing w:val="-8"/>
        </w:rPr>
        <w:t>serviços</w:t>
      </w:r>
      <w:r w:rsidRPr="009D69CC">
        <w:rPr>
          <w:rFonts w:ascii="Arial" w:hAnsi="Arial" w:cs="Arial"/>
          <w:spacing w:val="-8"/>
        </w:rPr>
        <w:t xml:space="preserve"> com prazo razoável de validade, assim entendido o exigido na descrição do item ou, na ausência dessa exigência, quando o produto que tenha pelo menos a metade do prazo de validade ainda vigente, entre a data de fabricação e o prazo final de validade;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sidR="00C04534">
        <w:rPr>
          <w:rFonts w:ascii="Arial" w:hAnsi="Arial" w:cs="Arial"/>
          <w:spacing w:val="-8"/>
        </w:rPr>
        <w:t>34/2018</w:t>
      </w:r>
      <w:r w:rsidRPr="009D69CC">
        <w:rPr>
          <w:rFonts w:ascii="Arial" w:hAnsi="Arial" w:cs="Arial"/>
          <w:spacing w:val="-8"/>
        </w:rPr>
        <w:t xml:space="preserve"> ou que tenha sido objeto das declarações constantes nos anexos deste edital;</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b/>
        <w:t>Responsabilizar-se pela entrega dos produtos acompanhada dos documentos necessários ao recebimento (nota fiscal); 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Ao entregar os documentos, a CONTRATADA deverá descarregar os itens até o interior do órgão público e aguardar a conferência da entrega.</w:t>
      </w:r>
    </w:p>
    <w:p w:rsidR="009D69CC" w:rsidRDefault="009D69CC" w:rsidP="009D69CC">
      <w:pPr>
        <w:ind w:right="-135"/>
        <w:jc w:val="both"/>
        <w:rPr>
          <w:rFonts w:ascii="Arial" w:hAnsi="Arial" w:cs="Arial"/>
          <w:spacing w:val="-8"/>
        </w:rPr>
      </w:pPr>
    </w:p>
    <w:p w:rsidR="00E72076" w:rsidRPr="00E72076" w:rsidRDefault="00E72076" w:rsidP="00E72076">
      <w:pPr>
        <w:ind w:right="-135"/>
        <w:jc w:val="both"/>
        <w:rPr>
          <w:rFonts w:ascii="Arial" w:hAnsi="Arial" w:cs="Arial"/>
          <w:b/>
          <w:spacing w:val="-8"/>
        </w:rPr>
      </w:pPr>
      <w:r w:rsidRPr="00E72076">
        <w:rPr>
          <w:rFonts w:ascii="Arial" w:hAnsi="Arial" w:cs="Arial"/>
          <w:b/>
          <w:spacing w:val="-8"/>
        </w:rPr>
        <w:t xml:space="preserve">CLÁUSULA DÉCIMA – </w:t>
      </w:r>
      <w:r w:rsidRPr="00E72076">
        <w:rPr>
          <w:rFonts w:ascii="Arial" w:hAnsi="Arial" w:cs="Arial"/>
          <w:b/>
        </w:rPr>
        <w:t>CONTROLE DA EXECUÇÃO</w:t>
      </w:r>
    </w:p>
    <w:p w:rsidR="00E72076" w:rsidRPr="00E72076" w:rsidRDefault="00E72076" w:rsidP="009D69CC">
      <w:pPr>
        <w:ind w:right="-135"/>
        <w:jc w:val="both"/>
        <w:rPr>
          <w:rFonts w:ascii="Arial" w:hAnsi="Arial" w:cs="Arial"/>
          <w:spacing w:val="-8"/>
        </w:rPr>
      </w:pPr>
    </w:p>
    <w:p w:rsidR="00E72076" w:rsidRPr="00E72076" w:rsidRDefault="00E72076" w:rsidP="00E72076">
      <w:pPr>
        <w:widowControl/>
        <w:suppressAutoHyphens w:val="0"/>
        <w:jc w:val="both"/>
        <w:rPr>
          <w:rFonts w:ascii="Arial" w:hAnsi="Arial" w:cs="Arial"/>
          <w:lang w:eastAsia="pt-BR"/>
        </w:rPr>
      </w:pPr>
      <w:r w:rsidRPr="00E72076">
        <w:rPr>
          <w:rFonts w:ascii="Arial" w:hAnsi="Arial" w:cs="Arial"/>
          <w:lang w:eastAsia="pt-BR"/>
        </w:rPr>
        <w:t>10.1 A fiscalização oriunda desta contratação será exercida por _________________, servidor indicado pela secretaria de Infraestrutura e Obras responsável, ao qual competirá dirimir as dúvidas que surgirem no curso da execução do contrato, e de tudo dará ciência ao Secretário de Administração.</w:t>
      </w:r>
    </w:p>
    <w:p w:rsidR="00E72076" w:rsidRPr="00E72076" w:rsidRDefault="00E72076" w:rsidP="00E72076">
      <w:pPr>
        <w:widowControl/>
        <w:suppressAutoHyphens w:val="0"/>
        <w:jc w:val="both"/>
        <w:rPr>
          <w:rFonts w:ascii="Arial" w:hAnsi="Arial" w:cs="Arial"/>
          <w:lang w:eastAsia="pt-BR"/>
        </w:rPr>
      </w:pPr>
    </w:p>
    <w:p w:rsidR="00E72076" w:rsidRPr="00E72076" w:rsidRDefault="00E72076" w:rsidP="00E72076">
      <w:pPr>
        <w:widowControl/>
        <w:suppressAutoHyphens w:val="0"/>
        <w:jc w:val="both"/>
        <w:rPr>
          <w:rFonts w:ascii="Arial" w:hAnsi="Arial" w:cs="Arial"/>
          <w:lang w:eastAsia="pt-BR"/>
        </w:rPr>
      </w:pPr>
      <w:r w:rsidRPr="00E72076">
        <w:rPr>
          <w:rFonts w:ascii="Arial" w:hAnsi="Arial" w:cs="Arial"/>
          <w:lang w:eastAsia="pt-BR"/>
        </w:rPr>
        <w:t>10.2 O fiscal do contrato anotará em registro próprio todas as ocorrências relacionadas com a execução do contrato, indicando dia, mês e ano, bem</w:t>
      </w:r>
      <w:r>
        <w:rPr>
          <w:rFonts w:ascii="Arial" w:hAnsi="Arial" w:cs="Arial"/>
          <w:lang w:eastAsia="pt-BR"/>
        </w:rPr>
        <w:t xml:space="preserve"> </w:t>
      </w:r>
      <w:r w:rsidRPr="00E72076">
        <w:rPr>
          <w:rFonts w:ascii="Arial" w:hAnsi="Arial" w:cs="Arial"/>
          <w:lang w:eastAsia="pt-BR"/>
        </w:rPr>
        <w:t xml:space="preserve">como </w:t>
      </w:r>
      <w:r w:rsidR="00555CB0" w:rsidRPr="00E72076">
        <w:rPr>
          <w:rFonts w:ascii="Arial" w:hAnsi="Arial" w:cs="Arial"/>
          <w:lang w:eastAsia="pt-BR"/>
        </w:rPr>
        <w:t>o nome do funcionário eventualmente envolvido</w:t>
      </w:r>
      <w:r w:rsidRPr="00E72076">
        <w:rPr>
          <w:rFonts w:ascii="Arial" w:hAnsi="Arial" w:cs="Arial"/>
          <w:lang w:eastAsia="pt-BR"/>
        </w:rPr>
        <w:t xml:space="preserve">, determinando oque for necessário </w:t>
      </w:r>
      <w:r w:rsidR="00555CB0" w:rsidRPr="00E72076">
        <w:rPr>
          <w:rFonts w:ascii="Arial" w:hAnsi="Arial" w:cs="Arial"/>
          <w:lang w:eastAsia="pt-BR"/>
        </w:rPr>
        <w:t>à</w:t>
      </w:r>
      <w:r w:rsidRPr="00E72076">
        <w:rPr>
          <w:rFonts w:ascii="Arial" w:hAnsi="Arial" w:cs="Arial"/>
          <w:lang w:eastAsia="pt-BR"/>
        </w:rPr>
        <w:t xml:space="preserve"> regularização das faltas ou defeitos observados e</w:t>
      </w:r>
      <w:r>
        <w:rPr>
          <w:rFonts w:ascii="Arial" w:hAnsi="Arial" w:cs="Arial"/>
          <w:lang w:eastAsia="pt-BR"/>
        </w:rPr>
        <w:t xml:space="preserve"> </w:t>
      </w:r>
      <w:r w:rsidRPr="00E72076">
        <w:rPr>
          <w:rFonts w:ascii="Arial" w:hAnsi="Arial" w:cs="Arial"/>
          <w:lang w:eastAsia="pt-BR"/>
        </w:rPr>
        <w:t>encaminhando os apontamentos à autoridade competente para as providências cabíveis.</w:t>
      </w:r>
    </w:p>
    <w:p w:rsidR="00E72076" w:rsidRPr="00E72076" w:rsidRDefault="00E72076" w:rsidP="00E72076">
      <w:pPr>
        <w:widowControl/>
        <w:suppressAutoHyphens w:val="0"/>
        <w:jc w:val="both"/>
        <w:rPr>
          <w:rFonts w:ascii="Arial" w:hAnsi="Arial" w:cs="Arial"/>
          <w:lang w:eastAsia="pt-BR"/>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 xml:space="preserve">CLÁUSULA DÉCIMA </w:t>
      </w:r>
      <w:r w:rsidR="00E72076">
        <w:rPr>
          <w:rFonts w:ascii="Arial" w:hAnsi="Arial" w:cs="Arial"/>
          <w:b/>
          <w:spacing w:val="-8"/>
        </w:rPr>
        <w:t xml:space="preserve">PRIMEIRA </w:t>
      </w:r>
      <w:r w:rsidRPr="009D69CC">
        <w:rPr>
          <w:rFonts w:ascii="Arial" w:hAnsi="Arial" w:cs="Arial"/>
          <w:b/>
          <w:spacing w:val="-8"/>
        </w:rPr>
        <w:t>– DA ELEIÇÃO DO FORO E DAS DISPOSIÇÕES GERAIS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1</w:t>
      </w:r>
      <w:r w:rsidR="00E72076">
        <w:rPr>
          <w:rFonts w:ascii="Arial" w:hAnsi="Arial" w:cs="Arial"/>
          <w:spacing w:val="-8"/>
        </w:rPr>
        <w:t>1</w:t>
      </w:r>
      <w:r w:rsidRPr="009D69CC">
        <w:rPr>
          <w:rFonts w:ascii="Arial" w:hAnsi="Arial" w:cs="Arial"/>
          <w:spacing w:val="-8"/>
        </w:rPr>
        <w:t xml:space="preserve">.1. Para os casos omissos, aplicar-se-ão subsidiariamente, além das disposições do Edital de Pregão Presencial nº </w:t>
      </w:r>
      <w:r w:rsidR="00C04534">
        <w:rPr>
          <w:rFonts w:ascii="Arial" w:hAnsi="Arial" w:cs="Arial"/>
          <w:spacing w:val="-8"/>
        </w:rPr>
        <w:t>34/2018</w:t>
      </w:r>
      <w:r w:rsidRPr="009D69CC">
        <w:rPr>
          <w:rFonts w:ascii="Arial" w:hAnsi="Arial" w:cs="Arial"/>
          <w:spacing w:val="-8"/>
        </w:rPr>
        <w:t>, as disposições da Lei 8.666/93 e da Lei 10.520/2002.</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1</w:t>
      </w:r>
      <w:r w:rsidR="00E72076">
        <w:rPr>
          <w:rFonts w:ascii="Arial" w:hAnsi="Arial" w:cs="Arial"/>
          <w:spacing w:val="-8"/>
        </w:rPr>
        <w:t>1</w:t>
      </w:r>
      <w:r w:rsidRPr="009D69CC">
        <w:rPr>
          <w:rFonts w:ascii="Arial" w:hAnsi="Arial" w:cs="Arial"/>
          <w:spacing w:val="-8"/>
        </w:rPr>
        <w:t>.2. Fica eleito o foro da Comarca de Otacílio Costa – SC para dirimir quaisquer questões decorrentes do presente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9D69CC" w:rsidRPr="009D69CC" w:rsidRDefault="009D69CC" w:rsidP="009D69CC">
      <w:pPr>
        <w:ind w:right="-135"/>
        <w:jc w:val="center"/>
        <w:rPr>
          <w:rFonts w:ascii="Arial" w:hAnsi="Arial" w:cs="Arial"/>
          <w:spacing w:val="-8"/>
        </w:rPr>
      </w:pPr>
    </w:p>
    <w:p w:rsidR="009D69CC" w:rsidRPr="009D69CC" w:rsidRDefault="009D69CC" w:rsidP="009D69CC">
      <w:pPr>
        <w:ind w:left="567" w:right="-135"/>
        <w:jc w:val="center"/>
        <w:rPr>
          <w:rFonts w:ascii="Arial" w:hAnsi="Arial" w:cs="Arial"/>
          <w:spacing w:val="-8"/>
        </w:rPr>
      </w:pPr>
    </w:p>
    <w:p w:rsidR="00BC48FB" w:rsidRPr="009D69CC" w:rsidRDefault="00BC48FB" w:rsidP="00BC48FB">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BC48FB" w:rsidRDefault="00BC48FB" w:rsidP="00BC48FB">
      <w:pPr>
        <w:jc w:val="both"/>
        <w:rPr>
          <w:rFonts w:ascii="Arial" w:hAnsi="Arial" w:cs="Arial"/>
        </w:rPr>
      </w:pPr>
    </w:p>
    <w:p w:rsidR="00555CB0" w:rsidRDefault="00555CB0" w:rsidP="00BC48FB">
      <w:pPr>
        <w:jc w:val="both"/>
        <w:rPr>
          <w:rFonts w:ascii="Arial" w:hAnsi="Arial" w:cs="Arial"/>
        </w:rPr>
      </w:pP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rPr>
        <w:t xml:space="preserve">Fernanda de Souza Córdova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BC48FB" w:rsidRPr="009D69CC" w:rsidRDefault="00BC48FB" w:rsidP="00BC48FB">
      <w:pPr>
        <w:pStyle w:val="Corpodetexto2"/>
        <w:rPr>
          <w:rFonts w:ascii="Arial" w:hAnsi="Arial" w:cs="Arial"/>
          <w:b/>
        </w:rPr>
      </w:pPr>
    </w:p>
    <w:p w:rsidR="00BE3C8E" w:rsidRDefault="00BE3C8E" w:rsidP="00BC48FB">
      <w:pPr>
        <w:pStyle w:val="Corpodetexto2"/>
        <w:rPr>
          <w:rFonts w:ascii="Arial" w:hAnsi="Arial" w:cs="Arial"/>
          <w:b/>
        </w:rPr>
      </w:pPr>
    </w:p>
    <w:p w:rsidR="00BC48FB" w:rsidRPr="009D69CC" w:rsidRDefault="00BC48FB" w:rsidP="00BC48FB">
      <w:pPr>
        <w:pStyle w:val="Corpodetexto2"/>
        <w:rPr>
          <w:rFonts w:ascii="Arial" w:hAnsi="Arial" w:cs="Arial"/>
          <w:b/>
        </w:rPr>
      </w:pPr>
      <w:r w:rsidRPr="009D69CC">
        <w:rPr>
          <w:rFonts w:ascii="Arial" w:hAnsi="Arial" w:cs="Arial"/>
          <w:b/>
        </w:rPr>
        <w:t>TESTEMUNHAS:</w:t>
      </w:r>
    </w:p>
    <w:p w:rsidR="0007495F" w:rsidRPr="009D69CC" w:rsidRDefault="00BC48FB" w:rsidP="0007495F">
      <w:pPr>
        <w:pStyle w:val="Corpodetexto2"/>
        <w:rPr>
          <w:rFonts w:ascii="Arial" w:hAnsi="Arial" w:cs="Arial"/>
          <w:b/>
        </w:rPr>
      </w:pPr>
      <w:r w:rsidRPr="009D69CC">
        <w:rPr>
          <w:rFonts w:ascii="Arial" w:hAnsi="Arial" w:cs="Arial"/>
          <w:b/>
        </w:rPr>
        <w:t>_____________________________</w:t>
      </w:r>
      <w:r w:rsidR="0007495F">
        <w:rPr>
          <w:rFonts w:ascii="Arial" w:hAnsi="Arial" w:cs="Arial"/>
          <w:b/>
        </w:rPr>
        <w:t xml:space="preserve">                                 </w:t>
      </w:r>
      <w:r w:rsidR="0007495F" w:rsidRPr="009D69CC">
        <w:rPr>
          <w:rFonts w:ascii="Arial" w:hAnsi="Arial" w:cs="Arial"/>
          <w:b/>
        </w:rPr>
        <w:t>_____________________________</w:t>
      </w:r>
    </w:p>
    <w:p w:rsidR="0007495F" w:rsidRPr="009D69CC" w:rsidRDefault="00BC48FB" w:rsidP="0007495F">
      <w:pPr>
        <w:pStyle w:val="Corpodetexto2"/>
        <w:rPr>
          <w:rFonts w:ascii="Arial" w:hAnsi="Arial" w:cs="Arial"/>
          <w:b/>
        </w:rPr>
      </w:pPr>
      <w:r w:rsidRPr="009D69CC">
        <w:rPr>
          <w:rFonts w:ascii="Arial" w:hAnsi="Arial" w:cs="Arial"/>
          <w:b/>
        </w:rPr>
        <w:t>RG nº</w:t>
      </w:r>
      <w:r w:rsidR="0007495F" w:rsidRPr="0007495F">
        <w:rPr>
          <w:rFonts w:ascii="Arial" w:hAnsi="Arial" w:cs="Arial"/>
          <w:b/>
        </w:rPr>
        <w:t xml:space="preserve"> </w:t>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sidRPr="009D69CC">
        <w:rPr>
          <w:rFonts w:ascii="Arial" w:hAnsi="Arial" w:cs="Arial"/>
          <w:b/>
        </w:rPr>
        <w:t>RG nº</w:t>
      </w:r>
    </w:p>
    <w:p w:rsidR="002F5082" w:rsidRPr="00C932F9" w:rsidRDefault="002F5082" w:rsidP="00C932F9">
      <w:pPr>
        <w:widowControl/>
        <w:suppressAutoHyphens w:val="0"/>
        <w:jc w:val="center"/>
        <w:rPr>
          <w:rFonts w:ascii="Arial" w:hAnsi="Arial" w:cs="Arial"/>
          <w:b/>
        </w:rPr>
      </w:pPr>
      <w:r>
        <w:rPr>
          <w:rFonts w:ascii="Arial" w:hAnsi="Arial" w:cs="Arial"/>
          <w:b/>
        </w:rPr>
        <w:br w:type="page"/>
      </w:r>
      <w:r w:rsidRPr="00C932F9">
        <w:rPr>
          <w:rFonts w:ascii="Arial" w:hAnsi="Arial" w:cs="Arial"/>
          <w:b/>
        </w:rPr>
        <w:lastRenderedPageBreak/>
        <w:t>ANEXO V</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A1359">
        <w:rPr>
          <w:rFonts w:ascii="Arial" w:hAnsi="Arial" w:cs="Arial"/>
          <w:b/>
        </w:rPr>
        <w:t>53/2018</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C04534">
        <w:rPr>
          <w:rFonts w:ascii="Arial" w:hAnsi="Arial" w:cs="Arial"/>
          <w:b/>
        </w:rPr>
        <w:t>34/2018</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pStyle w:val="TextosemFormatao"/>
        <w:ind w:right="-1"/>
        <w:jc w:val="center"/>
        <w:rPr>
          <w:rFonts w:ascii="Arial" w:hAnsi="Arial" w:cs="Arial"/>
          <w:b/>
          <w:u w:val="single"/>
        </w:rPr>
      </w:pPr>
      <w:r w:rsidRPr="002F5082">
        <w:rPr>
          <w:rFonts w:ascii="Arial" w:hAnsi="Arial" w:cs="Arial"/>
          <w:b/>
          <w:u w:val="single"/>
        </w:rPr>
        <w:t xml:space="preserve">DECLARAÇÃO </w:t>
      </w: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__________&lt;RAZÃO SOCIAL DA EMPRESA) _______ CNPJ nº _&lt;</w:t>
      </w:r>
      <w:proofErr w:type="spellStart"/>
      <w:r w:rsidRPr="002F5082">
        <w:rPr>
          <w:rFonts w:ascii="Arial" w:hAnsi="Arial" w:cs="Arial"/>
          <w:bCs/>
        </w:rPr>
        <w:t>xxxxxxxxxxxxxx</w:t>
      </w:r>
      <w:proofErr w:type="spellEnd"/>
      <w:r w:rsidRPr="002F5082">
        <w:rPr>
          <w:rFonts w:ascii="Arial" w:hAnsi="Arial" w:cs="Arial"/>
          <w:bCs/>
        </w:rPr>
        <w:t xml:space="preserve">&gt; __, sediada em ________&lt;ENDEREÇO COMERCIAL&gt;______, por intermédio de seu representante legal, Sr.(Sra.)___________________________________, portador(a) da Carteira de Identidade nº _____________________ e do CPF º_________________________, </w:t>
      </w:r>
      <w:r w:rsidRPr="002F5082">
        <w:rPr>
          <w:rFonts w:ascii="Arial" w:hAnsi="Arial" w:cs="Arial"/>
          <w:b/>
        </w:rPr>
        <w:t xml:space="preserve">DECLARO, </w:t>
      </w:r>
      <w:r w:rsidRPr="002F5082">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não emprega menor de dezesseis anos.</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emprega menor, a partir de quatorze anos, na condição de aprendiz.</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 ______</w:t>
      </w:r>
      <w:proofErr w:type="spellStart"/>
      <w:r w:rsidRPr="002F5082">
        <w:rPr>
          <w:rFonts w:ascii="Arial" w:hAnsi="Arial" w:cs="Arial"/>
          <w:bCs/>
        </w:rPr>
        <w:t>de_______________de</w:t>
      </w:r>
      <w:proofErr w:type="spellEnd"/>
      <w:r w:rsidRPr="002F5082">
        <w:rPr>
          <w:rFonts w:ascii="Arial" w:hAnsi="Arial" w:cs="Arial"/>
          <w:bCs/>
        </w:rPr>
        <w:t xml:space="preserve"> </w:t>
      </w:r>
      <w:r w:rsidR="000C4B38">
        <w:rPr>
          <w:rFonts w:ascii="Arial" w:hAnsi="Arial" w:cs="Arial"/>
          <w:bCs/>
        </w:rPr>
        <w:t>2018</w:t>
      </w:r>
      <w:r w:rsidRPr="002F5082">
        <w:rPr>
          <w:rFonts w:ascii="Arial" w:hAnsi="Arial" w:cs="Arial"/>
          <w:bCs/>
        </w:rPr>
        <w:t>.</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________________________________</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Carimbo e assinatura Representante Legal</w:t>
      </w:r>
    </w:p>
    <w:p w:rsidR="002F5082" w:rsidRPr="002F5082" w:rsidRDefault="002F5082" w:rsidP="002F5082">
      <w:pPr>
        <w:rPr>
          <w:rFonts w:ascii="Arial" w:hAnsi="Arial" w:cs="Arial"/>
        </w:rPr>
      </w:pPr>
    </w:p>
    <w:p w:rsidR="002F5082" w:rsidRPr="002F5082" w:rsidRDefault="002F5082" w:rsidP="002F5082">
      <w:pPr>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autoSpaceDE w:val="0"/>
        <w:autoSpaceDN w:val="0"/>
        <w:adjustRightInd w:val="0"/>
        <w:ind w:right="143"/>
        <w:jc w:val="both"/>
        <w:rPr>
          <w:rFonts w:ascii="Arial" w:eastAsia="SimSun" w:hAnsi="Arial" w:cs="Arial"/>
          <w:b/>
          <w:bCs/>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Default="002F5082">
      <w:pPr>
        <w:widowControl/>
        <w:suppressAutoHyphens w:val="0"/>
        <w:rPr>
          <w:rFonts w:ascii="Arial" w:eastAsia="SimSun" w:hAnsi="Arial" w:cs="Arial"/>
          <w:b/>
        </w:rPr>
      </w:pPr>
      <w:r>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A1359">
        <w:rPr>
          <w:rFonts w:ascii="Arial" w:hAnsi="Arial" w:cs="Arial"/>
          <w:b/>
        </w:rPr>
        <w:t>53/2018</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C04534">
        <w:rPr>
          <w:rFonts w:ascii="Arial" w:hAnsi="Arial" w:cs="Arial"/>
          <w:b/>
        </w:rPr>
        <w:t>34/2018</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PARA MICROEMPRESA E EMPRESA DE PEQUENO PORTE</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r w:rsidRPr="002F5082">
        <w:rPr>
          <w:rFonts w:ascii="Arial" w:hAnsi="Arial" w:cs="Arial"/>
        </w:rPr>
        <w:t>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contador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CRC:</w:t>
      </w:r>
    </w:p>
    <w:p w:rsidR="002F5082" w:rsidRPr="002F5082" w:rsidRDefault="002F5082" w:rsidP="002F5082">
      <w:pPr>
        <w:autoSpaceDE w:val="0"/>
        <w:autoSpaceDN w:val="0"/>
        <w:adjustRightInd w:val="0"/>
        <w:ind w:left="567" w:right="143"/>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rPr>
          <w:rFonts w:ascii="Arial" w:eastAsia="SimSun" w:hAnsi="Arial" w:cs="Arial"/>
          <w:b/>
        </w:rPr>
      </w:pPr>
      <w:r w:rsidRPr="002F5082">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A1359">
        <w:rPr>
          <w:rFonts w:ascii="Arial" w:hAnsi="Arial" w:cs="Arial"/>
          <w:b/>
        </w:rPr>
        <w:t>53/2018</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C04534">
        <w:rPr>
          <w:rFonts w:ascii="Arial" w:hAnsi="Arial" w:cs="Arial"/>
          <w:b/>
        </w:rPr>
        <w:t>34/2018</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DE INEXISTÊNCIA DE IMPEDIMENTOS PREVISTOS NA LEI DE IMPROBIDADE ADMINISTRATIVA – LEI 8.429, DE 02 DE JUNHO DE 1992.</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2F5082">
        <w:rPr>
          <w:rFonts w:ascii="Arial" w:eastAsia="SimSun" w:hAnsi="Arial" w:cs="Arial"/>
        </w:rPr>
        <w:t>arts</w:t>
      </w:r>
      <w:proofErr w:type="spellEnd"/>
      <w:r w:rsidRPr="002F5082">
        <w:rPr>
          <w:rFonts w:ascii="Arial" w:eastAsia="SimSun" w:hAnsi="Arial" w:cs="Arial"/>
        </w:rPr>
        <w:t xml:space="preserve">. </w:t>
      </w:r>
      <w:smartTag w:uri="urn:schemas-microsoft-com:office:smarttags" w:element="metricconverter">
        <w:smartTagPr>
          <w:attr w:name="ProductID" w:val="9 a"/>
        </w:smartTagPr>
        <w:r w:rsidRPr="002F5082">
          <w:rPr>
            <w:rFonts w:ascii="Arial" w:eastAsia="SimSun" w:hAnsi="Arial" w:cs="Arial"/>
          </w:rPr>
          <w:t>9 a</w:t>
        </w:r>
      </w:smartTag>
      <w:r w:rsidRPr="002F5082">
        <w:rPr>
          <w:rFonts w:ascii="Arial" w:eastAsia="SimSun" w:hAnsi="Arial" w:cs="Arial"/>
        </w:rPr>
        <w:t xml:space="preserve"> 11, da Lei 8.429, de 02 de junho de 1992, assim como, caso venha a ser declarado vencedor da licitação acima referida, com a </w:t>
      </w:r>
      <w:proofErr w:type="spellStart"/>
      <w:r w:rsidRPr="002F5082">
        <w:rPr>
          <w:rFonts w:ascii="Arial" w:eastAsia="SimSun" w:hAnsi="Arial" w:cs="Arial"/>
        </w:rPr>
        <w:t>conseqüente</w:t>
      </w:r>
      <w:proofErr w:type="spellEnd"/>
      <w:r w:rsidRPr="002F5082">
        <w:rPr>
          <w:rFonts w:ascii="Arial" w:eastAsia="SimSun" w:hAnsi="Arial" w:cs="Arial"/>
        </w:rPr>
        <w:t xml:space="preserve"> assinatura do contrato, me comprometo a comunicar o Poder Público caso haja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bookmarkStart w:id="0" w:name="_GoBack"/>
      <w:bookmarkEnd w:id="0"/>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hAnsi="Arial" w:cs="Arial"/>
          <w:color w:val="000000"/>
        </w:rPr>
        <w:br w:type="page"/>
      </w:r>
      <w:r w:rsidRPr="002F5082">
        <w:rPr>
          <w:rFonts w:ascii="Arial" w:eastAsia="SimSun" w:hAnsi="Arial" w:cs="Arial"/>
          <w:b/>
        </w:rPr>
        <w:lastRenderedPageBreak/>
        <w:t>ANEXO VIII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DA1359">
        <w:rPr>
          <w:rFonts w:ascii="Arial" w:hAnsi="Arial" w:cs="Arial"/>
          <w:b/>
        </w:rPr>
        <w:t>53/2018</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C04534">
        <w:rPr>
          <w:rFonts w:ascii="Arial" w:hAnsi="Arial" w:cs="Arial"/>
          <w:b/>
        </w:rPr>
        <w:t>34/2018</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 xml:space="preserve">DECLARAÇÃO DE INEXISTÊNCIA DE IMPEDIMENTOS PREVISTOS NO ART. 9º DA LEI 8.666/93 E ITENS 7.3 E 7.4 DO EDITAL DO PREGÃO PRESENCIAL </w:t>
      </w:r>
      <w:r w:rsidR="00C04534">
        <w:rPr>
          <w:rFonts w:ascii="Arial" w:eastAsia="SimSun" w:hAnsi="Arial" w:cs="Arial"/>
          <w:b/>
          <w:bCs/>
        </w:rPr>
        <w:t>34/2018</w:t>
      </w:r>
      <w:r w:rsidRPr="002F5082">
        <w:rPr>
          <w:rFonts w:ascii="Arial" w:eastAsia="SimSun" w:hAnsi="Arial" w:cs="Arial"/>
          <w:b/>
          <w:bCs/>
        </w:rPr>
        <w:t>.</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w:t>
      </w:r>
      <w:proofErr w:type="gramStart"/>
      <w:r w:rsidRPr="002F5082">
        <w:rPr>
          <w:rFonts w:ascii="Arial" w:eastAsia="SimSun" w:hAnsi="Arial" w:cs="Arial"/>
        </w:rPr>
        <w:t>o(</w:t>
      </w:r>
      <w:proofErr w:type="gramEnd"/>
      <w:r w:rsidRPr="002F5082">
        <w:rPr>
          <w:rFonts w:ascii="Arial" w:eastAsia="SimSun" w:hAnsi="Arial" w:cs="Arial"/>
        </w:rPr>
        <w:t xml:space="preserve">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C04534">
        <w:rPr>
          <w:rFonts w:ascii="Arial" w:eastAsia="SimSun" w:hAnsi="Arial" w:cs="Arial"/>
        </w:rPr>
        <w:t>34/2018</w:t>
      </w:r>
      <w:r w:rsidRPr="002F5082">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rPr>
          <w:rFonts w:ascii="Arial" w:eastAsia="SimSun" w:hAnsi="Arial" w:cs="Arial"/>
        </w:rPr>
      </w:pPr>
    </w:p>
    <w:p w:rsidR="002F5082" w:rsidRPr="002F5082" w:rsidRDefault="002F5082" w:rsidP="00BC48FB">
      <w:pPr>
        <w:pStyle w:val="Corpodetexto2"/>
        <w:rPr>
          <w:rFonts w:ascii="Arial" w:hAnsi="Arial" w:cs="Arial"/>
          <w:b/>
        </w:rPr>
      </w:pPr>
    </w:p>
    <w:sectPr w:rsidR="002F5082" w:rsidRPr="002F5082" w:rsidSect="000A7261">
      <w:headerReference w:type="default" r:id="rId24"/>
      <w:footerReference w:type="default" r:id="rId25"/>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A68" w:rsidRDefault="004F5A68">
      <w:r>
        <w:separator/>
      </w:r>
    </w:p>
  </w:endnote>
  <w:endnote w:type="continuationSeparator" w:id="0">
    <w:p w:rsidR="004F5A68" w:rsidRDefault="004F5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Abadi MT Condensed Light">
    <w:altName w:val="Arial Narro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1EFF" w:usb1="5200FDFF" w:usb2="00042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44376"/>
      <w:docPartObj>
        <w:docPartGallery w:val="Page Numbers (Bottom of Page)"/>
        <w:docPartUnique/>
      </w:docPartObj>
    </w:sdtPr>
    <w:sdtEndPr/>
    <w:sdtContent>
      <w:sdt>
        <w:sdtPr>
          <w:id w:val="-1669238322"/>
          <w:docPartObj>
            <w:docPartGallery w:val="Page Numbers (Top of Page)"/>
            <w:docPartUnique/>
          </w:docPartObj>
        </w:sdtPr>
        <w:sdtEndPr/>
        <w:sdtContent>
          <w:p w:rsidR="00D73C7B" w:rsidRDefault="00D73C7B">
            <w:pPr>
              <w:pStyle w:val="Rodap"/>
              <w:jc w:val="center"/>
            </w:pPr>
            <w:r>
              <w:t xml:space="preserve">Página </w:t>
            </w:r>
            <w:r>
              <w:rPr>
                <w:b/>
                <w:bCs/>
                <w:sz w:val="24"/>
                <w:szCs w:val="24"/>
              </w:rPr>
              <w:fldChar w:fldCharType="begin"/>
            </w:r>
            <w:r>
              <w:rPr>
                <w:b/>
                <w:bCs/>
              </w:rPr>
              <w:instrText>PAGE</w:instrText>
            </w:r>
            <w:r>
              <w:rPr>
                <w:b/>
                <w:bCs/>
                <w:sz w:val="24"/>
                <w:szCs w:val="24"/>
              </w:rPr>
              <w:fldChar w:fldCharType="separate"/>
            </w:r>
            <w:r w:rsidR="00555CB0">
              <w:rPr>
                <w:b/>
                <w:bCs/>
                <w:noProof/>
              </w:rPr>
              <w:t>24</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555CB0">
              <w:rPr>
                <w:b/>
                <w:bCs/>
                <w:noProof/>
              </w:rPr>
              <w:t>26</w:t>
            </w:r>
            <w:r>
              <w:rPr>
                <w:b/>
                <w:bCs/>
                <w:sz w:val="24"/>
                <w:szCs w:val="24"/>
              </w:rPr>
              <w:fldChar w:fldCharType="end"/>
            </w:r>
          </w:p>
        </w:sdtContent>
      </w:sdt>
    </w:sdtContent>
  </w:sdt>
  <w:p w:rsidR="00D73C7B" w:rsidRDefault="00D73C7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A68" w:rsidRDefault="004F5A68">
      <w:r>
        <w:separator/>
      </w:r>
    </w:p>
  </w:footnote>
  <w:footnote w:type="continuationSeparator" w:id="0">
    <w:p w:rsidR="004F5A68" w:rsidRDefault="004F5A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C7B" w:rsidRDefault="004F5A68">
    <w:pPr>
      <w:pStyle w:val="Cabealho"/>
    </w:pPr>
    <w:r>
      <w:rPr>
        <w:noProof/>
        <w:lang w:eastAsia="pt-BR"/>
      </w:rPr>
      <w:pict>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603204856"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AEA5DF5"/>
    <w:multiLevelType w:val="multilevel"/>
    <w:tmpl w:val="9F4C9BA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BA329C9"/>
    <w:multiLevelType w:val="hybridMultilevel"/>
    <w:tmpl w:val="49743628"/>
    <w:lvl w:ilvl="0" w:tplc="04160001">
      <w:start w:val="1"/>
      <w:numFmt w:val="bullet"/>
      <w:lvlText w:val=""/>
      <w:lvlJc w:val="left"/>
      <w:pPr>
        <w:ind w:left="447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nsid w:val="10577AC9"/>
    <w:multiLevelType w:val="hybridMultilevel"/>
    <w:tmpl w:val="AC3AD20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6">
    <w:nsid w:val="142E5D69"/>
    <w:multiLevelType w:val="multilevel"/>
    <w:tmpl w:val="98A8E7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1D840848"/>
    <w:multiLevelType w:val="multilevel"/>
    <w:tmpl w:val="A8762208"/>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21C9621A"/>
    <w:multiLevelType w:val="multilevel"/>
    <w:tmpl w:val="7236E1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25A5D56"/>
    <w:multiLevelType w:val="hybridMultilevel"/>
    <w:tmpl w:val="E698EF4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70D2A27"/>
    <w:multiLevelType w:val="multilevel"/>
    <w:tmpl w:val="A964F2D8"/>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2">
    <w:nsid w:val="42340C9A"/>
    <w:multiLevelType w:val="hybridMultilevel"/>
    <w:tmpl w:val="9892C35C"/>
    <w:lvl w:ilvl="0" w:tplc="430A3F88">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4">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6581415D"/>
    <w:multiLevelType w:val="hybridMultilevel"/>
    <w:tmpl w:val="7834F1C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5DC72C0"/>
    <w:multiLevelType w:val="hybridMultilevel"/>
    <w:tmpl w:val="663C961E"/>
    <w:lvl w:ilvl="0" w:tplc="9520916C">
      <w:start w:val="1"/>
      <w:numFmt w:val="decimalZero"/>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7">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6E381FE4"/>
    <w:multiLevelType w:val="multilevel"/>
    <w:tmpl w:val="56C6564E"/>
    <w:lvl w:ilvl="0">
      <w:start w:val="1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EB309CD"/>
    <w:multiLevelType w:val="multilevel"/>
    <w:tmpl w:val="46E429D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4"/>
  </w:num>
  <w:num w:numId="2">
    <w:abstractNumId w:val="17"/>
  </w:num>
  <w:num w:numId="3">
    <w:abstractNumId w:val="9"/>
  </w:num>
  <w:num w:numId="4">
    <w:abstractNumId w:val="13"/>
  </w:num>
  <w:num w:numId="5">
    <w:abstractNumId w:val="5"/>
  </w:num>
  <w:num w:numId="6">
    <w:abstractNumId w:val="11"/>
  </w:num>
  <w:num w:numId="7">
    <w:abstractNumId w:val="19"/>
  </w:num>
  <w:num w:numId="8">
    <w:abstractNumId w:val="7"/>
  </w:num>
  <w:num w:numId="9">
    <w:abstractNumId w:val="2"/>
  </w:num>
  <w:num w:numId="10">
    <w:abstractNumId w:val="8"/>
  </w:num>
  <w:num w:numId="11">
    <w:abstractNumId w:val="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0"/>
  </w:num>
  <w:num w:numId="15">
    <w:abstractNumId w:val="18"/>
  </w:num>
  <w:num w:numId="16">
    <w:abstractNumId w:val="12"/>
  </w:num>
  <w:num w:numId="17">
    <w:abstractNumId w:val="4"/>
  </w:num>
  <w:num w:numId="18">
    <w:abstractNumId w:val="3"/>
  </w:num>
  <w:num w:numId="1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E22"/>
    <w:rsid w:val="000001AD"/>
    <w:rsid w:val="0001128F"/>
    <w:rsid w:val="000123D3"/>
    <w:rsid w:val="00017C63"/>
    <w:rsid w:val="0003193C"/>
    <w:rsid w:val="00035E6A"/>
    <w:rsid w:val="000446EB"/>
    <w:rsid w:val="0005773D"/>
    <w:rsid w:val="000710E2"/>
    <w:rsid w:val="00073B46"/>
    <w:rsid w:val="0007495F"/>
    <w:rsid w:val="00087208"/>
    <w:rsid w:val="0009290F"/>
    <w:rsid w:val="000A027A"/>
    <w:rsid w:val="000A2C82"/>
    <w:rsid w:val="000A5EAE"/>
    <w:rsid w:val="000A7261"/>
    <w:rsid w:val="000C01BF"/>
    <w:rsid w:val="000C23ED"/>
    <w:rsid w:val="000C29C6"/>
    <w:rsid w:val="000C4B38"/>
    <w:rsid w:val="000C7150"/>
    <w:rsid w:val="000D1B9B"/>
    <w:rsid w:val="000D390A"/>
    <w:rsid w:val="000D4ECD"/>
    <w:rsid w:val="000D582B"/>
    <w:rsid w:val="000E7587"/>
    <w:rsid w:val="001234D7"/>
    <w:rsid w:val="0012381E"/>
    <w:rsid w:val="001307E7"/>
    <w:rsid w:val="00137081"/>
    <w:rsid w:val="00142A7F"/>
    <w:rsid w:val="00151F38"/>
    <w:rsid w:val="00183223"/>
    <w:rsid w:val="00190D50"/>
    <w:rsid w:val="00191BF0"/>
    <w:rsid w:val="001A7096"/>
    <w:rsid w:val="001A7AD3"/>
    <w:rsid w:val="001B5F46"/>
    <w:rsid w:val="001C1C23"/>
    <w:rsid w:val="001C6154"/>
    <w:rsid w:val="001C7804"/>
    <w:rsid w:val="001E0AD5"/>
    <w:rsid w:val="001E23EE"/>
    <w:rsid w:val="001E3225"/>
    <w:rsid w:val="001E7199"/>
    <w:rsid w:val="001F3439"/>
    <w:rsid w:val="001F34E0"/>
    <w:rsid w:val="0020472A"/>
    <w:rsid w:val="0021784C"/>
    <w:rsid w:val="00221036"/>
    <w:rsid w:val="00223CE2"/>
    <w:rsid w:val="00245723"/>
    <w:rsid w:val="0024688A"/>
    <w:rsid w:val="00253EC5"/>
    <w:rsid w:val="0026757A"/>
    <w:rsid w:val="002755AB"/>
    <w:rsid w:val="002959A9"/>
    <w:rsid w:val="00297EB4"/>
    <w:rsid w:val="002A0ADC"/>
    <w:rsid w:val="002A4C64"/>
    <w:rsid w:val="002B18E4"/>
    <w:rsid w:val="002C5814"/>
    <w:rsid w:val="002C68FF"/>
    <w:rsid w:val="002D60BE"/>
    <w:rsid w:val="002D798C"/>
    <w:rsid w:val="002E5D76"/>
    <w:rsid w:val="002E5F41"/>
    <w:rsid w:val="002F2E32"/>
    <w:rsid w:val="002F5082"/>
    <w:rsid w:val="002F52E8"/>
    <w:rsid w:val="002F5752"/>
    <w:rsid w:val="002F75EB"/>
    <w:rsid w:val="003174F0"/>
    <w:rsid w:val="003322B0"/>
    <w:rsid w:val="00335FCD"/>
    <w:rsid w:val="00336F1E"/>
    <w:rsid w:val="00345071"/>
    <w:rsid w:val="00364299"/>
    <w:rsid w:val="00371CAA"/>
    <w:rsid w:val="003777BC"/>
    <w:rsid w:val="003852BE"/>
    <w:rsid w:val="00386827"/>
    <w:rsid w:val="003A04BD"/>
    <w:rsid w:val="003C53C5"/>
    <w:rsid w:val="003D015F"/>
    <w:rsid w:val="003D3762"/>
    <w:rsid w:val="003E1928"/>
    <w:rsid w:val="003E31DE"/>
    <w:rsid w:val="003E40BB"/>
    <w:rsid w:val="003E461F"/>
    <w:rsid w:val="003F3B10"/>
    <w:rsid w:val="0040002A"/>
    <w:rsid w:val="00411AA4"/>
    <w:rsid w:val="004152AB"/>
    <w:rsid w:val="00415D88"/>
    <w:rsid w:val="004237B4"/>
    <w:rsid w:val="0042609C"/>
    <w:rsid w:val="0042655B"/>
    <w:rsid w:val="004303E2"/>
    <w:rsid w:val="00432DD1"/>
    <w:rsid w:val="004410C0"/>
    <w:rsid w:val="00441626"/>
    <w:rsid w:val="00441EC3"/>
    <w:rsid w:val="0045668C"/>
    <w:rsid w:val="00461EBC"/>
    <w:rsid w:val="00464410"/>
    <w:rsid w:val="00466E3E"/>
    <w:rsid w:val="004860B7"/>
    <w:rsid w:val="004A1E25"/>
    <w:rsid w:val="004B017F"/>
    <w:rsid w:val="004B2D6F"/>
    <w:rsid w:val="004D0778"/>
    <w:rsid w:val="004D10C3"/>
    <w:rsid w:val="004D6D0E"/>
    <w:rsid w:val="004D7194"/>
    <w:rsid w:val="004E4260"/>
    <w:rsid w:val="004E5CB4"/>
    <w:rsid w:val="004F32A0"/>
    <w:rsid w:val="004F4431"/>
    <w:rsid w:val="004F5A68"/>
    <w:rsid w:val="00511B3B"/>
    <w:rsid w:val="00517B88"/>
    <w:rsid w:val="00531A08"/>
    <w:rsid w:val="00536E56"/>
    <w:rsid w:val="00543A56"/>
    <w:rsid w:val="00547890"/>
    <w:rsid w:val="0055056D"/>
    <w:rsid w:val="00555CB0"/>
    <w:rsid w:val="00557164"/>
    <w:rsid w:val="00557328"/>
    <w:rsid w:val="00557BCE"/>
    <w:rsid w:val="005721A7"/>
    <w:rsid w:val="00580F6A"/>
    <w:rsid w:val="0058566B"/>
    <w:rsid w:val="00585AF6"/>
    <w:rsid w:val="005A5AC2"/>
    <w:rsid w:val="005B4E75"/>
    <w:rsid w:val="005C0F3D"/>
    <w:rsid w:val="005C46F4"/>
    <w:rsid w:val="005D7CAB"/>
    <w:rsid w:val="005E6C64"/>
    <w:rsid w:val="005F3266"/>
    <w:rsid w:val="006011C7"/>
    <w:rsid w:val="00601B90"/>
    <w:rsid w:val="00602487"/>
    <w:rsid w:val="00602576"/>
    <w:rsid w:val="006041BB"/>
    <w:rsid w:val="00607479"/>
    <w:rsid w:val="006075B0"/>
    <w:rsid w:val="006117D0"/>
    <w:rsid w:val="006278AE"/>
    <w:rsid w:val="00632E12"/>
    <w:rsid w:val="00646EDA"/>
    <w:rsid w:val="00652889"/>
    <w:rsid w:val="00676995"/>
    <w:rsid w:val="00677088"/>
    <w:rsid w:val="00677603"/>
    <w:rsid w:val="0068283E"/>
    <w:rsid w:val="006876C5"/>
    <w:rsid w:val="006A5322"/>
    <w:rsid w:val="006E224A"/>
    <w:rsid w:val="006F5F7F"/>
    <w:rsid w:val="00704E36"/>
    <w:rsid w:val="007055B6"/>
    <w:rsid w:val="00705A9A"/>
    <w:rsid w:val="0070731D"/>
    <w:rsid w:val="00712D31"/>
    <w:rsid w:val="00715342"/>
    <w:rsid w:val="00723D2A"/>
    <w:rsid w:val="00725C4C"/>
    <w:rsid w:val="007269C2"/>
    <w:rsid w:val="007449E9"/>
    <w:rsid w:val="00745E09"/>
    <w:rsid w:val="007506B4"/>
    <w:rsid w:val="00761FB6"/>
    <w:rsid w:val="00772A72"/>
    <w:rsid w:val="00776403"/>
    <w:rsid w:val="00782EF2"/>
    <w:rsid w:val="00784536"/>
    <w:rsid w:val="007A6DBA"/>
    <w:rsid w:val="007C2AB8"/>
    <w:rsid w:val="007C6919"/>
    <w:rsid w:val="007D2024"/>
    <w:rsid w:val="007D4F02"/>
    <w:rsid w:val="007F7897"/>
    <w:rsid w:val="00810193"/>
    <w:rsid w:val="00817D7C"/>
    <w:rsid w:val="00822D3A"/>
    <w:rsid w:val="00824FDE"/>
    <w:rsid w:val="00844DD0"/>
    <w:rsid w:val="00847107"/>
    <w:rsid w:val="00853A76"/>
    <w:rsid w:val="00853B37"/>
    <w:rsid w:val="0086506E"/>
    <w:rsid w:val="00866920"/>
    <w:rsid w:val="00866BA2"/>
    <w:rsid w:val="00876677"/>
    <w:rsid w:val="00881EF5"/>
    <w:rsid w:val="008856A3"/>
    <w:rsid w:val="0088701A"/>
    <w:rsid w:val="008A3552"/>
    <w:rsid w:val="008B16EB"/>
    <w:rsid w:val="008C6C98"/>
    <w:rsid w:val="008D324F"/>
    <w:rsid w:val="008D345A"/>
    <w:rsid w:val="008D6E2F"/>
    <w:rsid w:val="008E6C03"/>
    <w:rsid w:val="008F18EC"/>
    <w:rsid w:val="008F2575"/>
    <w:rsid w:val="00914CC1"/>
    <w:rsid w:val="009307E2"/>
    <w:rsid w:val="00930F9E"/>
    <w:rsid w:val="009311C9"/>
    <w:rsid w:val="00937725"/>
    <w:rsid w:val="00954333"/>
    <w:rsid w:val="00961570"/>
    <w:rsid w:val="009705FC"/>
    <w:rsid w:val="00974851"/>
    <w:rsid w:val="00975063"/>
    <w:rsid w:val="00976952"/>
    <w:rsid w:val="0098594E"/>
    <w:rsid w:val="00994CC9"/>
    <w:rsid w:val="009C7F70"/>
    <w:rsid w:val="009D69CC"/>
    <w:rsid w:val="009E2308"/>
    <w:rsid w:val="009E2869"/>
    <w:rsid w:val="009E45E9"/>
    <w:rsid w:val="009F2E02"/>
    <w:rsid w:val="009F54A6"/>
    <w:rsid w:val="00A01985"/>
    <w:rsid w:val="00A03E3D"/>
    <w:rsid w:val="00A04984"/>
    <w:rsid w:val="00A142B8"/>
    <w:rsid w:val="00A338CD"/>
    <w:rsid w:val="00A65A0F"/>
    <w:rsid w:val="00A67086"/>
    <w:rsid w:val="00AA1DA1"/>
    <w:rsid w:val="00AA37F1"/>
    <w:rsid w:val="00AC093A"/>
    <w:rsid w:val="00AC16D8"/>
    <w:rsid w:val="00AD0278"/>
    <w:rsid w:val="00AD19FE"/>
    <w:rsid w:val="00AD45FE"/>
    <w:rsid w:val="00AE745E"/>
    <w:rsid w:val="00B10FB1"/>
    <w:rsid w:val="00B116AD"/>
    <w:rsid w:val="00B15287"/>
    <w:rsid w:val="00B222A1"/>
    <w:rsid w:val="00B23214"/>
    <w:rsid w:val="00B32649"/>
    <w:rsid w:val="00B43E94"/>
    <w:rsid w:val="00B4654E"/>
    <w:rsid w:val="00B54738"/>
    <w:rsid w:val="00B663DC"/>
    <w:rsid w:val="00B77324"/>
    <w:rsid w:val="00BC1D09"/>
    <w:rsid w:val="00BC48FB"/>
    <w:rsid w:val="00BC6F05"/>
    <w:rsid w:val="00BD0113"/>
    <w:rsid w:val="00BE2F64"/>
    <w:rsid w:val="00BE39D0"/>
    <w:rsid w:val="00BE3C8E"/>
    <w:rsid w:val="00BF3E5E"/>
    <w:rsid w:val="00BF5898"/>
    <w:rsid w:val="00C04534"/>
    <w:rsid w:val="00C22A98"/>
    <w:rsid w:val="00C24344"/>
    <w:rsid w:val="00C37C39"/>
    <w:rsid w:val="00C409E6"/>
    <w:rsid w:val="00C50146"/>
    <w:rsid w:val="00C532B4"/>
    <w:rsid w:val="00C54E8C"/>
    <w:rsid w:val="00C70176"/>
    <w:rsid w:val="00C75509"/>
    <w:rsid w:val="00C932F9"/>
    <w:rsid w:val="00C94F68"/>
    <w:rsid w:val="00CA3AAE"/>
    <w:rsid w:val="00CA43A9"/>
    <w:rsid w:val="00CA4C9F"/>
    <w:rsid w:val="00CA729A"/>
    <w:rsid w:val="00CB781A"/>
    <w:rsid w:val="00CC01D2"/>
    <w:rsid w:val="00CD3EE5"/>
    <w:rsid w:val="00CE38DE"/>
    <w:rsid w:val="00CF206C"/>
    <w:rsid w:val="00D013EF"/>
    <w:rsid w:val="00D100ED"/>
    <w:rsid w:val="00D11C3F"/>
    <w:rsid w:val="00D34012"/>
    <w:rsid w:val="00D42A3A"/>
    <w:rsid w:val="00D448DE"/>
    <w:rsid w:val="00D45937"/>
    <w:rsid w:val="00D47965"/>
    <w:rsid w:val="00D64207"/>
    <w:rsid w:val="00D71F5F"/>
    <w:rsid w:val="00D73C7B"/>
    <w:rsid w:val="00D74C5C"/>
    <w:rsid w:val="00D82441"/>
    <w:rsid w:val="00D92ABE"/>
    <w:rsid w:val="00D9434E"/>
    <w:rsid w:val="00DA1359"/>
    <w:rsid w:val="00DA7D81"/>
    <w:rsid w:val="00DB2211"/>
    <w:rsid w:val="00DC6FEF"/>
    <w:rsid w:val="00DD17F2"/>
    <w:rsid w:val="00DF2046"/>
    <w:rsid w:val="00DF3922"/>
    <w:rsid w:val="00DF4B08"/>
    <w:rsid w:val="00E01678"/>
    <w:rsid w:val="00E23840"/>
    <w:rsid w:val="00E328D3"/>
    <w:rsid w:val="00E40BF7"/>
    <w:rsid w:val="00E4117E"/>
    <w:rsid w:val="00E52A55"/>
    <w:rsid w:val="00E53B8F"/>
    <w:rsid w:val="00E57C87"/>
    <w:rsid w:val="00E616CC"/>
    <w:rsid w:val="00E7099B"/>
    <w:rsid w:val="00E72076"/>
    <w:rsid w:val="00E72C0A"/>
    <w:rsid w:val="00E7313B"/>
    <w:rsid w:val="00E76BA3"/>
    <w:rsid w:val="00E812D1"/>
    <w:rsid w:val="00E83E6A"/>
    <w:rsid w:val="00E8763C"/>
    <w:rsid w:val="00E87A78"/>
    <w:rsid w:val="00E929BC"/>
    <w:rsid w:val="00E9663A"/>
    <w:rsid w:val="00EB1B56"/>
    <w:rsid w:val="00EC7E46"/>
    <w:rsid w:val="00ED3B1B"/>
    <w:rsid w:val="00ED4EB2"/>
    <w:rsid w:val="00EE4608"/>
    <w:rsid w:val="00EF0CE8"/>
    <w:rsid w:val="00EF758E"/>
    <w:rsid w:val="00F43415"/>
    <w:rsid w:val="00F44E47"/>
    <w:rsid w:val="00F46976"/>
    <w:rsid w:val="00F62802"/>
    <w:rsid w:val="00F66DAC"/>
    <w:rsid w:val="00F7008E"/>
    <w:rsid w:val="00F70563"/>
    <w:rsid w:val="00F771F4"/>
    <w:rsid w:val="00F90FD7"/>
    <w:rsid w:val="00FA4E36"/>
    <w:rsid w:val="00FB156F"/>
    <w:rsid w:val="00FB2F50"/>
    <w:rsid w:val="00FC1E87"/>
    <w:rsid w:val="00FD09B2"/>
    <w:rsid w:val="00FE09CB"/>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uiPriority w:val="99"/>
    <w:rsid w:val="00345071"/>
    <w:pPr>
      <w:tabs>
        <w:tab w:val="center" w:pos="4252"/>
        <w:tab w:val="right" w:pos="8504"/>
      </w:tabs>
    </w:pPr>
  </w:style>
  <w:style w:type="paragraph" w:styleId="PargrafodaLista">
    <w:name w:val="List Paragraph"/>
    <w:basedOn w:val="Normal"/>
    <w:uiPriority w:val="1"/>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rsid w:val="00844DD0"/>
    <w:pPr>
      <w:spacing w:after="120"/>
      <w:ind w:left="283"/>
    </w:pPr>
  </w:style>
  <w:style w:type="character" w:customStyle="1" w:styleId="Ttulo7Char">
    <w:name w:val="Título 7 Char"/>
    <w:link w:val="Ttulo7"/>
    <w:semiHidden/>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uiPriority w:val="99"/>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uiPriority w:val="99"/>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paragraph" w:customStyle="1" w:styleId="Normal0">
    <w:name w:val="[Normal]"/>
    <w:qFormat/>
    <w:rsid w:val="00BE3C8E"/>
    <w:pPr>
      <w:widowControl w:val="0"/>
      <w:suppressAutoHyphens/>
    </w:pPr>
    <w:rPr>
      <w:rFonts w:ascii="Arial" w:eastAsiaTheme="minorHAnsi" w:hAnsi="Arial" w:cs="Arial"/>
      <w:color w:val="00000A"/>
      <w:sz w:val="24"/>
      <w:szCs w:val="24"/>
      <w:lang w:eastAsia="en-US"/>
    </w:rPr>
  </w:style>
  <w:style w:type="paragraph" w:styleId="SemEspaamento">
    <w:name w:val="No Spacing"/>
    <w:qFormat/>
    <w:rsid w:val="00AD19FE"/>
    <w:pPr>
      <w:jc w:val="center"/>
    </w:pPr>
    <w:rPr>
      <w:rFonts w:ascii="Calibri" w:eastAsia="Calibri" w:hAnsi="Calibri"/>
      <w:sz w:val="22"/>
      <w:szCs w:val="22"/>
      <w:lang w:eastAsia="en-US"/>
    </w:rPr>
  </w:style>
  <w:style w:type="character" w:customStyle="1" w:styleId="highlight">
    <w:name w:val="highlight"/>
    <w:basedOn w:val="Fontepargpadro"/>
    <w:rsid w:val="00E72076"/>
  </w:style>
  <w:style w:type="paragraph" w:customStyle="1" w:styleId="Default">
    <w:name w:val="Default"/>
    <w:rsid w:val="00FC1E87"/>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uiPriority w:val="99"/>
    <w:rsid w:val="00345071"/>
    <w:pPr>
      <w:tabs>
        <w:tab w:val="center" w:pos="4252"/>
        <w:tab w:val="right" w:pos="8504"/>
      </w:tabs>
    </w:pPr>
  </w:style>
  <w:style w:type="paragraph" w:styleId="PargrafodaLista">
    <w:name w:val="List Paragraph"/>
    <w:basedOn w:val="Normal"/>
    <w:uiPriority w:val="1"/>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rsid w:val="00844DD0"/>
    <w:pPr>
      <w:spacing w:after="120"/>
      <w:ind w:left="283"/>
    </w:pPr>
  </w:style>
  <w:style w:type="character" w:customStyle="1" w:styleId="Ttulo7Char">
    <w:name w:val="Título 7 Char"/>
    <w:link w:val="Ttulo7"/>
    <w:semiHidden/>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uiPriority w:val="99"/>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uiPriority w:val="99"/>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paragraph" w:customStyle="1" w:styleId="Normal0">
    <w:name w:val="[Normal]"/>
    <w:qFormat/>
    <w:rsid w:val="00BE3C8E"/>
    <w:pPr>
      <w:widowControl w:val="0"/>
      <w:suppressAutoHyphens/>
    </w:pPr>
    <w:rPr>
      <w:rFonts w:ascii="Arial" w:eastAsiaTheme="minorHAnsi" w:hAnsi="Arial" w:cs="Arial"/>
      <w:color w:val="00000A"/>
      <w:sz w:val="24"/>
      <w:szCs w:val="24"/>
      <w:lang w:eastAsia="en-US"/>
    </w:rPr>
  </w:style>
  <w:style w:type="paragraph" w:styleId="SemEspaamento">
    <w:name w:val="No Spacing"/>
    <w:qFormat/>
    <w:rsid w:val="00AD19FE"/>
    <w:pPr>
      <w:jc w:val="center"/>
    </w:pPr>
    <w:rPr>
      <w:rFonts w:ascii="Calibri" w:eastAsia="Calibri" w:hAnsi="Calibri"/>
      <w:sz w:val="22"/>
      <w:szCs w:val="22"/>
      <w:lang w:eastAsia="en-US"/>
    </w:rPr>
  </w:style>
  <w:style w:type="character" w:customStyle="1" w:styleId="highlight">
    <w:name w:val="highlight"/>
    <w:basedOn w:val="Fontepargpadro"/>
    <w:rsid w:val="00E72076"/>
  </w:style>
  <w:style w:type="paragraph" w:customStyle="1" w:styleId="Default">
    <w:name w:val="Default"/>
    <w:rsid w:val="00FC1E8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8556">
      <w:bodyDiv w:val="1"/>
      <w:marLeft w:val="0"/>
      <w:marRight w:val="0"/>
      <w:marTop w:val="0"/>
      <w:marBottom w:val="0"/>
      <w:divBdr>
        <w:top w:val="none" w:sz="0" w:space="0" w:color="auto"/>
        <w:left w:val="none" w:sz="0" w:space="0" w:color="auto"/>
        <w:bottom w:val="none" w:sz="0" w:space="0" w:color="auto"/>
        <w:right w:val="none" w:sz="0" w:space="0" w:color="auto"/>
      </w:divBdr>
    </w:div>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141000017">
      <w:bodyDiv w:val="1"/>
      <w:marLeft w:val="0"/>
      <w:marRight w:val="0"/>
      <w:marTop w:val="0"/>
      <w:marBottom w:val="0"/>
      <w:divBdr>
        <w:top w:val="none" w:sz="0" w:space="0" w:color="auto"/>
        <w:left w:val="none" w:sz="0" w:space="0" w:color="auto"/>
        <w:bottom w:val="none" w:sz="0" w:space="0" w:color="auto"/>
        <w:right w:val="none" w:sz="0" w:space="0" w:color="auto"/>
      </w:divBdr>
      <w:divsChild>
        <w:div w:id="36584575">
          <w:marLeft w:val="0"/>
          <w:marRight w:val="0"/>
          <w:marTop w:val="0"/>
          <w:marBottom w:val="0"/>
          <w:divBdr>
            <w:top w:val="none" w:sz="0" w:space="0" w:color="auto"/>
            <w:left w:val="none" w:sz="0" w:space="0" w:color="auto"/>
            <w:bottom w:val="none" w:sz="0" w:space="0" w:color="auto"/>
            <w:right w:val="none" w:sz="0" w:space="0" w:color="auto"/>
          </w:divBdr>
        </w:div>
        <w:div w:id="2030253796">
          <w:marLeft w:val="0"/>
          <w:marRight w:val="0"/>
          <w:marTop w:val="0"/>
          <w:marBottom w:val="0"/>
          <w:divBdr>
            <w:top w:val="none" w:sz="0" w:space="0" w:color="auto"/>
            <w:left w:val="none" w:sz="0" w:space="0" w:color="auto"/>
            <w:bottom w:val="none" w:sz="0" w:space="0" w:color="auto"/>
            <w:right w:val="none" w:sz="0" w:space="0" w:color="auto"/>
          </w:divBdr>
        </w:div>
        <w:div w:id="1673219345">
          <w:marLeft w:val="0"/>
          <w:marRight w:val="0"/>
          <w:marTop w:val="0"/>
          <w:marBottom w:val="0"/>
          <w:divBdr>
            <w:top w:val="none" w:sz="0" w:space="0" w:color="auto"/>
            <w:left w:val="none" w:sz="0" w:space="0" w:color="auto"/>
            <w:bottom w:val="none" w:sz="0" w:space="0" w:color="auto"/>
            <w:right w:val="none" w:sz="0" w:space="0" w:color="auto"/>
          </w:divBdr>
        </w:div>
        <w:div w:id="580872356">
          <w:marLeft w:val="0"/>
          <w:marRight w:val="0"/>
          <w:marTop w:val="0"/>
          <w:marBottom w:val="0"/>
          <w:divBdr>
            <w:top w:val="none" w:sz="0" w:space="0" w:color="auto"/>
            <w:left w:val="none" w:sz="0" w:space="0" w:color="auto"/>
            <w:bottom w:val="none" w:sz="0" w:space="0" w:color="auto"/>
            <w:right w:val="none" w:sz="0" w:space="0" w:color="auto"/>
          </w:divBdr>
        </w:div>
        <w:div w:id="2083987843">
          <w:marLeft w:val="0"/>
          <w:marRight w:val="0"/>
          <w:marTop w:val="0"/>
          <w:marBottom w:val="0"/>
          <w:divBdr>
            <w:top w:val="none" w:sz="0" w:space="0" w:color="auto"/>
            <w:left w:val="none" w:sz="0" w:space="0" w:color="auto"/>
            <w:bottom w:val="none" w:sz="0" w:space="0" w:color="auto"/>
            <w:right w:val="none" w:sz="0" w:space="0" w:color="auto"/>
          </w:divBdr>
        </w:div>
        <w:div w:id="625038828">
          <w:marLeft w:val="0"/>
          <w:marRight w:val="0"/>
          <w:marTop w:val="0"/>
          <w:marBottom w:val="0"/>
          <w:divBdr>
            <w:top w:val="none" w:sz="0" w:space="0" w:color="auto"/>
            <w:left w:val="none" w:sz="0" w:space="0" w:color="auto"/>
            <w:bottom w:val="none" w:sz="0" w:space="0" w:color="auto"/>
            <w:right w:val="none" w:sz="0" w:space="0" w:color="auto"/>
          </w:divBdr>
        </w:div>
        <w:div w:id="1847942074">
          <w:marLeft w:val="0"/>
          <w:marRight w:val="0"/>
          <w:marTop w:val="0"/>
          <w:marBottom w:val="0"/>
          <w:divBdr>
            <w:top w:val="none" w:sz="0" w:space="0" w:color="auto"/>
            <w:left w:val="none" w:sz="0" w:space="0" w:color="auto"/>
            <w:bottom w:val="none" w:sz="0" w:space="0" w:color="auto"/>
            <w:right w:val="none" w:sz="0" w:space="0" w:color="auto"/>
          </w:divBdr>
        </w:div>
        <w:div w:id="245268246">
          <w:marLeft w:val="0"/>
          <w:marRight w:val="0"/>
          <w:marTop w:val="0"/>
          <w:marBottom w:val="0"/>
          <w:divBdr>
            <w:top w:val="none" w:sz="0" w:space="0" w:color="auto"/>
            <w:left w:val="none" w:sz="0" w:space="0" w:color="auto"/>
            <w:bottom w:val="none" w:sz="0" w:space="0" w:color="auto"/>
            <w:right w:val="none" w:sz="0" w:space="0" w:color="auto"/>
          </w:divBdr>
        </w:div>
        <w:div w:id="552348836">
          <w:marLeft w:val="0"/>
          <w:marRight w:val="0"/>
          <w:marTop w:val="0"/>
          <w:marBottom w:val="0"/>
          <w:divBdr>
            <w:top w:val="none" w:sz="0" w:space="0" w:color="auto"/>
            <w:left w:val="none" w:sz="0" w:space="0" w:color="auto"/>
            <w:bottom w:val="none" w:sz="0" w:space="0" w:color="auto"/>
            <w:right w:val="none" w:sz="0" w:space="0" w:color="auto"/>
          </w:divBdr>
        </w:div>
        <w:div w:id="918058368">
          <w:marLeft w:val="0"/>
          <w:marRight w:val="0"/>
          <w:marTop w:val="0"/>
          <w:marBottom w:val="0"/>
          <w:divBdr>
            <w:top w:val="none" w:sz="0" w:space="0" w:color="auto"/>
            <w:left w:val="none" w:sz="0" w:space="0" w:color="auto"/>
            <w:bottom w:val="none" w:sz="0" w:space="0" w:color="auto"/>
            <w:right w:val="none" w:sz="0" w:space="0" w:color="auto"/>
          </w:divBdr>
        </w:div>
        <w:div w:id="1675760272">
          <w:marLeft w:val="0"/>
          <w:marRight w:val="0"/>
          <w:marTop w:val="0"/>
          <w:marBottom w:val="0"/>
          <w:divBdr>
            <w:top w:val="none" w:sz="0" w:space="0" w:color="auto"/>
            <w:left w:val="none" w:sz="0" w:space="0" w:color="auto"/>
            <w:bottom w:val="none" w:sz="0" w:space="0" w:color="auto"/>
            <w:right w:val="none" w:sz="0" w:space="0" w:color="auto"/>
          </w:divBdr>
        </w:div>
        <w:div w:id="711462742">
          <w:marLeft w:val="0"/>
          <w:marRight w:val="0"/>
          <w:marTop w:val="0"/>
          <w:marBottom w:val="0"/>
          <w:divBdr>
            <w:top w:val="none" w:sz="0" w:space="0" w:color="auto"/>
            <w:left w:val="none" w:sz="0" w:space="0" w:color="auto"/>
            <w:bottom w:val="none" w:sz="0" w:space="0" w:color="auto"/>
            <w:right w:val="none" w:sz="0" w:space="0" w:color="auto"/>
          </w:divBdr>
        </w:div>
        <w:div w:id="1605650928">
          <w:marLeft w:val="0"/>
          <w:marRight w:val="0"/>
          <w:marTop w:val="0"/>
          <w:marBottom w:val="0"/>
          <w:divBdr>
            <w:top w:val="none" w:sz="0" w:space="0" w:color="auto"/>
            <w:left w:val="none" w:sz="0" w:space="0" w:color="auto"/>
            <w:bottom w:val="none" w:sz="0" w:space="0" w:color="auto"/>
            <w:right w:val="none" w:sz="0" w:space="0" w:color="auto"/>
          </w:divBdr>
        </w:div>
        <w:div w:id="147211502">
          <w:marLeft w:val="0"/>
          <w:marRight w:val="0"/>
          <w:marTop w:val="0"/>
          <w:marBottom w:val="0"/>
          <w:divBdr>
            <w:top w:val="none" w:sz="0" w:space="0" w:color="auto"/>
            <w:left w:val="none" w:sz="0" w:space="0" w:color="auto"/>
            <w:bottom w:val="none" w:sz="0" w:space="0" w:color="auto"/>
            <w:right w:val="none" w:sz="0" w:space="0" w:color="auto"/>
          </w:divBdr>
        </w:div>
        <w:div w:id="1949120094">
          <w:marLeft w:val="0"/>
          <w:marRight w:val="0"/>
          <w:marTop w:val="0"/>
          <w:marBottom w:val="0"/>
          <w:divBdr>
            <w:top w:val="none" w:sz="0" w:space="0" w:color="auto"/>
            <w:left w:val="none" w:sz="0" w:space="0" w:color="auto"/>
            <w:bottom w:val="none" w:sz="0" w:space="0" w:color="auto"/>
            <w:right w:val="none" w:sz="0" w:space="0" w:color="auto"/>
          </w:divBdr>
        </w:div>
        <w:div w:id="1576083375">
          <w:marLeft w:val="0"/>
          <w:marRight w:val="0"/>
          <w:marTop w:val="0"/>
          <w:marBottom w:val="0"/>
          <w:divBdr>
            <w:top w:val="none" w:sz="0" w:space="0" w:color="auto"/>
            <w:left w:val="none" w:sz="0" w:space="0" w:color="auto"/>
            <w:bottom w:val="none" w:sz="0" w:space="0" w:color="auto"/>
            <w:right w:val="none" w:sz="0" w:space="0" w:color="auto"/>
          </w:divBdr>
        </w:div>
      </w:divsChild>
    </w:div>
    <w:div w:id="495919542">
      <w:bodyDiv w:val="1"/>
      <w:marLeft w:val="0"/>
      <w:marRight w:val="0"/>
      <w:marTop w:val="0"/>
      <w:marBottom w:val="0"/>
      <w:divBdr>
        <w:top w:val="none" w:sz="0" w:space="0" w:color="auto"/>
        <w:left w:val="none" w:sz="0" w:space="0" w:color="auto"/>
        <w:bottom w:val="none" w:sz="0" w:space="0" w:color="auto"/>
        <w:right w:val="none" w:sz="0" w:space="0" w:color="auto"/>
      </w:divBdr>
      <w:divsChild>
        <w:div w:id="898592490">
          <w:marLeft w:val="0"/>
          <w:marRight w:val="0"/>
          <w:marTop w:val="0"/>
          <w:marBottom w:val="0"/>
          <w:divBdr>
            <w:top w:val="none" w:sz="0" w:space="0" w:color="auto"/>
            <w:left w:val="none" w:sz="0" w:space="0" w:color="auto"/>
            <w:bottom w:val="none" w:sz="0" w:space="0" w:color="auto"/>
            <w:right w:val="none" w:sz="0" w:space="0" w:color="auto"/>
          </w:divBdr>
          <w:divsChild>
            <w:div w:id="592325285">
              <w:marLeft w:val="0"/>
              <w:marRight w:val="0"/>
              <w:marTop w:val="0"/>
              <w:marBottom w:val="0"/>
              <w:divBdr>
                <w:top w:val="none" w:sz="0" w:space="0" w:color="auto"/>
                <w:left w:val="none" w:sz="0" w:space="0" w:color="auto"/>
                <w:bottom w:val="none" w:sz="0" w:space="0" w:color="auto"/>
                <w:right w:val="none" w:sz="0" w:space="0" w:color="auto"/>
              </w:divBdr>
            </w:div>
            <w:div w:id="113057789">
              <w:marLeft w:val="0"/>
              <w:marRight w:val="0"/>
              <w:marTop w:val="0"/>
              <w:marBottom w:val="0"/>
              <w:divBdr>
                <w:top w:val="none" w:sz="0" w:space="0" w:color="auto"/>
                <w:left w:val="none" w:sz="0" w:space="0" w:color="auto"/>
                <w:bottom w:val="none" w:sz="0" w:space="0" w:color="auto"/>
                <w:right w:val="none" w:sz="0" w:space="0" w:color="auto"/>
              </w:divBdr>
            </w:div>
            <w:div w:id="748423946">
              <w:marLeft w:val="0"/>
              <w:marRight w:val="0"/>
              <w:marTop w:val="0"/>
              <w:marBottom w:val="0"/>
              <w:divBdr>
                <w:top w:val="none" w:sz="0" w:space="0" w:color="auto"/>
                <w:left w:val="none" w:sz="0" w:space="0" w:color="auto"/>
                <w:bottom w:val="none" w:sz="0" w:space="0" w:color="auto"/>
                <w:right w:val="none" w:sz="0" w:space="0" w:color="auto"/>
              </w:divBdr>
            </w:div>
            <w:div w:id="374895329">
              <w:marLeft w:val="0"/>
              <w:marRight w:val="0"/>
              <w:marTop w:val="0"/>
              <w:marBottom w:val="0"/>
              <w:divBdr>
                <w:top w:val="none" w:sz="0" w:space="0" w:color="auto"/>
                <w:left w:val="none" w:sz="0" w:space="0" w:color="auto"/>
                <w:bottom w:val="none" w:sz="0" w:space="0" w:color="auto"/>
                <w:right w:val="none" w:sz="0" w:space="0" w:color="auto"/>
              </w:divBdr>
            </w:div>
            <w:div w:id="991254505">
              <w:marLeft w:val="0"/>
              <w:marRight w:val="0"/>
              <w:marTop w:val="0"/>
              <w:marBottom w:val="0"/>
              <w:divBdr>
                <w:top w:val="none" w:sz="0" w:space="0" w:color="auto"/>
                <w:left w:val="none" w:sz="0" w:space="0" w:color="auto"/>
                <w:bottom w:val="none" w:sz="0" w:space="0" w:color="auto"/>
                <w:right w:val="none" w:sz="0" w:space="0" w:color="auto"/>
              </w:divBdr>
            </w:div>
            <w:div w:id="750006018">
              <w:marLeft w:val="0"/>
              <w:marRight w:val="0"/>
              <w:marTop w:val="0"/>
              <w:marBottom w:val="0"/>
              <w:divBdr>
                <w:top w:val="none" w:sz="0" w:space="0" w:color="auto"/>
                <w:left w:val="none" w:sz="0" w:space="0" w:color="auto"/>
                <w:bottom w:val="none" w:sz="0" w:space="0" w:color="auto"/>
                <w:right w:val="none" w:sz="0" w:space="0" w:color="auto"/>
              </w:divBdr>
            </w:div>
            <w:div w:id="1997415314">
              <w:marLeft w:val="0"/>
              <w:marRight w:val="0"/>
              <w:marTop w:val="0"/>
              <w:marBottom w:val="0"/>
              <w:divBdr>
                <w:top w:val="none" w:sz="0" w:space="0" w:color="auto"/>
                <w:left w:val="none" w:sz="0" w:space="0" w:color="auto"/>
                <w:bottom w:val="none" w:sz="0" w:space="0" w:color="auto"/>
                <w:right w:val="none" w:sz="0" w:space="0" w:color="auto"/>
              </w:divBdr>
            </w:div>
            <w:div w:id="1019509676">
              <w:marLeft w:val="0"/>
              <w:marRight w:val="0"/>
              <w:marTop w:val="0"/>
              <w:marBottom w:val="0"/>
              <w:divBdr>
                <w:top w:val="none" w:sz="0" w:space="0" w:color="auto"/>
                <w:left w:val="none" w:sz="0" w:space="0" w:color="auto"/>
                <w:bottom w:val="none" w:sz="0" w:space="0" w:color="auto"/>
                <w:right w:val="none" w:sz="0" w:space="0" w:color="auto"/>
              </w:divBdr>
            </w:div>
            <w:div w:id="707994132">
              <w:marLeft w:val="0"/>
              <w:marRight w:val="0"/>
              <w:marTop w:val="0"/>
              <w:marBottom w:val="0"/>
              <w:divBdr>
                <w:top w:val="none" w:sz="0" w:space="0" w:color="auto"/>
                <w:left w:val="none" w:sz="0" w:space="0" w:color="auto"/>
                <w:bottom w:val="none" w:sz="0" w:space="0" w:color="auto"/>
                <w:right w:val="none" w:sz="0" w:space="0" w:color="auto"/>
              </w:divBdr>
            </w:div>
            <w:div w:id="1862432518">
              <w:marLeft w:val="0"/>
              <w:marRight w:val="0"/>
              <w:marTop w:val="0"/>
              <w:marBottom w:val="0"/>
              <w:divBdr>
                <w:top w:val="none" w:sz="0" w:space="0" w:color="auto"/>
                <w:left w:val="none" w:sz="0" w:space="0" w:color="auto"/>
                <w:bottom w:val="none" w:sz="0" w:space="0" w:color="auto"/>
                <w:right w:val="none" w:sz="0" w:space="0" w:color="auto"/>
              </w:divBdr>
            </w:div>
            <w:div w:id="1110201877">
              <w:marLeft w:val="0"/>
              <w:marRight w:val="0"/>
              <w:marTop w:val="0"/>
              <w:marBottom w:val="0"/>
              <w:divBdr>
                <w:top w:val="none" w:sz="0" w:space="0" w:color="auto"/>
                <w:left w:val="none" w:sz="0" w:space="0" w:color="auto"/>
                <w:bottom w:val="none" w:sz="0" w:space="0" w:color="auto"/>
                <w:right w:val="none" w:sz="0" w:space="0" w:color="auto"/>
              </w:divBdr>
            </w:div>
            <w:div w:id="1982147173">
              <w:marLeft w:val="0"/>
              <w:marRight w:val="0"/>
              <w:marTop w:val="0"/>
              <w:marBottom w:val="0"/>
              <w:divBdr>
                <w:top w:val="none" w:sz="0" w:space="0" w:color="auto"/>
                <w:left w:val="none" w:sz="0" w:space="0" w:color="auto"/>
                <w:bottom w:val="none" w:sz="0" w:space="0" w:color="auto"/>
                <w:right w:val="none" w:sz="0" w:space="0" w:color="auto"/>
              </w:divBdr>
            </w:div>
            <w:div w:id="1874344573">
              <w:marLeft w:val="0"/>
              <w:marRight w:val="0"/>
              <w:marTop w:val="0"/>
              <w:marBottom w:val="0"/>
              <w:divBdr>
                <w:top w:val="none" w:sz="0" w:space="0" w:color="auto"/>
                <w:left w:val="none" w:sz="0" w:space="0" w:color="auto"/>
                <w:bottom w:val="none" w:sz="0" w:space="0" w:color="auto"/>
                <w:right w:val="none" w:sz="0" w:space="0" w:color="auto"/>
              </w:divBdr>
            </w:div>
            <w:div w:id="1787576555">
              <w:marLeft w:val="0"/>
              <w:marRight w:val="0"/>
              <w:marTop w:val="0"/>
              <w:marBottom w:val="0"/>
              <w:divBdr>
                <w:top w:val="none" w:sz="0" w:space="0" w:color="auto"/>
                <w:left w:val="none" w:sz="0" w:space="0" w:color="auto"/>
                <w:bottom w:val="none" w:sz="0" w:space="0" w:color="auto"/>
                <w:right w:val="none" w:sz="0" w:space="0" w:color="auto"/>
              </w:divBdr>
            </w:div>
            <w:div w:id="203759638">
              <w:marLeft w:val="0"/>
              <w:marRight w:val="0"/>
              <w:marTop w:val="0"/>
              <w:marBottom w:val="0"/>
              <w:divBdr>
                <w:top w:val="none" w:sz="0" w:space="0" w:color="auto"/>
                <w:left w:val="none" w:sz="0" w:space="0" w:color="auto"/>
                <w:bottom w:val="none" w:sz="0" w:space="0" w:color="auto"/>
                <w:right w:val="none" w:sz="0" w:space="0" w:color="auto"/>
              </w:divBdr>
            </w:div>
            <w:div w:id="1915433372">
              <w:marLeft w:val="0"/>
              <w:marRight w:val="0"/>
              <w:marTop w:val="0"/>
              <w:marBottom w:val="0"/>
              <w:divBdr>
                <w:top w:val="none" w:sz="0" w:space="0" w:color="auto"/>
                <w:left w:val="none" w:sz="0" w:space="0" w:color="auto"/>
                <w:bottom w:val="none" w:sz="0" w:space="0" w:color="auto"/>
                <w:right w:val="none" w:sz="0" w:space="0" w:color="auto"/>
              </w:divBdr>
            </w:div>
            <w:div w:id="1175145828">
              <w:marLeft w:val="0"/>
              <w:marRight w:val="0"/>
              <w:marTop w:val="0"/>
              <w:marBottom w:val="0"/>
              <w:divBdr>
                <w:top w:val="none" w:sz="0" w:space="0" w:color="auto"/>
                <w:left w:val="none" w:sz="0" w:space="0" w:color="auto"/>
                <w:bottom w:val="none" w:sz="0" w:space="0" w:color="auto"/>
                <w:right w:val="none" w:sz="0" w:space="0" w:color="auto"/>
              </w:divBdr>
            </w:div>
            <w:div w:id="455291211">
              <w:marLeft w:val="0"/>
              <w:marRight w:val="0"/>
              <w:marTop w:val="0"/>
              <w:marBottom w:val="0"/>
              <w:divBdr>
                <w:top w:val="none" w:sz="0" w:space="0" w:color="auto"/>
                <w:left w:val="none" w:sz="0" w:space="0" w:color="auto"/>
                <w:bottom w:val="none" w:sz="0" w:space="0" w:color="auto"/>
                <w:right w:val="none" w:sz="0" w:space="0" w:color="auto"/>
              </w:divBdr>
            </w:div>
            <w:div w:id="360670420">
              <w:marLeft w:val="0"/>
              <w:marRight w:val="0"/>
              <w:marTop w:val="0"/>
              <w:marBottom w:val="0"/>
              <w:divBdr>
                <w:top w:val="none" w:sz="0" w:space="0" w:color="auto"/>
                <w:left w:val="none" w:sz="0" w:space="0" w:color="auto"/>
                <w:bottom w:val="none" w:sz="0" w:space="0" w:color="auto"/>
                <w:right w:val="none" w:sz="0" w:space="0" w:color="auto"/>
              </w:divBdr>
            </w:div>
            <w:div w:id="1063600093">
              <w:marLeft w:val="0"/>
              <w:marRight w:val="0"/>
              <w:marTop w:val="0"/>
              <w:marBottom w:val="0"/>
              <w:divBdr>
                <w:top w:val="none" w:sz="0" w:space="0" w:color="auto"/>
                <w:left w:val="none" w:sz="0" w:space="0" w:color="auto"/>
                <w:bottom w:val="none" w:sz="0" w:space="0" w:color="auto"/>
                <w:right w:val="none" w:sz="0" w:space="0" w:color="auto"/>
              </w:divBdr>
            </w:div>
            <w:div w:id="524514784">
              <w:marLeft w:val="0"/>
              <w:marRight w:val="0"/>
              <w:marTop w:val="0"/>
              <w:marBottom w:val="0"/>
              <w:divBdr>
                <w:top w:val="none" w:sz="0" w:space="0" w:color="auto"/>
                <w:left w:val="none" w:sz="0" w:space="0" w:color="auto"/>
                <w:bottom w:val="none" w:sz="0" w:space="0" w:color="auto"/>
                <w:right w:val="none" w:sz="0" w:space="0" w:color="auto"/>
              </w:divBdr>
            </w:div>
            <w:div w:id="913778932">
              <w:marLeft w:val="0"/>
              <w:marRight w:val="0"/>
              <w:marTop w:val="0"/>
              <w:marBottom w:val="0"/>
              <w:divBdr>
                <w:top w:val="none" w:sz="0" w:space="0" w:color="auto"/>
                <w:left w:val="none" w:sz="0" w:space="0" w:color="auto"/>
                <w:bottom w:val="none" w:sz="0" w:space="0" w:color="auto"/>
                <w:right w:val="none" w:sz="0" w:space="0" w:color="auto"/>
              </w:divBdr>
            </w:div>
            <w:div w:id="1002322164">
              <w:marLeft w:val="0"/>
              <w:marRight w:val="0"/>
              <w:marTop w:val="0"/>
              <w:marBottom w:val="0"/>
              <w:divBdr>
                <w:top w:val="none" w:sz="0" w:space="0" w:color="auto"/>
                <w:left w:val="none" w:sz="0" w:space="0" w:color="auto"/>
                <w:bottom w:val="none" w:sz="0" w:space="0" w:color="auto"/>
                <w:right w:val="none" w:sz="0" w:space="0" w:color="auto"/>
              </w:divBdr>
            </w:div>
            <w:div w:id="2072577203">
              <w:marLeft w:val="0"/>
              <w:marRight w:val="0"/>
              <w:marTop w:val="0"/>
              <w:marBottom w:val="0"/>
              <w:divBdr>
                <w:top w:val="none" w:sz="0" w:space="0" w:color="auto"/>
                <w:left w:val="none" w:sz="0" w:space="0" w:color="auto"/>
                <w:bottom w:val="none" w:sz="0" w:space="0" w:color="auto"/>
                <w:right w:val="none" w:sz="0" w:space="0" w:color="auto"/>
              </w:divBdr>
            </w:div>
            <w:div w:id="1534078738">
              <w:marLeft w:val="0"/>
              <w:marRight w:val="0"/>
              <w:marTop w:val="0"/>
              <w:marBottom w:val="0"/>
              <w:divBdr>
                <w:top w:val="none" w:sz="0" w:space="0" w:color="auto"/>
                <w:left w:val="none" w:sz="0" w:space="0" w:color="auto"/>
                <w:bottom w:val="none" w:sz="0" w:space="0" w:color="auto"/>
                <w:right w:val="none" w:sz="0" w:space="0" w:color="auto"/>
              </w:divBdr>
            </w:div>
            <w:div w:id="1839609595">
              <w:marLeft w:val="0"/>
              <w:marRight w:val="0"/>
              <w:marTop w:val="0"/>
              <w:marBottom w:val="0"/>
              <w:divBdr>
                <w:top w:val="none" w:sz="0" w:space="0" w:color="auto"/>
                <w:left w:val="none" w:sz="0" w:space="0" w:color="auto"/>
                <w:bottom w:val="none" w:sz="0" w:space="0" w:color="auto"/>
                <w:right w:val="none" w:sz="0" w:space="0" w:color="auto"/>
              </w:divBdr>
            </w:div>
            <w:div w:id="1480684576">
              <w:marLeft w:val="0"/>
              <w:marRight w:val="0"/>
              <w:marTop w:val="0"/>
              <w:marBottom w:val="0"/>
              <w:divBdr>
                <w:top w:val="none" w:sz="0" w:space="0" w:color="auto"/>
                <w:left w:val="none" w:sz="0" w:space="0" w:color="auto"/>
                <w:bottom w:val="none" w:sz="0" w:space="0" w:color="auto"/>
                <w:right w:val="none" w:sz="0" w:space="0" w:color="auto"/>
              </w:divBdr>
            </w:div>
            <w:div w:id="454446980">
              <w:marLeft w:val="0"/>
              <w:marRight w:val="0"/>
              <w:marTop w:val="0"/>
              <w:marBottom w:val="0"/>
              <w:divBdr>
                <w:top w:val="none" w:sz="0" w:space="0" w:color="auto"/>
                <w:left w:val="none" w:sz="0" w:space="0" w:color="auto"/>
                <w:bottom w:val="none" w:sz="0" w:space="0" w:color="auto"/>
                <w:right w:val="none" w:sz="0" w:space="0" w:color="auto"/>
              </w:divBdr>
            </w:div>
            <w:div w:id="408306051">
              <w:marLeft w:val="0"/>
              <w:marRight w:val="0"/>
              <w:marTop w:val="0"/>
              <w:marBottom w:val="0"/>
              <w:divBdr>
                <w:top w:val="none" w:sz="0" w:space="0" w:color="auto"/>
                <w:left w:val="none" w:sz="0" w:space="0" w:color="auto"/>
                <w:bottom w:val="none" w:sz="0" w:space="0" w:color="auto"/>
                <w:right w:val="none" w:sz="0" w:space="0" w:color="auto"/>
              </w:divBdr>
            </w:div>
            <w:div w:id="1705868420">
              <w:marLeft w:val="0"/>
              <w:marRight w:val="0"/>
              <w:marTop w:val="0"/>
              <w:marBottom w:val="0"/>
              <w:divBdr>
                <w:top w:val="none" w:sz="0" w:space="0" w:color="auto"/>
                <w:left w:val="none" w:sz="0" w:space="0" w:color="auto"/>
                <w:bottom w:val="none" w:sz="0" w:space="0" w:color="auto"/>
                <w:right w:val="none" w:sz="0" w:space="0" w:color="auto"/>
              </w:divBdr>
            </w:div>
            <w:div w:id="1961455962">
              <w:marLeft w:val="0"/>
              <w:marRight w:val="0"/>
              <w:marTop w:val="0"/>
              <w:marBottom w:val="0"/>
              <w:divBdr>
                <w:top w:val="none" w:sz="0" w:space="0" w:color="auto"/>
                <w:left w:val="none" w:sz="0" w:space="0" w:color="auto"/>
                <w:bottom w:val="none" w:sz="0" w:space="0" w:color="auto"/>
                <w:right w:val="none" w:sz="0" w:space="0" w:color="auto"/>
              </w:divBdr>
            </w:div>
            <w:div w:id="1137140575">
              <w:marLeft w:val="0"/>
              <w:marRight w:val="0"/>
              <w:marTop w:val="0"/>
              <w:marBottom w:val="0"/>
              <w:divBdr>
                <w:top w:val="none" w:sz="0" w:space="0" w:color="auto"/>
                <w:left w:val="none" w:sz="0" w:space="0" w:color="auto"/>
                <w:bottom w:val="none" w:sz="0" w:space="0" w:color="auto"/>
                <w:right w:val="none" w:sz="0" w:space="0" w:color="auto"/>
              </w:divBdr>
            </w:div>
            <w:div w:id="1743019188">
              <w:marLeft w:val="0"/>
              <w:marRight w:val="0"/>
              <w:marTop w:val="0"/>
              <w:marBottom w:val="0"/>
              <w:divBdr>
                <w:top w:val="none" w:sz="0" w:space="0" w:color="auto"/>
                <w:left w:val="none" w:sz="0" w:space="0" w:color="auto"/>
                <w:bottom w:val="none" w:sz="0" w:space="0" w:color="auto"/>
                <w:right w:val="none" w:sz="0" w:space="0" w:color="auto"/>
              </w:divBdr>
            </w:div>
            <w:div w:id="112018661">
              <w:marLeft w:val="0"/>
              <w:marRight w:val="0"/>
              <w:marTop w:val="0"/>
              <w:marBottom w:val="0"/>
              <w:divBdr>
                <w:top w:val="none" w:sz="0" w:space="0" w:color="auto"/>
                <w:left w:val="none" w:sz="0" w:space="0" w:color="auto"/>
                <w:bottom w:val="none" w:sz="0" w:space="0" w:color="auto"/>
                <w:right w:val="none" w:sz="0" w:space="0" w:color="auto"/>
              </w:divBdr>
            </w:div>
            <w:div w:id="460267241">
              <w:marLeft w:val="0"/>
              <w:marRight w:val="0"/>
              <w:marTop w:val="0"/>
              <w:marBottom w:val="0"/>
              <w:divBdr>
                <w:top w:val="none" w:sz="0" w:space="0" w:color="auto"/>
                <w:left w:val="none" w:sz="0" w:space="0" w:color="auto"/>
                <w:bottom w:val="none" w:sz="0" w:space="0" w:color="auto"/>
                <w:right w:val="none" w:sz="0" w:space="0" w:color="auto"/>
              </w:divBdr>
            </w:div>
            <w:div w:id="1712923218">
              <w:marLeft w:val="0"/>
              <w:marRight w:val="0"/>
              <w:marTop w:val="0"/>
              <w:marBottom w:val="0"/>
              <w:divBdr>
                <w:top w:val="none" w:sz="0" w:space="0" w:color="auto"/>
                <w:left w:val="none" w:sz="0" w:space="0" w:color="auto"/>
                <w:bottom w:val="none" w:sz="0" w:space="0" w:color="auto"/>
                <w:right w:val="none" w:sz="0" w:space="0" w:color="auto"/>
              </w:divBdr>
            </w:div>
            <w:div w:id="714037348">
              <w:marLeft w:val="0"/>
              <w:marRight w:val="0"/>
              <w:marTop w:val="0"/>
              <w:marBottom w:val="0"/>
              <w:divBdr>
                <w:top w:val="none" w:sz="0" w:space="0" w:color="auto"/>
                <w:left w:val="none" w:sz="0" w:space="0" w:color="auto"/>
                <w:bottom w:val="none" w:sz="0" w:space="0" w:color="auto"/>
                <w:right w:val="none" w:sz="0" w:space="0" w:color="auto"/>
              </w:divBdr>
            </w:div>
            <w:div w:id="420875738">
              <w:marLeft w:val="0"/>
              <w:marRight w:val="0"/>
              <w:marTop w:val="0"/>
              <w:marBottom w:val="0"/>
              <w:divBdr>
                <w:top w:val="none" w:sz="0" w:space="0" w:color="auto"/>
                <w:left w:val="none" w:sz="0" w:space="0" w:color="auto"/>
                <w:bottom w:val="none" w:sz="0" w:space="0" w:color="auto"/>
                <w:right w:val="none" w:sz="0" w:space="0" w:color="auto"/>
              </w:divBdr>
            </w:div>
            <w:div w:id="1708917988">
              <w:marLeft w:val="0"/>
              <w:marRight w:val="0"/>
              <w:marTop w:val="0"/>
              <w:marBottom w:val="0"/>
              <w:divBdr>
                <w:top w:val="none" w:sz="0" w:space="0" w:color="auto"/>
                <w:left w:val="none" w:sz="0" w:space="0" w:color="auto"/>
                <w:bottom w:val="none" w:sz="0" w:space="0" w:color="auto"/>
                <w:right w:val="none" w:sz="0" w:space="0" w:color="auto"/>
              </w:divBdr>
            </w:div>
            <w:div w:id="527453330">
              <w:marLeft w:val="0"/>
              <w:marRight w:val="0"/>
              <w:marTop w:val="0"/>
              <w:marBottom w:val="0"/>
              <w:divBdr>
                <w:top w:val="none" w:sz="0" w:space="0" w:color="auto"/>
                <w:left w:val="none" w:sz="0" w:space="0" w:color="auto"/>
                <w:bottom w:val="none" w:sz="0" w:space="0" w:color="auto"/>
                <w:right w:val="none" w:sz="0" w:space="0" w:color="auto"/>
              </w:divBdr>
            </w:div>
            <w:div w:id="595945970">
              <w:marLeft w:val="0"/>
              <w:marRight w:val="0"/>
              <w:marTop w:val="0"/>
              <w:marBottom w:val="0"/>
              <w:divBdr>
                <w:top w:val="none" w:sz="0" w:space="0" w:color="auto"/>
                <w:left w:val="none" w:sz="0" w:space="0" w:color="auto"/>
                <w:bottom w:val="none" w:sz="0" w:space="0" w:color="auto"/>
                <w:right w:val="none" w:sz="0" w:space="0" w:color="auto"/>
              </w:divBdr>
            </w:div>
            <w:div w:id="294914365">
              <w:marLeft w:val="0"/>
              <w:marRight w:val="0"/>
              <w:marTop w:val="0"/>
              <w:marBottom w:val="0"/>
              <w:divBdr>
                <w:top w:val="none" w:sz="0" w:space="0" w:color="auto"/>
                <w:left w:val="none" w:sz="0" w:space="0" w:color="auto"/>
                <w:bottom w:val="none" w:sz="0" w:space="0" w:color="auto"/>
                <w:right w:val="none" w:sz="0" w:space="0" w:color="auto"/>
              </w:divBdr>
            </w:div>
            <w:div w:id="1748570904">
              <w:marLeft w:val="0"/>
              <w:marRight w:val="0"/>
              <w:marTop w:val="0"/>
              <w:marBottom w:val="0"/>
              <w:divBdr>
                <w:top w:val="none" w:sz="0" w:space="0" w:color="auto"/>
                <w:left w:val="none" w:sz="0" w:space="0" w:color="auto"/>
                <w:bottom w:val="none" w:sz="0" w:space="0" w:color="auto"/>
                <w:right w:val="none" w:sz="0" w:space="0" w:color="auto"/>
              </w:divBdr>
            </w:div>
            <w:div w:id="490607250">
              <w:marLeft w:val="0"/>
              <w:marRight w:val="0"/>
              <w:marTop w:val="0"/>
              <w:marBottom w:val="0"/>
              <w:divBdr>
                <w:top w:val="none" w:sz="0" w:space="0" w:color="auto"/>
                <w:left w:val="none" w:sz="0" w:space="0" w:color="auto"/>
                <w:bottom w:val="none" w:sz="0" w:space="0" w:color="auto"/>
                <w:right w:val="none" w:sz="0" w:space="0" w:color="auto"/>
              </w:divBdr>
            </w:div>
            <w:div w:id="1968585602">
              <w:marLeft w:val="0"/>
              <w:marRight w:val="0"/>
              <w:marTop w:val="0"/>
              <w:marBottom w:val="0"/>
              <w:divBdr>
                <w:top w:val="none" w:sz="0" w:space="0" w:color="auto"/>
                <w:left w:val="none" w:sz="0" w:space="0" w:color="auto"/>
                <w:bottom w:val="none" w:sz="0" w:space="0" w:color="auto"/>
                <w:right w:val="none" w:sz="0" w:space="0" w:color="auto"/>
              </w:divBdr>
            </w:div>
            <w:div w:id="1960986780">
              <w:marLeft w:val="0"/>
              <w:marRight w:val="0"/>
              <w:marTop w:val="0"/>
              <w:marBottom w:val="0"/>
              <w:divBdr>
                <w:top w:val="none" w:sz="0" w:space="0" w:color="auto"/>
                <w:left w:val="none" w:sz="0" w:space="0" w:color="auto"/>
                <w:bottom w:val="none" w:sz="0" w:space="0" w:color="auto"/>
                <w:right w:val="none" w:sz="0" w:space="0" w:color="auto"/>
              </w:divBdr>
            </w:div>
            <w:div w:id="702289222">
              <w:marLeft w:val="0"/>
              <w:marRight w:val="0"/>
              <w:marTop w:val="0"/>
              <w:marBottom w:val="0"/>
              <w:divBdr>
                <w:top w:val="none" w:sz="0" w:space="0" w:color="auto"/>
                <w:left w:val="none" w:sz="0" w:space="0" w:color="auto"/>
                <w:bottom w:val="none" w:sz="0" w:space="0" w:color="auto"/>
                <w:right w:val="none" w:sz="0" w:space="0" w:color="auto"/>
              </w:divBdr>
            </w:div>
            <w:div w:id="968166909">
              <w:marLeft w:val="0"/>
              <w:marRight w:val="0"/>
              <w:marTop w:val="0"/>
              <w:marBottom w:val="0"/>
              <w:divBdr>
                <w:top w:val="none" w:sz="0" w:space="0" w:color="auto"/>
                <w:left w:val="none" w:sz="0" w:space="0" w:color="auto"/>
                <w:bottom w:val="none" w:sz="0" w:space="0" w:color="auto"/>
                <w:right w:val="none" w:sz="0" w:space="0" w:color="auto"/>
              </w:divBdr>
            </w:div>
            <w:div w:id="490682661">
              <w:marLeft w:val="0"/>
              <w:marRight w:val="0"/>
              <w:marTop w:val="0"/>
              <w:marBottom w:val="0"/>
              <w:divBdr>
                <w:top w:val="none" w:sz="0" w:space="0" w:color="auto"/>
                <w:left w:val="none" w:sz="0" w:space="0" w:color="auto"/>
                <w:bottom w:val="none" w:sz="0" w:space="0" w:color="auto"/>
                <w:right w:val="none" w:sz="0" w:space="0" w:color="auto"/>
              </w:divBdr>
            </w:div>
            <w:div w:id="1499342374">
              <w:marLeft w:val="0"/>
              <w:marRight w:val="0"/>
              <w:marTop w:val="0"/>
              <w:marBottom w:val="0"/>
              <w:divBdr>
                <w:top w:val="none" w:sz="0" w:space="0" w:color="auto"/>
                <w:left w:val="none" w:sz="0" w:space="0" w:color="auto"/>
                <w:bottom w:val="none" w:sz="0" w:space="0" w:color="auto"/>
                <w:right w:val="none" w:sz="0" w:space="0" w:color="auto"/>
              </w:divBdr>
            </w:div>
            <w:div w:id="204025468">
              <w:marLeft w:val="0"/>
              <w:marRight w:val="0"/>
              <w:marTop w:val="0"/>
              <w:marBottom w:val="0"/>
              <w:divBdr>
                <w:top w:val="none" w:sz="0" w:space="0" w:color="auto"/>
                <w:left w:val="none" w:sz="0" w:space="0" w:color="auto"/>
                <w:bottom w:val="none" w:sz="0" w:space="0" w:color="auto"/>
                <w:right w:val="none" w:sz="0" w:space="0" w:color="auto"/>
              </w:divBdr>
            </w:div>
            <w:div w:id="1856459360">
              <w:marLeft w:val="0"/>
              <w:marRight w:val="0"/>
              <w:marTop w:val="0"/>
              <w:marBottom w:val="0"/>
              <w:divBdr>
                <w:top w:val="none" w:sz="0" w:space="0" w:color="auto"/>
                <w:left w:val="none" w:sz="0" w:space="0" w:color="auto"/>
                <w:bottom w:val="none" w:sz="0" w:space="0" w:color="auto"/>
                <w:right w:val="none" w:sz="0" w:space="0" w:color="auto"/>
              </w:divBdr>
            </w:div>
            <w:div w:id="1235117333">
              <w:marLeft w:val="0"/>
              <w:marRight w:val="0"/>
              <w:marTop w:val="0"/>
              <w:marBottom w:val="0"/>
              <w:divBdr>
                <w:top w:val="none" w:sz="0" w:space="0" w:color="auto"/>
                <w:left w:val="none" w:sz="0" w:space="0" w:color="auto"/>
                <w:bottom w:val="none" w:sz="0" w:space="0" w:color="auto"/>
                <w:right w:val="none" w:sz="0" w:space="0" w:color="auto"/>
              </w:divBdr>
            </w:div>
            <w:div w:id="1870878006">
              <w:marLeft w:val="0"/>
              <w:marRight w:val="0"/>
              <w:marTop w:val="0"/>
              <w:marBottom w:val="0"/>
              <w:divBdr>
                <w:top w:val="none" w:sz="0" w:space="0" w:color="auto"/>
                <w:left w:val="none" w:sz="0" w:space="0" w:color="auto"/>
                <w:bottom w:val="none" w:sz="0" w:space="0" w:color="auto"/>
                <w:right w:val="none" w:sz="0" w:space="0" w:color="auto"/>
              </w:divBdr>
            </w:div>
            <w:div w:id="272177384">
              <w:marLeft w:val="0"/>
              <w:marRight w:val="0"/>
              <w:marTop w:val="0"/>
              <w:marBottom w:val="0"/>
              <w:divBdr>
                <w:top w:val="none" w:sz="0" w:space="0" w:color="auto"/>
                <w:left w:val="none" w:sz="0" w:space="0" w:color="auto"/>
                <w:bottom w:val="none" w:sz="0" w:space="0" w:color="auto"/>
                <w:right w:val="none" w:sz="0" w:space="0" w:color="auto"/>
              </w:divBdr>
            </w:div>
            <w:div w:id="14007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6927">
      <w:bodyDiv w:val="1"/>
      <w:marLeft w:val="0"/>
      <w:marRight w:val="0"/>
      <w:marTop w:val="0"/>
      <w:marBottom w:val="0"/>
      <w:divBdr>
        <w:top w:val="none" w:sz="0" w:space="0" w:color="auto"/>
        <w:left w:val="none" w:sz="0" w:space="0" w:color="auto"/>
        <w:bottom w:val="none" w:sz="0" w:space="0" w:color="auto"/>
        <w:right w:val="none" w:sz="0" w:space="0" w:color="auto"/>
      </w:divBdr>
    </w:div>
    <w:div w:id="720908813">
      <w:bodyDiv w:val="1"/>
      <w:marLeft w:val="0"/>
      <w:marRight w:val="0"/>
      <w:marTop w:val="0"/>
      <w:marBottom w:val="0"/>
      <w:divBdr>
        <w:top w:val="none" w:sz="0" w:space="0" w:color="auto"/>
        <w:left w:val="none" w:sz="0" w:space="0" w:color="auto"/>
        <w:bottom w:val="none" w:sz="0" w:space="0" w:color="auto"/>
        <w:right w:val="none" w:sz="0" w:space="0" w:color="auto"/>
      </w:divBdr>
    </w:div>
    <w:div w:id="849444394">
      <w:bodyDiv w:val="1"/>
      <w:marLeft w:val="0"/>
      <w:marRight w:val="0"/>
      <w:marTop w:val="0"/>
      <w:marBottom w:val="0"/>
      <w:divBdr>
        <w:top w:val="none" w:sz="0" w:space="0" w:color="auto"/>
        <w:left w:val="none" w:sz="0" w:space="0" w:color="auto"/>
        <w:bottom w:val="none" w:sz="0" w:space="0" w:color="auto"/>
        <w:right w:val="none" w:sz="0" w:space="0" w:color="auto"/>
      </w:divBdr>
    </w:div>
    <w:div w:id="966470060">
      <w:bodyDiv w:val="1"/>
      <w:marLeft w:val="0"/>
      <w:marRight w:val="0"/>
      <w:marTop w:val="0"/>
      <w:marBottom w:val="0"/>
      <w:divBdr>
        <w:top w:val="none" w:sz="0" w:space="0" w:color="auto"/>
        <w:left w:val="none" w:sz="0" w:space="0" w:color="auto"/>
        <w:bottom w:val="none" w:sz="0" w:space="0" w:color="auto"/>
        <w:right w:val="none" w:sz="0" w:space="0" w:color="auto"/>
      </w:divBdr>
      <w:divsChild>
        <w:div w:id="16081922">
          <w:marLeft w:val="0"/>
          <w:marRight w:val="0"/>
          <w:marTop w:val="0"/>
          <w:marBottom w:val="0"/>
          <w:divBdr>
            <w:top w:val="none" w:sz="0" w:space="0" w:color="auto"/>
            <w:left w:val="none" w:sz="0" w:space="0" w:color="auto"/>
            <w:bottom w:val="none" w:sz="0" w:space="0" w:color="auto"/>
            <w:right w:val="none" w:sz="0" w:space="0" w:color="auto"/>
          </w:divBdr>
        </w:div>
        <w:div w:id="936795181">
          <w:marLeft w:val="0"/>
          <w:marRight w:val="0"/>
          <w:marTop w:val="0"/>
          <w:marBottom w:val="0"/>
          <w:divBdr>
            <w:top w:val="none" w:sz="0" w:space="0" w:color="auto"/>
            <w:left w:val="none" w:sz="0" w:space="0" w:color="auto"/>
            <w:bottom w:val="none" w:sz="0" w:space="0" w:color="auto"/>
            <w:right w:val="none" w:sz="0" w:space="0" w:color="auto"/>
          </w:divBdr>
        </w:div>
        <w:div w:id="1618029136">
          <w:marLeft w:val="0"/>
          <w:marRight w:val="0"/>
          <w:marTop w:val="0"/>
          <w:marBottom w:val="0"/>
          <w:divBdr>
            <w:top w:val="none" w:sz="0" w:space="0" w:color="auto"/>
            <w:left w:val="none" w:sz="0" w:space="0" w:color="auto"/>
            <w:bottom w:val="none" w:sz="0" w:space="0" w:color="auto"/>
            <w:right w:val="none" w:sz="0" w:space="0" w:color="auto"/>
          </w:divBdr>
        </w:div>
        <w:div w:id="1291977711">
          <w:marLeft w:val="0"/>
          <w:marRight w:val="0"/>
          <w:marTop w:val="0"/>
          <w:marBottom w:val="0"/>
          <w:divBdr>
            <w:top w:val="none" w:sz="0" w:space="0" w:color="auto"/>
            <w:left w:val="none" w:sz="0" w:space="0" w:color="auto"/>
            <w:bottom w:val="none" w:sz="0" w:space="0" w:color="auto"/>
            <w:right w:val="none" w:sz="0" w:space="0" w:color="auto"/>
          </w:divBdr>
        </w:div>
        <w:div w:id="1871019755">
          <w:marLeft w:val="0"/>
          <w:marRight w:val="0"/>
          <w:marTop w:val="0"/>
          <w:marBottom w:val="0"/>
          <w:divBdr>
            <w:top w:val="none" w:sz="0" w:space="0" w:color="auto"/>
            <w:left w:val="none" w:sz="0" w:space="0" w:color="auto"/>
            <w:bottom w:val="none" w:sz="0" w:space="0" w:color="auto"/>
            <w:right w:val="none" w:sz="0" w:space="0" w:color="auto"/>
          </w:divBdr>
        </w:div>
      </w:divsChild>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197499078">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1261335244">
      <w:bodyDiv w:val="1"/>
      <w:marLeft w:val="0"/>
      <w:marRight w:val="0"/>
      <w:marTop w:val="0"/>
      <w:marBottom w:val="0"/>
      <w:divBdr>
        <w:top w:val="none" w:sz="0" w:space="0" w:color="auto"/>
        <w:left w:val="none" w:sz="0" w:space="0" w:color="auto"/>
        <w:bottom w:val="none" w:sz="0" w:space="0" w:color="auto"/>
        <w:right w:val="none" w:sz="0" w:space="0" w:color="auto"/>
      </w:divBdr>
    </w:div>
    <w:div w:id="138440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ao@bocaina.sc.gov.br" TargetMode="External"/><Relationship Id="rId18" Type="http://schemas.openxmlformats.org/officeDocument/2006/relationships/hyperlink" Target="http://www.palmeira.sc.gov.b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licitacao@bocaina.sc.gov.br" TargetMode="External"/><Relationship Id="rId7" Type="http://schemas.openxmlformats.org/officeDocument/2006/relationships/footnotes" Target="footnotes.xml"/><Relationship Id="rId12" Type="http://schemas.openxmlformats.org/officeDocument/2006/relationships/hyperlink" Target="http://www.bocaina.sc.gov.br" TargetMode="External"/><Relationship Id="rId17" Type="http://schemas.openxmlformats.org/officeDocument/2006/relationships/hyperlink" Target="HTTP://www.bocaina.sc.gov.br"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icitacao@bocaina.sc.gov.br" TargetMode="External"/><Relationship Id="rId20" Type="http://schemas.openxmlformats.org/officeDocument/2006/relationships/hyperlink" Target="http://www.pf.gov.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lmeira.sc.gov.br"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bocaina.sc.gov.br" TargetMode="External"/><Relationship Id="rId23" Type="http://schemas.openxmlformats.org/officeDocument/2006/relationships/hyperlink" Target="mailto:apoio.adm@palmeira.sc.gov.br" TargetMode="External"/><Relationship Id="rId10" Type="http://schemas.openxmlformats.org/officeDocument/2006/relationships/hyperlink" Target="mailto:licitacoes@palmeira.sc.gov.br" TargetMode="External"/><Relationship Id="rId19" Type="http://schemas.openxmlformats.org/officeDocument/2006/relationships/hyperlink" Target="mailto:licita&#231;&#245;es@palmeira.sc.gov.br" TargetMode="External"/><Relationship Id="rId4" Type="http://schemas.microsoft.com/office/2007/relationships/stylesWithEffects" Target="stylesWithEffects.xml"/><Relationship Id="rId9" Type="http://schemas.openxmlformats.org/officeDocument/2006/relationships/hyperlink" Target="http://www.palmeira.sc.gov.br" TargetMode="External"/><Relationship Id="rId14" Type="http://schemas.openxmlformats.org/officeDocument/2006/relationships/hyperlink" Target="http://www.bocaina.sc.gov.br" TargetMode="External"/><Relationship Id="rId22" Type="http://schemas.openxmlformats.org/officeDocument/2006/relationships/hyperlink" Target="http://www.palmeira.sc.gov.br"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iente\AppData\Roaming\Microsoft\Modelos\Document%20Themes\Timbrad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81109-9DD4-4229-9787-417CC7A00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Timbrada</Template>
  <TotalTime>1135</TotalTime>
  <Pages>26</Pages>
  <Words>10707</Words>
  <Characters>57818</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68389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Prefeitura de Palmeira</dc:creator>
  <cp:lastModifiedBy>Cliente</cp:lastModifiedBy>
  <cp:revision>33</cp:revision>
  <cp:lastPrinted>2018-11-08T18:06:00Z</cp:lastPrinted>
  <dcterms:created xsi:type="dcterms:W3CDTF">2018-05-11T22:08:00Z</dcterms:created>
  <dcterms:modified xsi:type="dcterms:W3CDTF">2018-11-08T19:54:00Z</dcterms:modified>
</cp:coreProperties>
</file>