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6B4280">
        <w:rPr>
          <w:rFonts w:ascii="Arial" w:hAnsi="Arial" w:cs="Arial"/>
          <w:b/>
          <w:sz w:val="36"/>
          <w:szCs w:val="36"/>
        </w:rPr>
        <w:t>03/2019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6B4280">
        <w:rPr>
          <w:rFonts w:ascii="Arial" w:hAnsi="Arial" w:cs="Arial"/>
          <w:b/>
          <w:sz w:val="36"/>
          <w:szCs w:val="36"/>
        </w:rPr>
        <w:t>02/2019</w:t>
      </w:r>
    </w:p>
    <w:p w:rsidR="00FE2E22" w:rsidRPr="004E5CB4" w:rsidRDefault="00FE2E22" w:rsidP="00441626">
      <w:pPr>
        <w:pStyle w:val="Ttulo4"/>
        <w:tabs>
          <w:tab w:val="left" w:pos="708"/>
        </w:tabs>
        <w:jc w:val="both"/>
        <w:rPr>
          <w:rFonts w:ascii="Arial" w:hAnsi="Arial" w:cs="Arial"/>
          <w:bCs/>
          <w:sz w:val="22"/>
        </w:rPr>
      </w:pPr>
    </w:p>
    <w:p w:rsidR="0001128F" w:rsidRPr="002565A3"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w:t>
      </w:r>
      <w:r w:rsidRPr="002565A3">
        <w:rPr>
          <w:rFonts w:ascii="Arial" w:hAnsi="Arial" w:cs="Arial"/>
        </w:rPr>
        <w:t xml:space="preserve">.610.566/0001-06, com sede a Rua Roberto </w:t>
      </w:r>
      <w:proofErr w:type="spellStart"/>
      <w:r w:rsidRPr="002565A3">
        <w:rPr>
          <w:rFonts w:ascii="Arial" w:hAnsi="Arial" w:cs="Arial"/>
        </w:rPr>
        <w:t>Hemkemaier</w:t>
      </w:r>
      <w:proofErr w:type="spellEnd"/>
      <w:r w:rsidRPr="002565A3">
        <w:rPr>
          <w:rFonts w:ascii="Arial" w:hAnsi="Arial" w:cs="Arial"/>
        </w:rPr>
        <w:t>, n°. 200, centro, em Palmeira/SC, representada por sua Prefeita Municipal, Sra. FERNANDA DE SOUZA CÓRDOVA,</w:t>
      </w:r>
      <w:r w:rsidRPr="002565A3">
        <w:rPr>
          <w:rFonts w:ascii="Arial" w:hAnsi="Arial" w:cs="Arial"/>
          <w:bCs/>
          <w:color w:val="000000"/>
        </w:rPr>
        <w:t xml:space="preserve"> </w:t>
      </w:r>
      <w:r w:rsidRPr="002565A3">
        <w:rPr>
          <w:rFonts w:ascii="Arial" w:hAnsi="Arial" w:cs="Arial"/>
          <w:color w:val="000000"/>
        </w:rPr>
        <w:t xml:space="preserve">por meio da Pregoeira e sua Equipe de Apoio, comunicam aos interessados que farão realizar licitação na modalidade PREGÃO PRESENCIAL que tem por </w:t>
      </w:r>
      <w:r w:rsidRPr="002565A3">
        <w:rPr>
          <w:rFonts w:ascii="Arial" w:hAnsi="Arial" w:cs="Arial"/>
          <w:color w:val="000000"/>
          <w:u w:val="single"/>
        </w:rPr>
        <w:t>objeto</w:t>
      </w:r>
      <w:r w:rsidRPr="002565A3">
        <w:rPr>
          <w:rFonts w:ascii="Arial" w:hAnsi="Arial" w:cs="Arial"/>
          <w:color w:val="000000"/>
        </w:rPr>
        <w:t xml:space="preserve"> a </w:t>
      </w:r>
      <w:r w:rsidR="002565A3" w:rsidRPr="002565A3">
        <w:rPr>
          <w:rFonts w:ascii="Arial" w:hAnsi="Arial" w:cs="Arial"/>
          <w:b/>
          <w:i/>
          <w:iCs/>
        </w:rPr>
        <w:t>“</w:t>
      </w:r>
      <w:r w:rsidR="002565A3" w:rsidRPr="002565A3">
        <w:rPr>
          <w:rFonts w:ascii="Arial" w:hAnsi="Arial" w:cs="Arial"/>
          <w:b/>
        </w:rPr>
        <w:t xml:space="preserve">Aquisição e fornecimento de </w:t>
      </w:r>
      <w:r w:rsidR="002565A3" w:rsidRPr="002565A3">
        <w:rPr>
          <w:rFonts w:ascii="Arial" w:hAnsi="Arial" w:cs="Arial"/>
          <w:b/>
          <w:bCs/>
        </w:rPr>
        <w:t>materiais de limpeza e utensílios</w:t>
      </w:r>
      <w:r w:rsidR="002565A3" w:rsidRPr="002565A3">
        <w:rPr>
          <w:rFonts w:ascii="Arial" w:hAnsi="Arial" w:cs="Arial"/>
          <w:b/>
        </w:rPr>
        <w:t xml:space="preserve">, para as secretarias municipais no ano de </w:t>
      </w:r>
      <w:r w:rsidR="006B4280">
        <w:rPr>
          <w:rFonts w:ascii="Arial" w:hAnsi="Arial" w:cs="Arial"/>
          <w:b/>
        </w:rPr>
        <w:t>2019</w:t>
      </w:r>
      <w:r w:rsidR="002565A3" w:rsidRPr="002565A3">
        <w:rPr>
          <w:rFonts w:ascii="Arial" w:hAnsi="Arial" w:cs="Arial"/>
          <w:b/>
        </w:rPr>
        <w:t>”</w:t>
      </w:r>
      <w:r w:rsidR="002565A3" w:rsidRPr="002565A3">
        <w:rPr>
          <w:rFonts w:ascii="Arial" w:hAnsi="Arial" w:cs="Arial"/>
          <w:b/>
          <w:color w:val="000000"/>
        </w:rPr>
        <w:t>.</w:t>
      </w:r>
      <w:r w:rsidR="002565A3" w:rsidRPr="002565A3">
        <w:rPr>
          <w:rFonts w:ascii="Arial" w:hAnsi="Arial" w:cs="Arial"/>
          <w:color w:val="000000"/>
        </w:rPr>
        <w:t xml:space="preserve"> Os envelopes de "PROPOSTA" e "DOCUMENTAÇÃO" deverão ser entregues no Setor de Licitações, localizado na sede deste Município – </w:t>
      </w:r>
      <w:r w:rsidR="002565A3" w:rsidRPr="002565A3">
        <w:rPr>
          <w:rFonts w:ascii="Arial" w:hAnsi="Arial" w:cs="Arial"/>
        </w:rPr>
        <w:t xml:space="preserve">Avenida Roberto </w:t>
      </w:r>
      <w:proofErr w:type="spellStart"/>
      <w:r w:rsidR="002565A3" w:rsidRPr="002565A3">
        <w:rPr>
          <w:rFonts w:ascii="Arial" w:hAnsi="Arial" w:cs="Arial"/>
        </w:rPr>
        <w:t>Hemkemaier</w:t>
      </w:r>
      <w:proofErr w:type="spellEnd"/>
      <w:r w:rsidR="002565A3" w:rsidRPr="002565A3">
        <w:rPr>
          <w:rFonts w:ascii="Arial" w:hAnsi="Arial" w:cs="Arial"/>
        </w:rPr>
        <w:t xml:space="preserve">, 200, Centro. O </w:t>
      </w:r>
      <w:r w:rsidR="002565A3" w:rsidRPr="002565A3">
        <w:rPr>
          <w:rFonts w:ascii="Arial" w:hAnsi="Arial" w:cs="Arial"/>
          <w:b/>
          <w:bCs/>
          <w:color w:val="000000"/>
        </w:rPr>
        <w:t xml:space="preserve">Credenciamento será feito a partir das </w:t>
      </w:r>
      <w:r w:rsidR="002565A3" w:rsidRPr="002565A3">
        <w:rPr>
          <w:rFonts w:ascii="Arial" w:hAnsi="Arial" w:cs="Arial"/>
          <w:b/>
          <w:bCs/>
          <w:color w:val="000000"/>
          <w:u w:val="single"/>
        </w:rPr>
        <w:t>13h10min</w:t>
      </w:r>
      <w:r w:rsidR="002565A3" w:rsidRPr="002565A3">
        <w:rPr>
          <w:rFonts w:ascii="Arial" w:hAnsi="Arial" w:cs="Arial"/>
          <w:b/>
          <w:bCs/>
          <w:color w:val="000000"/>
        </w:rPr>
        <w:t xml:space="preserve"> do </w:t>
      </w:r>
      <w:r w:rsidR="002565A3" w:rsidRPr="002565A3">
        <w:rPr>
          <w:rFonts w:ascii="Arial" w:hAnsi="Arial" w:cs="Arial"/>
          <w:b/>
          <w:bCs/>
          <w:color w:val="000000"/>
          <w:u w:val="single"/>
        </w:rPr>
        <w:t>dia 0</w:t>
      </w:r>
      <w:r w:rsidR="006B4280">
        <w:rPr>
          <w:rFonts w:ascii="Arial" w:hAnsi="Arial" w:cs="Arial"/>
          <w:b/>
          <w:bCs/>
          <w:color w:val="000000"/>
          <w:u w:val="single"/>
        </w:rPr>
        <w:t>1</w:t>
      </w:r>
      <w:r w:rsidR="002565A3" w:rsidRPr="002565A3">
        <w:rPr>
          <w:rFonts w:ascii="Arial" w:hAnsi="Arial" w:cs="Arial"/>
          <w:b/>
          <w:bCs/>
          <w:color w:val="000000"/>
          <w:u w:val="single"/>
        </w:rPr>
        <w:t>.02.</w:t>
      </w:r>
      <w:r w:rsidR="006B4280">
        <w:rPr>
          <w:rFonts w:ascii="Arial" w:hAnsi="Arial" w:cs="Arial"/>
          <w:b/>
          <w:bCs/>
          <w:color w:val="000000"/>
          <w:u w:val="single"/>
        </w:rPr>
        <w:t>2019</w:t>
      </w:r>
      <w:r w:rsidR="002565A3" w:rsidRPr="002565A3">
        <w:rPr>
          <w:rFonts w:ascii="Arial" w:hAnsi="Arial" w:cs="Arial"/>
          <w:b/>
          <w:bCs/>
          <w:color w:val="000000"/>
        </w:rPr>
        <w:t xml:space="preserve"> e a abertura da sessão será às 13h30min do mesmo dia.</w:t>
      </w:r>
      <w:r w:rsidRPr="002565A3">
        <w:rPr>
          <w:rFonts w:ascii="Arial" w:hAnsi="Arial" w:cs="Arial"/>
          <w:color w:val="000000"/>
        </w:rPr>
        <w:t xml:space="preserve"> A presente licitação será do </w:t>
      </w:r>
      <w:r w:rsidRPr="002565A3">
        <w:rPr>
          <w:rFonts w:ascii="Arial" w:hAnsi="Arial" w:cs="Arial"/>
          <w:color w:val="000000"/>
          <w:u w:val="single"/>
        </w:rPr>
        <w:t>tipo MENOR PREÇO POR ITEM</w:t>
      </w:r>
      <w:r w:rsidRPr="002565A3">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565A3">
        <w:rPr>
          <w:rFonts w:ascii="Arial" w:hAnsi="Arial" w:cs="Arial"/>
        </w:rPr>
        <w:t xml:space="preserve">junto ao sítio </w:t>
      </w:r>
      <w:hyperlink r:id="rId8" w:history="1">
        <w:r w:rsidRPr="002565A3">
          <w:rPr>
            <w:rStyle w:val="Hyperlink"/>
            <w:rFonts w:ascii="Arial" w:hAnsi="Arial" w:cs="Arial"/>
          </w:rPr>
          <w:t>http://www.palmeira.sc.gov.br</w:t>
        </w:r>
      </w:hyperlink>
      <w:r w:rsidRPr="002565A3">
        <w:rPr>
          <w:rFonts w:ascii="Arial" w:hAnsi="Arial" w:cs="Arial"/>
        </w:rPr>
        <w:t xml:space="preserve">. Impugnações ou questionamentos acerca do edital, inclusive os de ordem técnica, serão respondidos pela Pregoeira exclusivamente por meio eletrônico por meio do endereço </w:t>
      </w:r>
      <w:hyperlink r:id="rId9" w:history="1">
        <w:r w:rsidR="002F5082" w:rsidRPr="002565A3">
          <w:rPr>
            <w:rStyle w:val="Hyperlink"/>
            <w:rFonts w:ascii="Arial" w:hAnsi="Arial" w:cs="Arial"/>
          </w:rPr>
          <w:t>licitacoes@palmeira.sc.gov.br</w:t>
        </w:r>
      </w:hyperlink>
      <w:r w:rsidRPr="002565A3">
        <w:rPr>
          <w:rFonts w:ascii="Arial" w:hAnsi="Arial" w:cs="Arial"/>
        </w:rPr>
        <w:t xml:space="preserve">, desde que enviados a este e-mail no prazo de até 02 (dois) dias úteis da data designada para a abertura da sessão, sendo de responsabilidade dos interessados a consulta ao sítio </w:t>
      </w:r>
      <w:hyperlink r:id="rId10" w:history="1">
        <w:r w:rsidRPr="002565A3">
          <w:rPr>
            <w:rStyle w:val="Hyperlink"/>
            <w:rFonts w:ascii="Arial" w:hAnsi="Arial" w:cs="Arial"/>
          </w:rPr>
          <w:t>http://www.palmeira.sc.gov.br</w:t>
        </w:r>
      </w:hyperlink>
      <w:r w:rsidRPr="002565A3">
        <w:rPr>
          <w:rFonts w:ascii="Arial" w:hAnsi="Arial" w:cs="Arial"/>
        </w:rPr>
        <w:t xml:space="preserve"> para obter informações sobre esta licitação.</w:t>
      </w:r>
    </w:p>
    <w:p w:rsidR="00511B3B" w:rsidRPr="002565A3" w:rsidRDefault="00511B3B" w:rsidP="00511B3B">
      <w:pPr>
        <w:suppressAutoHyphens w:val="0"/>
        <w:autoSpaceDE w:val="0"/>
        <w:autoSpaceDN w:val="0"/>
        <w:adjustRightInd w:val="0"/>
        <w:jc w:val="both"/>
        <w:rPr>
          <w:rFonts w:ascii="Arial" w:hAnsi="Arial" w:cs="Arial"/>
          <w:b/>
          <w:bCs/>
          <w:color w:val="000000"/>
          <w:lang w:eastAsia="pt-BR"/>
        </w:rPr>
      </w:pPr>
    </w:p>
    <w:p w:rsidR="00511B3B" w:rsidRPr="002565A3" w:rsidRDefault="00511B3B" w:rsidP="00511B3B">
      <w:pPr>
        <w:autoSpaceDE w:val="0"/>
        <w:autoSpaceDN w:val="0"/>
        <w:adjustRightInd w:val="0"/>
        <w:jc w:val="both"/>
        <w:rPr>
          <w:rFonts w:ascii="Arial" w:hAnsi="Arial" w:cs="Arial"/>
        </w:rPr>
      </w:pPr>
      <w:r w:rsidRPr="002565A3">
        <w:rPr>
          <w:rFonts w:ascii="Arial" w:hAnsi="Arial" w:cs="Arial"/>
          <w:b/>
          <w:bCs/>
          <w:color w:val="000000"/>
        </w:rPr>
        <w:t>1 - DO OBJETO</w:t>
      </w:r>
    </w:p>
    <w:p w:rsidR="00511B3B" w:rsidRPr="002565A3" w:rsidRDefault="00511B3B" w:rsidP="00511B3B">
      <w:pPr>
        <w:autoSpaceDE w:val="0"/>
        <w:autoSpaceDN w:val="0"/>
        <w:adjustRightInd w:val="0"/>
        <w:jc w:val="both"/>
        <w:rPr>
          <w:rFonts w:ascii="Arial" w:hAnsi="Arial" w:cs="Arial"/>
        </w:rPr>
      </w:pPr>
    </w:p>
    <w:p w:rsidR="00511B3B" w:rsidRPr="002565A3" w:rsidRDefault="00511B3B" w:rsidP="00511B3B">
      <w:pPr>
        <w:ind w:right="-66"/>
        <w:jc w:val="both"/>
        <w:rPr>
          <w:rFonts w:ascii="Arial" w:hAnsi="Arial" w:cs="Arial"/>
        </w:rPr>
      </w:pPr>
      <w:r w:rsidRPr="002565A3">
        <w:rPr>
          <w:rFonts w:ascii="Arial" w:hAnsi="Arial" w:cs="Arial"/>
        </w:rPr>
        <w:t xml:space="preserve">1.1 – A presente licitação tem por objeto a </w:t>
      </w:r>
      <w:r w:rsidR="002565A3" w:rsidRPr="002565A3">
        <w:rPr>
          <w:rFonts w:ascii="Arial" w:hAnsi="Arial" w:cs="Arial"/>
          <w:b/>
          <w:i/>
          <w:iCs/>
        </w:rPr>
        <w:t>“</w:t>
      </w:r>
      <w:r w:rsidR="002565A3" w:rsidRPr="002565A3">
        <w:rPr>
          <w:rFonts w:ascii="Arial" w:hAnsi="Arial" w:cs="Arial"/>
          <w:b/>
        </w:rPr>
        <w:t xml:space="preserve">Aquisição e fornecimento de </w:t>
      </w:r>
      <w:r w:rsidR="002565A3" w:rsidRPr="002565A3">
        <w:rPr>
          <w:rFonts w:ascii="Arial" w:hAnsi="Arial" w:cs="Arial"/>
          <w:b/>
          <w:bCs/>
        </w:rPr>
        <w:t>materiais de limpeza e utensílios</w:t>
      </w:r>
      <w:r w:rsidR="002565A3" w:rsidRPr="002565A3">
        <w:rPr>
          <w:rFonts w:ascii="Arial" w:hAnsi="Arial" w:cs="Arial"/>
          <w:b/>
        </w:rPr>
        <w:t xml:space="preserve">, para as secretarias municipais no ano de </w:t>
      </w:r>
      <w:r w:rsidR="006B4280">
        <w:rPr>
          <w:rFonts w:ascii="Arial" w:hAnsi="Arial" w:cs="Arial"/>
          <w:b/>
        </w:rPr>
        <w:t>2019</w:t>
      </w:r>
      <w:r w:rsidR="00F44E47" w:rsidRPr="002565A3">
        <w:rPr>
          <w:rFonts w:ascii="Arial" w:hAnsi="Arial" w:cs="Arial"/>
          <w:b/>
        </w:rPr>
        <w:t>”</w:t>
      </w:r>
      <w:r w:rsidRPr="002565A3">
        <w:rPr>
          <w:rFonts w:ascii="Arial" w:hAnsi="Arial" w:cs="Arial"/>
          <w:color w:val="000000"/>
        </w:rPr>
        <w:t xml:space="preserve">, </w:t>
      </w:r>
      <w:r w:rsidRPr="002565A3">
        <w:rPr>
          <w:rFonts w:ascii="Arial" w:hAnsi="Arial" w:cs="Arial"/>
        </w:rPr>
        <w:t>de acordo com as especificações do Anexo II, que passa a fazer parte integrante deste Edital.</w:t>
      </w:r>
    </w:p>
    <w:p w:rsidR="00511B3B" w:rsidRPr="002565A3"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1"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2"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3"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4"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w:t>
      </w:r>
      <w:proofErr w:type="spellStart"/>
      <w:r w:rsidRPr="00511B3B">
        <w:rPr>
          <w:rFonts w:ascii="Arial" w:hAnsi="Arial" w:cs="Arial"/>
          <w:lang w:eastAsia="pt-BR"/>
        </w:rPr>
        <w:t>a</w:t>
      </w:r>
      <w:proofErr w:type="spellEnd"/>
      <w:r w:rsidRPr="00511B3B">
        <w:rPr>
          <w:rFonts w:ascii="Arial" w:hAnsi="Arial" w:cs="Arial"/>
          <w:lang w:eastAsia="pt-BR"/>
        </w:rPr>
        <w:t xml:space="preserve">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proofErr w:type="gramStart"/>
      <w:r w:rsidRPr="00511B3B">
        <w:rPr>
          <w:rFonts w:ascii="Arial" w:hAnsi="Arial" w:cs="Arial"/>
          <w:color w:val="000000"/>
          <w:lang w:eastAsia="pt-BR"/>
        </w:rPr>
        <w:t>Quaisquer interessado</w:t>
      </w:r>
      <w:proofErr w:type="gramEnd"/>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6B4280">
        <w:rPr>
          <w:rFonts w:ascii="Arial" w:hAnsi="Arial" w:cs="Arial"/>
          <w:bCs/>
          <w:color w:val="000000"/>
          <w:lang w:eastAsia="pt-BR"/>
        </w:rPr>
        <w:t>60 (sessenta</w:t>
      </w:r>
      <w:r w:rsidRPr="00511B3B">
        <w:rPr>
          <w:rFonts w:ascii="Arial" w:hAnsi="Arial" w:cs="Arial"/>
          <w:bCs/>
          <w:color w:val="000000"/>
          <w:lang w:eastAsia="pt-BR"/>
        </w:rPr>
        <w:t>)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6B4280">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proofErr w:type="gramStart"/>
      <w:r w:rsidRPr="00511B3B">
        <w:rPr>
          <w:rFonts w:ascii="Arial" w:hAnsi="Arial" w:cs="Arial"/>
          <w:lang w:eastAsia="pt-BR"/>
        </w:rPr>
        <w:t>O prazo para a prestação dos serviços serão</w:t>
      </w:r>
      <w:proofErr w:type="gramEnd"/>
      <w:r w:rsidRPr="00511B3B">
        <w:rPr>
          <w:rFonts w:ascii="Arial" w:hAnsi="Arial" w:cs="Arial"/>
          <w:lang w:eastAsia="pt-BR"/>
        </w:rPr>
        <w:t xml:space="preserve">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6B4280">
        <w:rPr>
          <w:rFonts w:ascii="Arial" w:hAnsi="Arial" w:cs="Arial"/>
          <w:color w:val="000000"/>
          <w:lang w:eastAsia="pt-BR"/>
        </w:rPr>
        <w:t>2019</w:t>
      </w:r>
      <w:r w:rsidRPr="00511B3B">
        <w:rPr>
          <w:rFonts w:ascii="Arial" w:hAnsi="Arial" w:cs="Arial"/>
          <w:color w:val="000000"/>
          <w:lang w:eastAsia="pt-BR"/>
        </w:rPr>
        <w:t>:</w:t>
      </w:r>
    </w:p>
    <w:p w:rsidR="001C154E" w:rsidRDefault="001C154E" w:rsidP="00C932F9">
      <w:pPr>
        <w:suppressAutoHyphens w:val="0"/>
        <w:autoSpaceDE w:val="0"/>
        <w:autoSpaceDN w:val="0"/>
        <w:adjustRightInd w:val="0"/>
        <w:jc w:val="both"/>
        <w:rPr>
          <w:rFonts w:ascii="Arial" w:hAnsi="Arial" w:cs="Arial"/>
          <w:color w:val="000000"/>
          <w:lang w:eastAsia="pt-BR"/>
        </w:rPr>
      </w:pPr>
    </w:p>
    <w:p w:rsidR="006B4280" w:rsidRPr="006B4280" w:rsidRDefault="006B4280" w:rsidP="006B4280">
      <w:pPr>
        <w:pStyle w:val="Normal0"/>
        <w:jc w:val="center"/>
        <w:rPr>
          <w:sz w:val="20"/>
          <w:szCs w:val="20"/>
        </w:rPr>
      </w:pPr>
      <w:r w:rsidRPr="006B4280">
        <w:rPr>
          <w:bCs/>
          <w:color w:val="000000"/>
          <w:sz w:val="20"/>
          <w:szCs w:val="20"/>
        </w:rPr>
        <w:t xml:space="preserve">78 -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56 -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122 .</w:t>
      </w:r>
      <w:proofErr w:type="gramEnd"/>
      <w:r w:rsidRPr="006B4280">
        <w:rPr>
          <w:bCs/>
          <w:color w:val="000000"/>
          <w:sz w:val="20"/>
          <w:szCs w:val="20"/>
        </w:rPr>
        <w:t xml:space="preserve"> </w:t>
      </w:r>
      <w:proofErr w:type="gramStart"/>
      <w:r w:rsidRPr="006B4280">
        <w:rPr>
          <w:bCs/>
          <w:color w:val="000000"/>
          <w:sz w:val="20"/>
          <w:szCs w:val="20"/>
        </w:rPr>
        <w:t>3 .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15 .</w:t>
      </w:r>
      <w:proofErr w:type="gramEnd"/>
      <w:r w:rsidRPr="006B4280">
        <w:rPr>
          <w:bCs/>
          <w:color w:val="000000"/>
          <w:sz w:val="20"/>
          <w:szCs w:val="20"/>
        </w:rPr>
        <w:t xml:space="preserve"> </w:t>
      </w:r>
      <w:proofErr w:type="gramStart"/>
      <w:r w:rsidRPr="006B4280">
        <w:rPr>
          <w:bCs/>
          <w:color w:val="000000"/>
          <w:sz w:val="20"/>
          <w:szCs w:val="20"/>
        </w:rPr>
        <w:t>541 .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2.28 .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167 -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26 .</w:t>
      </w:r>
      <w:proofErr w:type="gramEnd"/>
      <w:r w:rsidRPr="006B4280">
        <w:rPr>
          <w:bCs/>
          <w:color w:val="000000"/>
          <w:sz w:val="20"/>
          <w:szCs w:val="20"/>
        </w:rPr>
        <w:t xml:space="preserve"> </w:t>
      </w:r>
      <w:proofErr w:type="gramStart"/>
      <w:r w:rsidRPr="006B4280">
        <w:rPr>
          <w:bCs/>
          <w:color w:val="000000"/>
          <w:sz w:val="20"/>
          <w:szCs w:val="20"/>
        </w:rPr>
        <w:t>782 .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2.32 .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lastRenderedPageBreak/>
        <w:t xml:space="preserve">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2.11 .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65 -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154 -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23 .</w:t>
      </w:r>
      <w:proofErr w:type="gramEnd"/>
      <w:r w:rsidRPr="006B4280">
        <w:rPr>
          <w:bCs/>
          <w:color w:val="000000"/>
          <w:sz w:val="20"/>
          <w:szCs w:val="20"/>
        </w:rPr>
        <w:t xml:space="preserve"> </w:t>
      </w:r>
      <w:proofErr w:type="gramStart"/>
      <w:r w:rsidRPr="006B4280">
        <w:rPr>
          <w:bCs/>
          <w:color w:val="000000"/>
          <w:sz w:val="20"/>
          <w:szCs w:val="20"/>
        </w:rPr>
        <w:t>2.67 .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104 -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241 .</w:t>
      </w:r>
      <w:proofErr w:type="gramEnd"/>
      <w:r w:rsidRPr="006B4280">
        <w:rPr>
          <w:bCs/>
          <w:color w:val="000000"/>
          <w:sz w:val="20"/>
          <w:szCs w:val="20"/>
        </w:rPr>
        <w:t xml:space="preserve"> </w:t>
      </w:r>
      <w:proofErr w:type="gramStart"/>
      <w:r w:rsidRPr="006B4280">
        <w:rPr>
          <w:bCs/>
          <w:color w:val="000000"/>
          <w:sz w:val="20"/>
          <w:szCs w:val="20"/>
        </w:rPr>
        <w:t>27 .</w:t>
      </w:r>
      <w:proofErr w:type="gramEnd"/>
      <w:r w:rsidRPr="006B4280">
        <w:rPr>
          <w:bCs/>
          <w:color w:val="000000"/>
          <w:sz w:val="20"/>
          <w:szCs w:val="20"/>
        </w:rPr>
        <w:t xml:space="preserve"> </w:t>
      </w:r>
      <w:proofErr w:type="gramStart"/>
      <w:r w:rsidRPr="006B4280">
        <w:rPr>
          <w:bCs/>
          <w:color w:val="000000"/>
          <w:sz w:val="20"/>
          <w:szCs w:val="20"/>
        </w:rPr>
        <w:t>2.26 .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129 -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19 .</w:t>
      </w:r>
      <w:proofErr w:type="gramEnd"/>
      <w:r w:rsidRPr="006B4280">
        <w:rPr>
          <w:bCs/>
          <w:color w:val="000000"/>
          <w:sz w:val="20"/>
          <w:szCs w:val="20"/>
        </w:rPr>
        <w:t xml:space="preserve"> </w:t>
      </w:r>
      <w:proofErr w:type="gramStart"/>
      <w:r w:rsidRPr="006B4280">
        <w:rPr>
          <w:bCs/>
          <w:color w:val="000000"/>
          <w:sz w:val="20"/>
          <w:szCs w:val="20"/>
        </w:rPr>
        <w:t>2.24 .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199 -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201 -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138 -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141 -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143 -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Default="006B4280"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w:t>
      </w:r>
      <w:r w:rsidRPr="00511B3B">
        <w:rPr>
          <w:rFonts w:ascii="Arial" w:hAnsi="Arial" w:cs="Arial"/>
          <w:color w:val="000000"/>
          <w:lang w:eastAsia="pt-BR"/>
        </w:rPr>
        <w:lastRenderedPageBreak/>
        <w:t>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6B4280">
        <w:rPr>
          <w:rFonts w:ascii="Arial" w:hAnsi="Arial" w:cs="Arial"/>
          <w:b/>
          <w:bCs/>
          <w:color w:val="000000"/>
          <w:lang w:eastAsia="pt-BR"/>
        </w:rPr>
        <w:t>02/2019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6B4280">
        <w:rPr>
          <w:rFonts w:ascii="Arial" w:hAnsi="Arial" w:cs="Arial"/>
          <w:bCs/>
          <w:color w:val="000000"/>
          <w:lang w:eastAsia="pt-BR"/>
        </w:rPr>
        <w:t>60 (sessenta</w:t>
      </w:r>
      <w:r w:rsidR="006B4280" w:rsidRPr="00511B3B">
        <w:rPr>
          <w:rFonts w:ascii="Arial" w:hAnsi="Arial" w:cs="Arial"/>
          <w:bCs/>
          <w:color w:val="000000"/>
          <w:lang w:eastAsia="pt-BR"/>
        </w:rPr>
        <w:t>)</w:t>
      </w:r>
      <w:r w:rsidRPr="00511B3B">
        <w:rPr>
          <w:rFonts w:ascii="Arial" w:hAnsi="Arial" w:cs="Arial"/>
          <w:color w:val="000000"/>
          <w:lang w:eastAsia="pt-BR"/>
        </w:rPr>
        <w:t xml:space="preserve">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7"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8"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lastRenderedPageBreak/>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(Exigência para Pr</w:t>
      </w:r>
      <w:r w:rsidR="002565A3">
        <w:rPr>
          <w:rFonts w:ascii="Arial" w:hAnsi="Arial" w:cs="Arial"/>
          <w:b/>
          <w:color w:val="000000"/>
          <w:highlight w:val="yellow"/>
          <w:lang w:eastAsia="pt-BR"/>
        </w:rPr>
        <w:t>ocesso Licitatório com mais de 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6B4280">
        <w:rPr>
          <w:rFonts w:ascii="Arial" w:hAnsi="Arial" w:cs="Arial"/>
          <w:b/>
          <w:bCs/>
          <w:color w:val="000000"/>
          <w:lang w:eastAsia="pt-BR"/>
        </w:rPr>
        <w:t>02/2019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511B3B">
      <w:pPr>
        <w:widowControl/>
        <w:numPr>
          <w:ilvl w:val="0"/>
          <w:numId w:val="32"/>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w:t>
      </w:r>
      <w:r w:rsidRPr="00511B3B">
        <w:rPr>
          <w:rFonts w:ascii="Arial" w:hAnsi="Arial" w:cs="Arial"/>
          <w:lang w:eastAsia="pt-BR"/>
        </w:rPr>
        <w:lastRenderedPageBreak/>
        <w:t>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12.5 – No curso da sessão, dentre as propostas que atenderem às exigências constantes do Edital, o autor da oferta de valor mais baixo e os das ofertas com preços de até 10% (dez por cento) </w:t>
      </w:r>
      <w:proofErr w:type="spellStart"/>
      <w:r w:rsidRPr="00511B3B">
        <w:rPr>
          <w:rFonts w:ascii="Arial" w:hAnsi="Arial" w:cs="Arial"/>
          <w:color w:val="000000"/>
          <w:lang w:eastAsia="pt-BR"/>
        </w:rPr>
        <w:t>superiores</w:t>
      </w:r>
      <w:proofErr w:type="spellEnd"/>
      <w:r w:rsidRPr="00511B3B">
        <w:rPr>
          <w:rFonts w:ascii="Arial" w:hAnsi="Arial" w:cs="Arial"/>
          <w:color w:val="000000"/>
          <w:lang w:eastAsia="pt-BR"/>
        </w:rPr>
        <w:t xml:space="preserve">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6B4280">
        <w:rPr>
          <w:rFonts w:ascii="Arial" w:hAnsi="Arial" w:cs="Arial"/>
          <w:bCs/>
          <w:color w:val="000000"/>
          <w:lang w:eastAsia="pt-BR"/>
        </w:rPr>
        <w:t>60 (sessenta</w:t>
      </w:r>
      <w:r w:rsidR="006B4280" w:rsidRPr="00511B3B">
        <w:rPr>
          <w:rFonts w:ascii="Arial" w:hAnsi="Arial" w:cs="Arial"/>
          <w:bCs/>
          <w:color w:val="000000"/>
          <w:lang w:eastAsia="pt-BR"/>
        </w:rPr>
        <w:t>)</w:t>
      </w:r>
      <w:r w:rsidRPr="00511B3B">
        <w:rPr>
          <w:rFonts w:ascii="Arial" w:hAnsi="Arial" w:cs="Arial"/>
          <w:color w:val="000000"/>
          <w:lang w:eastAsia="pt-BR"/>
        </w:rPr>
        <w:t xml:space="preserve">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6B4280">
        <w:rPr>
          <w:rFonts w:ascii="Arial" w:hAnsi="Arial" w:cs="Arial"/>
          <w:color w:val="000000"/>
          <w:lang w:eastAsia="pt-BR"/>
        </w:rPr>
        <w:t>18</w:t>
      </w:r>
      <w:r w:rsidR="001C154E">
        <w:rPr>
          <w:rFonts w:ascii="Arial" w:hAnsi="Arial" w:cs="Arial"/>
          <w:color w:val="000000"/>
          <w:lang w:eastAsia="pt-BR"/>
        </w:rPr>
        <w:t xml:space="preserve"> de janeiro</w:t>
      </w:r>
      <w:r w:rsidRPr="00511B3B">
        <w:rPr>
          <w:rFonts w:ascii="Arial" w:hAnsi="Arial" w:cs="Arial"/>
          <w:color w:val="000000"/>
          <w:lang w:eastAsia="pt-BR"/>
        </w:rPr>
        <w:t xml:space="preserve"> de </w:t>
      </w:r>
      <w:r w:rsidR="006B4280">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6B4280">
        <w:rPr>
          <w:b/>
          <w:sz w:val="22"/>
          <w:szCs w:val="22"/>
        </w:rPr>
        <w:t>03/2019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6B4280">
        <w:rPr>
          <w:b/>
          <w:sz w:val="22"/>
          <w:szCs w:val="22"/>
        </w:rPr>
        <w:t>02/2019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Pela presente, credenciamos o (a) Sr.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portador(a) da Cédula de Identidade sob </w:t>
      </w:r>
      <w:proofErr w:type="spellStart"/>
      <w:r w:rsidRPr="00734C9D">
        <w:rPr>
          <w:color w:val="000000"/>
          <w:sz w:val="22"/>
          <w:szCs w:val="22"/>
        </w:rPr>
        <w:t>Nr</w:t>
      </w:r>
      <w:proofErr w:type="spellEnd"/>
      <w:r w:rsidRPr="00734C9D">
        <w:rPr>
          <w:color w:val="000000"/>
          <w:sz w:val="22"/>
          <w:szCs w:val="22"/>
        </w:rPr>
        <w:t xml:space="preserve">. ..............................., e CPF sob </w:t>
      </w:r>
      <w:proofErr w:type="spellStart"/>
      <w:r w:rsidRPr="00734C9D">
        <w:rPr>
          <w:color w:val="000000"/>
          <w:sz w:val="22"/>
          <w:szCs w:val="22"/>
        </w:rPr>
        <w:t>Nr</w:t>
      </w:r>
      <w:proofErr w:type="spellEnd"/>
      <w:r w:rsidRPr="00734C9D">
        <w:rPr>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r w:rsidRPr="00734C9D">
        <w:rPr>
          <w:color w:val="000000"/>
          <w:sz w:val="22"/>
          <w:szCs w:val="22"/>
        </w:rPr>
        <w:t xml:space="preserve">............................................, .......  </w:t>
      </w:r>
      <w:proofErr w:type="gramStart"/>
      <w:r w:rsidRPr="00734C9D">
        <w:rPr>
          <w:color w:val="000000"/>
          <w:sz w:val="22"/>
          <w:szCs w:val="22"/>
        </w:rPr>
        <w:t>de  ...............................</w:t>
      </w:r>
      <w:proofErr w:type="gramEnd"/>
      <w:r w:rsidRPr="00734C9D">
        <w:rPr>
          <w:color w:val="000000"/>
          <w:sz w:val="22"/>
          <w:szCs w:val="22"/>
        </w:rPr>
        <w:t xml:space="preserve">  </w:t>
      </w:r>
      <w:proofErr w:type="gramStart"/>
      <w:r w:rsidRPr="00734C9D">
        <w:rPr>
          <w:color w:val="000000"/>
          <w:sz w:val="22"/>
          <w:szCs w:val="22"/>
        </w:rPr>
        <w:t>de  ...........</w:t>
      </w:r>
      <w:proofErr w:type="gramEnd"/>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4D5A41A5" wp14:editId="1A952DC9">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317CF" w:rsidRPr="0066679E" w:rsidRDefault="00A317C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41A5"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317CF" w:rsidRPr="0066679E" w:rsidRDefault="00A317C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6B4280">
        <w:rPr>
          <w:rFonts w:ascii="Arial" w:hAnsi="Arial" w:cs="Arial"/>
          <w:b/>
          <w:color w:val="000000"/>
          <w:sz w:val="22"/>
          <w:szCs w:val="22"/>
        </w:rPr>
        <w:t>02/2019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E4117E" w:rsidRDefault="00E4117E" w:rsidP="00E4117E">
      <w:pPr>
        <w:rPr>
          <w:rFonts w:ascii="Arial" w:hAnsi="Arial" w:cs="Arial"/>
          <w:b/>
          <w:color w:val="000000"/>
          <w:sz w:val="22"/>
          <w:szCs w:val="22"/>
        </w:rPr>
      </w:pPr>
    </w:p>
    <w:tbl>
      <w:tblPr>
        <w:tblW w:w="10207" w:type="dxa"/>
        <w:tblInd w:w="-714" w:type="dxa"/>
        <w:tblLayout w:type="fixed"/>
        <w:tblLook w:val="04A0" w:firstRow="1" w:lastRow="0" w:firstColumn="1" w:lastColumn="0" w:noHBand="0" w:noVBand="1"/>
      </w:tblPr>
      <w:tblGrid>
        <w:gridCol w:w="829"/>
        <w:gridCol w:w="5267"/>
        <w:gridCol w:w="915"/>
        <w:gridCol w:w="929"/>
        <w:gridCol w:w="950"/>
        <w:gridCol w:w="1317"/>
      </w:tblGrid>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b/>
                <w:sz w:val="22"/>
              </w:rPr>
              <w:t>Item</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b/>
                <w:sz w:val="22"/>
              </w:rPr>
              <w:t>Material/</w:t>
            </w:r>
            <w:proofErr w:type="spellStart"/>
            <w:r>
              <w:rPr>
                <w:rFonts w:ascii="Calibri" w:hAnsi="Calibri"/>
                <w:b/>
                <w:sz w:val="22"/>
              </w:rPr>
              <w:t>Serviço</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b/>
                <w:sz w:val="22"/>
              </w:rPr>
              <w:t>Unid. medida</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proofErr w:type="spellStart"/>
            <w:r>
              <w:rPr>
                <w:rFonts w:ascii="Calibri" w:hAnsi="Calibri"/>
                <w:b/>
                <w:sz w:val="22"/>
              </w:rPr>
              <w:t>Qtd</w:t>
            </w:r>
            <w:proofErr w:type="spellEnd"/>
            <w:r>
              <w:rPr>
                <w:rFonts w:ascii="Calibri" w:hAnsi="Calibri"/>
                <w:b/>
                <w:sz w:val="22"/>
              </w:rPr>
              <w:t xml:space="preserve"> licitada</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b/>
                <w:sz w:val="22"/>
              </w:rPr>
              <w:t>Valor unitário (R$)</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b/>
                <w:sz w:val="22"/>
              </w:rPr>
              <w:t>Valor total (R$)</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14790 - Abridor de lata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5,09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50,90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4852 - Acendedor de fogão a gás, acende os queimadores a uma distância segura. Não gera chamas, apenas faíscas.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10,13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303,90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17103 - </w:t>
            </w:r>
            <w:r>
              <w:rPr>
                <w:rFonts w:ascii="Calibri" w:hAnsi="Calibri"/>
                <w:sz w:val="22"/>
              </w:rPr>
              <w:t>Açucareiro</w:t>
            </w:r>
            <w:r>
              <w:rPr>
                <w:rFonts w:ascii="Calibri" w:hAnsi="Calibri"/>
                <w:sz w:val="22"/>
              </w:rPr>
              <w:t xml:space="preserve"> em plástico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103,56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2148 - Água sanitária alvejante desinfetante, bactericida, embalagens de 01L, com registro na ANVISA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3,64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1.346,80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2147 - Água sanitária alvejante desinfetante, bactericida, embalagens de 05L, com registro na ANVISA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lts</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442</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13,06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5.772,52</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10048 - Álcool em gel, embalagem de 1 litro, com registro na ANVISA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lts</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6,18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2.781,00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2460 - Álcool líquido, embalagem de 1 litro (92,8º INPM)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lts</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6,25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2.562,50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5012 - Algodão hidrófilo 500 </w:t>
            </w:r>
            <w:proofErr w:type="spellStart"/>
            <w:r>
              <w:rPr>
                <w:rFonts w:ascii="Calibri" w:hAnsi="Calibri"/>
                <w:sz w:val="22"/>
              </w:rPr>
              <w:t>gr</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RL</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309,00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18506 - Algodão hidrófilo em bolas 100 gramas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4,01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200,50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2464 - Alvejante sem cloro 1 </w:t>
            </w:r>
            <w:proofErr w:type="spellStart"/>
            <w:r>
              <w:rPr>
                <w:rFonts w:ascii="Calibri" w:hAnsi="Calibri"/>
                <w:sz w:val="22"/>
              </w:rPr>
              <w:t>lt</w:t>
            </w:r>
            <w:proofErr w:type="spellEnd"/>
            <w:r>
              <w:rPr>
                <w:rFonts w:ascii="Calibri" w:hAnsi="Calibri"/>
                <w:sz w:val="22"/>
              </w:rPr>
              <w:t xml:space="preserve">, com ação do oxigênio ativo, que garante </w:t>
            </w:r>
            <w:proofErr w:type="spellStart"/>
            <w:r>
              <w:rPr>
                <w:rFonts w:ascii="Calibri" w:hAnsi="Calibri"/>
                <w:sz w:val="22"/>
              </w:rPr>
              <w:t>eficiênccia</w:t>
            </w:r>
            <w:proofErr w:type="spellEnd"/>
            <w:r>
              <w:rPr>
                <w:rFonts w:ascii="Calibri" w:hAnsi="Calibri"/>
                <w:sz w:val="22"/>
              </w:rPr>
              <w:t xml:space="preserve"> no combate a manchas e sujeiras.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1.734,00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6799 - Amaciante de roupa, aspecto físico líquido viscoso concentrado, perfumado. Frasco de 5 litros, com tampa abre e fecha com lacre de rosquear. A embalagem deverá conter externamente os dados de </w:t>
            </w:r>
            <w:proofErr w:type="spellStart"/>
            <w:r>
              <w:rPr>
                <w:rFonts w:ascii="Calibri" w:hAnsi="Calibri"/>
                <w:sz w:val="22"/>
              </w:rPr>
              <w:t>identifi</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20,11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3.418,70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10677 - Avental branco, plástico resistente ao fogo - tipo cozinheiro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19,46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1.556,80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17135 - </w:t>
            </w:r>
            <w:r>
              <w:rPr>
                <w:rFonts w:ascii="Calibri" w:hAnsi="Calibri"/>
                <w:sz w:val="22"/>
              </w:rPr>
              <w:t>Avental</w:t>
            </w:r>
            <w:r>
              <w:rPr>
                <w:rFonts w:ascii="Calibri" w:hAnsi="Calibri"/>
                <w:sz w:val="22"/>
              </w:rPr>
              <w:t xml:space="preserve"> </w:t>
            </w:r>
            <w:proofErr w:type="spellStart"/>
            <w:r>
              <w:rPr>
                <w:rFonts w:ascii="Calibri" w:hAnsi="Calibri"/>
                <w:sz w:val="22"/>
              </w:rPr>
              <w:t>termico</w:t>
            </w:r>
            <w:proofErr w:type="spellEnd"/>
            <w:r>
              <w:rPr>
                <w:rFonts w:ascii="Calibri" w:hAnsi="Calibri"/>
                <w:sz w:val="22"/>
              </w:rPr>
              <w:t xml:space="preserve"> para cozinha industrial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99,00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1.980,00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18823 - Bacia de plástico 2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5,99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179,70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4855 - Bacia de plástico 5 litros nº 1</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10,10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303,00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4854 - Bacia de plástico, 10 litros nº 2 Bacia de plástico, 10 litros nº 2</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863,00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17136 - Balde de lenços umedecidos, com fibras mais macias e </w:t>
            </w:r>
            <w:proofErr w:type="spellStart"/>
            <w:r>
              <w:rPr>
                <w:rFonts w:ascii="Calibri" w:hAnsi="Calibri"/>
                <w:sz w:val="22"/>
              </w:rPr>
              <w:t>esessas</w:t>
            </w:r>
            <w:proofErr w:type="spellEnd"/>
            <w:r>
              <w:rPr>
                <w:rFonts w:ascii="Calibri" w:hAnsi="Calibri"/>
                <w:sz w:val="22"/>
              </w:rPr>
              <w:t xml:space="preserve">, absorvente e </w:t>
            </w:r>
            <w:proofErr w:type="gramStart"/>
            <w:r>
              <w:rPr>
                <w:rFonts w:ascii="Calibri" w:hAnsi="Calibri"/>
                <w:sz w:val="22"/>
              </w:rPr>
              <w:t>super resistente</w:t>
            </w:r>
            <w:proofErr w:type="gramEnd"/>
            <w:r>
              <w:rPr>
                <w:rFonts w:ascii="Calibri" w:hAnsi="Calibri"/>
                <w:sz w:val="22"/>
              </w:rPr>
              <w:t xml:space="preserve">. c/ </w:t>
            </w:r>
            <w:proofErr w:type="gramStart"/>
            <w:r>
              <w:rPr>
                <w:rFonts w:ascii="Calibri" w:hAnsi="Calibri"/>
                <w:sz w:val="22"/>
              </w:rPr>
              <w:t>400 unidades Dermatologicamente</w:t>
            </w:r>
            <w:proofErr w:type="gramEnd"/>
            <w:r>
              <w:rPr>
                <w:rFonts w:ascii="Calibri" w:hAnsi="Calibri"/>
                <w:sz w:val="22"/>
              </w:rPr>
              <w:t xml:space="preserve"> testado, </w:t>
            </w:r>
            <w:proofErr w:type="spellStart"/>
            <w:r>
              <w:rPr>
                <w:rFonts w:ascii="Calibri" w:hAnsi="Calibri"/>
                <w:sz w:val="22"/>
              </w:rPr>
              <w:t>hipoalergênicas</w:t>
            </w:r>
            <w:proofErr w:type="spellEnd"/>
            <w:r>
              <w:rPr>
                <w:rFonts w:ascii="Calibri" w:hAnsi="Calibri"/>
                <w:sz w:val="22"/>
              </w:rPr>
              <w:t xml:space="preserve"> e sem álcool.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19,50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4.680,00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13240 - Balde de plástico 10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1.425,45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17113 - Balde de </w:t>
            </w:r>
            <w:proofErr w:type="spellStart"/>
            <w:r>
              <w:rPr>
                <w:rFonts w:ascii="Calibri" w:hAnsi="Calibri"/>
                <w:sz w:val="22"/>
              </w:rPr>
              <w:t>plastico</w:t>
            </w:r>
            <w:proofErr w:type="spellEnd"/>
            <w:r>
              <w:rPr>
                <w:rFonts w:ascii="Calibri" w:hAnsi="Calibri"/>
                <w:sz w:val="22"/>
              </w:rPr>
              <w:t xml:space="preserve"> 15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25,80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774,00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18508 - Balde de plástico 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13,76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550,40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17162 - </w:t>
            </w:r>
            <w:proofErr w:type="gramStart"/>
            <w:r>
              <w:rPr>
                <w:rFonts w:ascii="Calibri" w:hAnsi="Calibri"/>
                <w:sz w:val="22"/>
              </w:rPr>
              <w:t>bandeja</w:t>
            </w:r>
            <w:proofErr w:type="gramEnd"/>
            <w:r>
              <w:rPr>
                <w:rFonts w:ascii="Calibri" w:hAnsi="Calibri"/>
                <w:sz w:val="22"/>
              </w:rPr>
              <w:t xml:space="preserve"> branca de </w:t>
            </w:r>
            <w:proofErr w:type="spellStart"/>
            <w:r>
              <w:rPr>
                <w:rFonts w:ascii="Calibri" w:hAnsi="Calibri"/>
                <w:sz w:val="22"/>
              </w:rPr>
              <w:t>plastico</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4,40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176,00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14654 - BANDEJA LAMINADA nº 6 retangular BANDEJA LAMINADA PARA ACOMODAÇÃO DE ALIMENTOS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321,30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13243 - Bota de borracha </w:t>
            </w:r>
            <w:r>
              <w:rPr>
                <w:rFonts w:ascii="Calibri" w:hAnsi="Calibri"/>
                <w:sz w:val="22"/>
              </w:rPr>
              <w:t>(n</w:t>
            </w:r>
            <w:r>
              <w:rPr>
                <w:rFonts w:ascii="Calibri" w:hAnsi="Calibri"/>
                <w:sz w:val="22"/>
              </w:rPr>
              <w:t>° 35 ao 44)</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39,44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1.774,80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4857 - Bule grande de alumínio 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61,18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550,62</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4858 - Bule médio de alumínio 2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43,23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345,84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17153 - </w:t>
            </w:r>
            <w:r>
              <w:rPr>
                <w:rFonts w:ascii="Calibri" w:hAnsi="Calibri"/>
                <w:sz w:val="22"/>
              </w:rPr>
              <w:t>Caixa</w:t>
            </w:r>
            <w:r>
              <w:rPr>
                <w:rFonts w:ascii="Calibri" w:hAnsi="Calibri"/>
                <w:sz w:val="22"/>
              </w:rPr>
              <w:t xml:space="preserve"> de luvas </w:t>
            </w:r>
            <w:r>
              <w:rPr>
                <w:rFonts w:ascii="Calibri" w:hAnsi="Calibri"/>
                <w:sz w:val="22"/>
              </w:rPr>
              <w:t>descartável</w:t>
            </w:r>
            <w:r>
              <w:rPr>
                <w:rFonts w:ascii="Calibri" w:hAnsi="Calibri"/>
                <w:sz w:val="22"/>
              </w:rPr>
              <w:t xml:space="preserve"> c/100 unidades P/M/G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CX</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2.568,54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lastRenderedPageBreak/>
              <w:t>27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18512 - Caixa de plástico multiuso organizadora com tampa 10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399,30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18513 - Caixa de plástico multiuso organizadora com tampa de 25 a 30 litros 46/35/26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49,26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1.970,40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5519 - CAIXA ORGANIZADORA transparente 70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1.996,50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14796 - Canudo de plástico colorido pacote com 100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4,39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614,60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4843 - Casco de água 20 litros Garrafão plástico, tipo bombona, contendo 20 litros de capacidade, com data de fabricação do mesmo mês da entrega.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GARRAFÃO</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28,33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1.983,10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2156 - Cera em pasta 400gr, com silicone e registro na ANVISA]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188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20,28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3.812,64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4335 - Cera líquida, mínimo de 750 ml, brilho espontâneo, com parafina, carnaúba, emulsificante, plastificante, perfume, alcanilizante e silicone. Com registro na ANVISA.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13,87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8.738,10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18538 - Chaleira elétrica mínimo 1,7 litros, 220 volts.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119,30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3.101,80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4859 - Chaleira grande 7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121,86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1.584,18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4860 - Chaleira média 2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63,23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379,38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18503 - Cloro - hipoclorito de sódio 12% 05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234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5.749,38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18543 - Coador de pano médio para café.</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3,79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37,90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13231 - Coador de pano, grande, para café</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894,20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13245 - Coador de pano, pequeno, para café</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3,79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416,90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4862 - Colher de inox, com cabo de plástico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4,12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329,60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8705 - Colher de servir arroz de inox, tamanho </w:t>
            </w:r>
            <w:proofErr w:type="spellStart"/>
            <w:r>
              <w:rPr>
                <w:rFonts w:ascii="Calibri" w:hAnsi="Calibri"/>
                <w:sz w:val="22"/>
              </w:rPr>
              <w:t>medio</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219,00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8430 - Colher de servir arroz, de inox grande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440,00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555 - Colher de sobremesa em inox, cabo de plástico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244,80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13360 - Colher descartável, pacote com no </w:t>
            </w:r>
            <w:proofErr w:type="spellStart"/>
            <w:r>
              <w:rPr>
                <w:rFonts w:ascii="Calibri" w:hAnsi="Calibri"/>
                <w:sz w:val="22"/>
              </w:rPr>
              <w:t>minimo</w:t>
            </w:r>
            <w:proofErr w:type="spellEnd"/>
            <w:r>
              <w:rPr>
                <w:rFonts w:ascii="Calibri" w:hAnsi="Calibri"/>
                <w:sz w:val="22"/>
              </w:rPr>
              <w:t xml:space="preserve"> 50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6,02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963,20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17164 - Colher em madeira de boa qualidade, resistente, inodora e que não transmita sabor aos alimentos.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7,43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222,90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4863 - Concha de inox grande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232,70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3932 - Concha de inox média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14,58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87,48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18516 - Conjunto de chá em porcelana 12 peças.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91,27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1.369,05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17117 - </w:t>
            </w:r>
            <w:r>
              <w:rPr>
                <w:rFonts w:ascii="Calibri" w:hAnsi="Calibri"/>
                <w:sz w:val="22"/>
              </w:rPr>
              <w:t>Copo</w:t>
            </w:r>
            <w:r>
              <w:rPr>
                <w:rFonts w:ascii="Calibri" w:hAnsi="Calibri"/>
                <w:sz w:val="22"/>
              </w:rPr>
              <w:t xml:space="preserve"> de isopor </w:t>
            </w:r>
            <w:r>
              <w:rPr>
                <w:rFonts w:ascii="Calibri" w:hAnsi="Calibri"/>
                <w:sz w:val="22"/>
              </w:rPr>
              <w:t>descartável</w:t>
            </w:r>
            <w:r>
              <w:rPr>
                <w:rFonts w:ascii="Calibri" w:hAnsi="Calibri"/>
                <w:sz w:val="22"/>
              </w:rPr>
              <w:t xml:space="preserve"> </w:t>
            </w:r>
            <w:proofErr w:type="spellStart"/>
            <w:r>
              <w:rPr>
                <w:rFonts w:ascii="Calibri" w:hAnsi="Calibri"/>
                <w:sz w:val="22"/>
              </w:rPr>
              <w:t>termico</w:t>
            </w:r>
            <w:proofErr w:type="spellEnd"/>
            <w:r>
              <w:rPr>
                <w:rFonts w:ascii="Calibri" w:hAnsi="Calibri"/>
                <w:sz w:val="22"/>
              </w:rPr>
              <w:t xml:space="preserve"> </w:t>
            </w:r>
            <w:proofErr w:type="spellStart"/>
            <w:r>
              <w:rPr>
                <w:rFonts w:ascii="Calibri" w:hAnsi="Calibri"/>
                <w:sz w:val="22"/>
              </w:rPr>
              <w:t>cafe</w:t>
            </w:r>
            <w:proofErr w:type="spellEnd"/>
            <w:r>
              <w:rPr>
                <w:rFonts w:ascii="Calibri" w:hAnsi="Calibri"/>
                <w:sz w:val="22"/>
              </w:rPr>
              <w:t xml:space="preserve"> 70 ml caixa/1000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129,36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517,44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4864 - Copo de plástico com alça, para merenda (caneca), 300ml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11,77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5.414,20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4865 - Copo de vidro liso 250ml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5,85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386,10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18517 - Copos descartáveis 120 ml com 100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1.910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5,66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10.810,60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4866 - Copos descartáveis pacote c/ 100 unidades 300ml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7,29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9.695,70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2157 - Copos descartáveis pacote c/ 100 unidades, 180ml.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1.860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4,82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8.965,20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17138 - </w:t>
            </w:r>
            <w:r>
              <w:rPr>
                <w:rFonts w:ascii="Calibri" w:hAnsi="Calibri"/>
                <w:sz w:val="22"/>
              </w:rPr>
              <w:t>Copos</w:t>
            </w:r>
            <w:r>
              <w:rPr>
                <w:rFonts w:ascii="Calibri" w:hAnsi="Calibri"/>
                <w:sz w:val="22"/>
              </w:rPr>
              <w:t xml:space="preserve"> descartaveis,50ml- pacote c/100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2.160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2,71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5.853,60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17119 - </w:t>
            </w:r>
            <w:r>
              <w:rPr>
                <w:rFonts w:ascii="Calibri" w:hAnsi="Calibri"/>
                <w:sz w:val="22"/>
              </w:rPr>
              <w:t>Creme</w:t>
            </w:r>
            <w:r>
              <w:rPr>
                <w:rFonts w:ascii="Calibri" w:hAnsi="Calibri"/>
                <w:sz w:val="22"/>
              </w:rPr>
              <w:t xml:space="preserve"> dental 90 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644,00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2159 - Creme dental infantil, que possui fórmula com flúor ativo e baixa abrasividade que proporciona proteção anticárie.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4,99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998,00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2160 - Desinfetante de uso geral germicida e bactericida </w:t>
            </w:r>
            <w:r>
              <w:rPr>
                <w:rFonts w:ascii="Calibri" w:hAnsi="Calibri"/>
                <w:sz w:val="22"/>
              </w:rPr>
              <w:lastRenderedPageBreak/>
              <w:t>5lts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lastRenderedPageBreak/>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13,82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9.674,00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2161 - Desinfetante de uso geral germicida e bactericida, 02 </w:t>
            </w:r>
            <w:proofErr w:type="spellStart"/>
            <w:r>
              <w:rPr>
                <w:rFonts w:ascii="Calibri" w:hAnsi="Calibri"/>
                <w:sz w:val="22"/>
              </w:rPr>
              <w:t>Lt</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7,14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856,80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18519 - Desinfetante multiuso com aroma floral 1 litro.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5,24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366,80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2163 - Desodorizador de ambientes, aerossol, s/ CFC, 400ml.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535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10,51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5.622,85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14810 - Detergente com Glicerina, neutro, </w:t>
            </w:r>
            <w:r>
              <w:rPr>
                <w:rFonts w:ascii="Calibri" w:hAnsi="Calibri"/>
                <w:sz w:val="22"/>
              </w:rPr>
              <w:t>biodegradável</w:t>
            </w:r>
            <w:r>
              <w:rPr>
                <w:rFonts w:ascii="Calibri" w:hAnsi="Calibri"/>
                <w:sz w:val="22"/>
              </w:rPr>
              <w:t xml:space="preserve"> 500ml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1,89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1.247,40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14812 - Detergente Neutro com alta eficiência na remoção de sujeiras e gorduras e muita espumação com 05 </w:t>
            </w:r>
            <w:proofErr w:type="spellStart"/>
            <w:r>
              <w:rPr>
                <w:rFonts w:ascii="Calibri" w:hAnsi="Calibri"/>
                <w:sz w:val="22"/>
              </w:rPr>
              <w:t>lts</w:t>
            </w:r>
            <w:proofErr w:type="spellEnd"/>
            <w:r>
              <w:rPr>
                <w:rFonts w:ascii="Calibri" w:hAnsi="Calibri"/>
                <w:sz w:val="22"/>
              </w:rPr>
              <w:t>.</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21,03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8.622,30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18520 - Escorredor de alumínio n°6.</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46,40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417,60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2168 - Escova de roupa de mão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737,80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533 - Escova dental ADULTO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4,86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1.458,00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2875 - ESCOVA DENTAL INFANTIL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7,19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2.876,00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2169 - Escova sanitária c/ estojo em plástico resistente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20,22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1.516,50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4867 - Escumadeira de inox grande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16,46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213,98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2170 - Esfregão de arame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1,82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618,80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17099 - Esfregão em aço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2,77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83,10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2172 - Esponja de lã de aço com 8 unidades de 60g, de primeira qualidade que não acumula bactéria, 100% ecológico.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2,24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1.232,00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2171 - Esponja de limpeza, dupla </w:t>
            </w:r>
            <w:proofErr w:type="spellStart"/>
            <w:proofErr w:type="gramStart"/>
            <w:r>
              <w:rPr>
                <w:rFonts w:ascii="Calibri" w:hAnsi="Calibri"/>
                <w:sz w:val="22"/>
              </w:rPr>
              <w:t>face,com</w:t>
            </w:r>
            <w:proofErr w:type="spellEnd"/>
            <w:proofErr w:type="gramEnd"/>
            <w:r>
              <w:rPr>
                <w:rFonts w:ascii="Calibri" w:hAnsi="Calibri"/>
                <w:sz w:val="22"/>
              </w:rPr>
              <w:t xml:space="preserve"> fibras abrasivas </w:t>
            </w:r>
            <w:proofErr w:type="spellStart"/>
            <w:r>
              <w:rPr>
                <w:rFonts w:ascii="Calibri" w:hAnsi="Calibri"/>
                <w:sz w:val="22"/>
              </w:rPr>
              <w:t>pct</w:t>
            </w:r>
            <w:proofErr w:type="spellEnd"/>
            <w:r>
              <w:rPr>
                <w:rFonts w:ascii="Calibri" w:hAnsi="Calibri"/>
                <w:sz w:val="22"/>
              </w:rPr>
              <w:t xml:space="preserve"> c/ 03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5,12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2.969,60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4868 - Faca de Inox com cabo de </w:t>
            </w:r>
            <w:proofErr w:type="spellStart"/>
            <w:r>
              <w:rPr>
                <w:rFonts w:ascii="Calibri" w:hAnsi="Calibri"/>
                <w:sz w:val="22"/>
              </w:rPr>
              <w:t>plastico</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807,94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558 - Faca para cortes de carnes, tamanho médio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28,57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571,40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17192 - Faqueiro inox 48 peças.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113,23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452,92</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11121 - Filtro para café nº 103 Filtro de papel para café nº 103</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CX</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630,40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1930 - Flanela para limpar vidro. 35 x 35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7,16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2.864,00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17190 - Forma de </w:t>
            </w:r>
            <w:proofErr w:type="spellStart"/>
            <w:r>
              <w:rPr>
                <w:rFonts w:ascii="Calibri" w:hAnsi="Calibri"/>
                <w:sz w:val="22"/>
              </w:rPr>
              <w:t>pao</w:t>
            </w:r>
            <w:proofErr w:type="spellEnd"/>
            <w:r>
              <w:rPr>
                <w:rFonts w:ascii="Calibri" w:hAnsi="Calibri"/>
                <w:sz w:val="22"/>
              </w:rPr>
              <w:t xml:space="preserve"> de queijo e cupcake-12 cavas.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23,75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237,50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14789 - Forma furada para bolo, 28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423,64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4869 - Forma grande para bolo retangular 45 X 30 X 6 Cm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42,76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598,64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14799 - Forma Pão De Queijo E Cupcake </w:t>
            </w:r>
            <w:proofErr w:type="spellStart"/>
            <w:r>
              <w:rPr>
                <w:rFonts w:ascii="Calibri" w:hAnsi="Calibri"/>
                <w:sz w:val="22"/>
              </w:rPr>
              <w:t>Anti-aderente</w:t>
            </w:r>
            <w:proofErr w:type="spellEnd"/>
            <w:r>
              <w:rPr>
                <w:rFonts w:ascii="Calibri" w:hAnsi="Calibri"/>
                <w:sz w:val="22"/>
              </w:rPr>
              <w:t xml:space="preserve"> 12 Cavas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23,75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118,75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17122 - Forma/assadeira de </w:t>
            </w:r>
            <w:proofErr w:type="spellStart"/>
            <w:r>
              <w:rPr>
                <w:rFonts w:ascii="Calibri" w:hAnsi="Calibri"/>
                <w:sz w:val="22"/>
              </w:rPr>
              <w:t>aluminio</w:t>
            </w:r>
            <w:proofErr w:type="spellEnd"/>
            <w:r>
              <w:rPr>
                <w:rFonts w:ascii="Calibri" w:hAnsi="Calibri"/>
                <w:sz w:val="22"/>
              </w:rPr>
              <w:t xml:space="preserve"> </w:t>
            </w:r>
            <w:r>
              <w:rPr>
                <w:rFonts w:ascii="Calibri" w:hAnsi="Calibri"/>
                <w:sz w:val="22"/>
              </w:rPr>
              <w:t>grande, para</w:t>
            </w:r>
            <w:r>
              <w:rPr>
                <w:rFonts w:ascii="Calibri" w:hAnsi="Calibri"/>
                <w:sz w:val="22"/>
              </w:rPr>
              <w:t xml:space="preserve"> bolo 40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38,47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500,11</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3290 - Forma/Assadeira de </w:t>
            </w:r>
            <w:proofErr w:type="spellStart"/>
            <w:r>
              <w:rPr>
                <w:rFonts w:ascii="Calibri" w:hAnsi="Calibri"/>
                <w:sz w:val="22"/>
              </w:rPr>
              <w:t>aluminio</w:t>
            </w:r>
            <w:proofErr w:type="spellEnd"/>
            <w:r>
              <w:rPr>
                <w:rFonts w:ascii="Calibri" w:hAnsi="Calibri"/>
                <w:sz w:val="22"/>
              </w:rPr>
              <w:t xml:space="preserve"> média, para bolo 34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32,73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425,49</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3619 - Forma/Assadeira de vidro grande com tampa, Tamanho: 40x24x7cm Material: vidro </w:t>
            </w:r>
            <w:r>
              <w:rPr>
                <w:rFonts w:ascii="Calibri" w:hAnsi="Calibri"/>
                <w:sz w:val="22"/>
              </w:rPr>
              <w:t>temperado. Cor</w:t>
            </w:r>
            <w:r>
              <w:rPr>
                <w:rFonts w:ascii="Calibri" w:hAnsi="Calibri"/>
                <w:sz w:val="22"/>
              </w:rPr>
              <w:t xml:space="preserve">: transparente. Capacidade: 5,25 litros.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71,65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1.074,75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1935 - Fósforo longo, caixa grande com 240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3,30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561,00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2818 - Fósforo pequeno, embalagem com 10 caixas contendo 40 palitos de fósforo cada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102</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3,30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336,60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2175 - Fralda de pano, em algodão, tecido duplo, bem. c/ 5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23,32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2.798,40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14798 - Frigideira 30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78,26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1.017,38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14783 - Fruteira de Chão Alta Com </w:t>
            </w:r>
            <w:proofErr w:type="gramStart"/>
            <w:r>
              <w:rPr>
                <w:rFonts w:ascii="Calibri" w:hAnsi="Calibri"/>
                <w:sz w:val="22"/>
              </w:rPr>
              <w:t>Cestos  E</w:t>
            </w:r>
            <w:proofErr w:type="gramEnd"/>
            <w:r>
              <w:rPr>
                <w:rFonts w:ascii="Calibri" w:hAnsi="Calibri"/>
                <w:sz w:val="22"/>
              </w:rPr>
              <w:t xml:space="preserve"> Tampo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79,93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159,86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lastRenderedPageBreak/>
              <w:t>92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4870 - Garfo de inox, com cabo de plástico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3,98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796,00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3739 - Garfo Descartável, em material plástico, embalagem com 50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Pct</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1.252,00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4841 - Garrafa térmica 1,8 litro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2.251,60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10314 - Garrafa térmica 2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93,93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1.690,74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2100 - Garrafa térmica, de 1,5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73,26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1.172,16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17139 - </w:t>
            </w:r>
            <w:r>
              <w:rPr>
                <w:rFonts w:ascii="Calibri" w:hAnsi="Calibri"/>
                <w:sz w:val="22"/>
              </w:rPr>
              <w:t>Gás</w:t>
            </w:r>
            <w:r>
              <w:rPr>
                <w:rFonts w:ascii="Calibri" w:hAnsi="Calibri"/>
                <w:sz w:val="22"/>
              </w:rPr>
              <w:t xml:space="preserve"> 13 kg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73,00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31.390,00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17140 - </w:t>
            </w:r>
            <w:r>
              <w:rPr>
                <w:rFonts w:ascii="Calibri" w:hAnsi="Calibri"/>
                <w:sz w:val="22"/>
              </w:rPr>
              <w:t>Gás</w:t>
            </w:r>
            <w:r>
              <w:rPr>
                <w:rFonts w:ascii="Calibri" w:hAnsi="Calibri"/>
                <w:sz w:val="22"/>
              </w:rPr>
              <w:t xml:space="preserve"> 45 kg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261,33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23.519,70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99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4871 - Guardanapos grandes, folha simples, com ótimo grau de alvura, boa maciez, maior resistência, sem perfume, alta qualidade, cor branca, com 50 folhas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2.209,90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2437 - Guardanapos pequenos, folhas simples, com ótimo grau de alvura, boa maciez, maior resistência, sem perfume, alta qualidade, cor branca, com 50 folhas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971,80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18518 - Hastes </w:t>
            </w:r>
            <w:proofErr w:type="spellStart"/>
            <w:r>
              <w:rPr>
                <w:rFonts w:ascii="Calibri" w:hAnsi="Calibri"/>
                <w:sz w:val="22"/>
              </w:rPr>
              <w:t>flexiveis</w:t>
            </w:r>
            <w:proofErr w:type="spellEnd"/>
            <w:r>
              <w:rPr>
                <w:rFonts w:ascii="Calibri" w:hAnsi="Calibri"/>
                <w:sz w:val="22"/>
              </w:rPr>
              <w:t xml:space="preserve"> com 100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3,51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351,00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6805 - ISQUEIRO A GAS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4,16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624,00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18504 - Jarra de plástico 2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19</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13,33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253,27</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18540 - Jarra elétrica 1,5 litros automática, 220 volts.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498,00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4872 - Jarra em plástico para suco, 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16,63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232,82</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17189 - </w:t>
            </w:r>
            <w:r>
              <w:rPr>
                <w:rFonts w:ascii="Calibri" w:hAnsi="Calibri"/>
                <w:sz w:val="22"/>
              </w:rPr>
              <w:t>Kit</w:t>
            </w:r>
            <w:r>
              <w:rPr>
                <w:rFonts w:ascii="Calibri" w:hAnsi="Calibri"/>
                <w:sz w:val="22"/>
              </w:rPr>
              <w:t xml:space="preserve"> com 4 potes </w:t>
            </w:r>
            <w:proofErr w:type="spellStart"/>
            <w:r>
              <w:rPr>
                <w:rFonts w:ascii="Calibri" w:hAnsi="Calibri"/>
                <w:sz w:val="22"/>
              </w:rPr>
              <w:t>plasticos</w:t>
            </w:r>
            <w:proofErr w:type="spellEnd"/>
            <w:r>
              <w:rPr>
                <w:rFonts w:ascii="Calibri" w:hAnsi="Calibri"/>
                <w:sz w:val="22"/>
              </w:rPr>
              <w:t xml:space="preserve">. Contendo 01 pote </w:t>
            </w:r>
            <w:proofErr w:type="gramStart"/>
            <w:r>
              <w:rPr>
                <w:rFonts w:ascii="Calibri" w:hAnsi="Calibri"/>
                <w:sz w:val="22"/>
              </w:rPr>
              <w:t>de  800</w:t>
            </w:r>
            <w:proofErr w:type="gramEnd"/>
            <w:r>
              <w:rPr>
                <w:rFonts w:ascii="Calibri" w:hAnsi="Calibri"/>
                <w:sz w:val="22"/>
              </w:rPr>
              <w:t xml:space="preserve"> </w:t>
            </w:r>
            <w:r>
              <w:rPr>
                <w:rFonts w:ascii="Calibri" w:hAnsi="Calibri"/>
                <w:sz w:val="22"/>
              </w:rPr>
              <w:t>ml ,1 Pote 2L ,1 Pote 4L e 1 Pote 6L todos com tampa plástica.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22</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28,90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635,80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18521 - Kit de talheres com 12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56,57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169,71</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6907 - Kit Lâmpada Econômica 25w (reta)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PÇ</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10,10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3.535,00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17108 - </w:t>
            </w:r>
            <w:r>
              <w:rPr>
                <w:rFonts w:ascii="Calibri" w:hAnsi="Calibri"/>
                <w:sz w:val="22"/>
              </w:rPr>
              <w:t>Kit</w:t>
            </w:r>
            <w:r>
              <w:rPr>
                <w:rFonts w:ascii="Calibri" w:hAnsi="Calibri"/>
                <w:sz w:val="22"/>
              </w:rPr>
              <w:t xml:space="preserve"> talheres 12 peças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56,57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169,71</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18522 - Lâmpada de LED 40, 60 e 100 watts.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28,59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9.434,70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17163 - </w:t>
            </w:r>
            <w:r>
              <w:rPr>
                <w:rFonts w:ascii="Calibri" w:hAnsi="Calibri"/>
                <w:sz w:val="22"/>
              </w:rPr>
              <w:t>Leiteira</w:t>
            </w:r>
            <w:r>
              <w:rPr>
                <w:rFonts w:ascii="Calibri" w:hAnsi="Calibri"/>
                <w:sz w:val="22"/>
              </w:rPr>
              <w:t xml:space="preserve"> de </w:t>
            </w:r>
            <w:proofErr w:type="spellStart"/>
            <w:r>
              <w:rPr>
                <w:rFonts w:ascii="Calibri" w:hAnsi="Calibri"/>
                <w:sz w:val="22"/>
              </w:rPr>
              <w:t>aluminio</w:t>
            </w:r>
            <w:proofErr w:type="spellEnd"/>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292,60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2177 - Limpa vidros, com álcool, pulverizador, 500 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15,94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4.463,20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2178 - Limpador de uso geral, </w:t>
            </w:r>
            <w:r>
              <w:rPr>
                <w:rFonts w:ascii="Calibri" w:hAnsi="Calibri"/>
                <w:sz w:val="22"/>
              </w:rPr>
              <w:t>multiuso</w:t>
            </w:r>
            <w:r>
              <w:rPr>
                <w:rFonts w:ascii="Calibri" w:hAnsi="Calibri"/>
                <w:sz w:val="22"/>
              </w:rPr>
              <w:t>, 500 ml, com fórmula bactericida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5,07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2.433,60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12737 - LIXA DE </w:t>
            </w:r>
            <w:r>
              <w:rPr>
                <w:rFonts w:ascii="Calibri" w:hAnsi="Calibri"/>
                <w:sz w:val="22"/>
              </w:rPr>
              <w:t>ÁGUA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PÇ</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586,80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18524 - Lixa n°120 (para limpeza de fogão).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252</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400,68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18523 - Lixa n°80 (para limpeza de fogão).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429,30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4421 - Lixeiro 100 litros, com pedal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148,57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2.228,55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2180 - Lixeiro grande com acionamento em pedal, 75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141,90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1.277,10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119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4876 - Lixeiro para banheiro c/ tampo, 15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21</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23,70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497,70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2458 - Lixeiro para banheiro com acionamento em pedal, 15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35,26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881,50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17158 - </w:t>
            </w:r>
            <w:r>
              <w:rPr>
                <w:rFonts w:ascii="Calibri" w:hAnsi="Calibri"/>
                <w:sz w:val="22"/>
              </w:rPr>
              <w:t>Lixeiro</w:t>
            </w:r>
            <w:r>
              <w:rPr>
                <w:rFonts w:ascii="Calibri" w:hAnsi="Calibri"/>
                <w:sz w:val="22"/>
              </w:rPr>
              <w:t>,</w:t>
            </w:r>
            <w:r>
              <w:rPr>
                <w:rFonts w:ascii="Calibri" w:hAnsi="Calibri"/>
                <w:sz w:val="22"/>
              </w:rPr>
              <w:t xml:space="preserve"> </w:t>
            </w:r>
            <w:r>
              <w:rPr>
                <w:rFonts w:ascii="Calibri" w:hAnsi="Calibri"/>
                <w:sz w:val="22"/>
              </w:rPr>
              <w:t>60 litros com pedal.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149,26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597,04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2181 - Lustra móveis para brilho, proteção e fragrância 500 ml. Que dá brilho intenso, proteção contra manchas d´água.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13,31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6.255,70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18555 - Luvas </w:t>
            </w:r>
            <w:proofErr w:type="spellStart"/>
            <w:r>
              <w:rPr>
                <w:rFonts w:ascii="Calibri" w:hAnsi="Calibri"/>
                <w:sz w:val="22"/>
              </w:rPr>
              <w:t>descartaveis</w:t>
            </w:r>
            <w:proofErr w:type="spellEnd"/>
            <w:r>
              <w:rPr>
                <w:rFonts w:ascii="Calibri" w:hAnsi="Calibri"/>
                <w:sz w:val="22"/>
              </w:rPr>
              <w:t>, caixa com 100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987,90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4879 - Luvas emborrachadas P, M e 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PAR</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11,28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4.286,40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6822 - </w:t>
            </w:r>
            <w:r>
              <w:rPr>
                <w:rFonts w:ascii="Calibri" w:hAnsi="Calibri"/>
                <w:sz w:val="22"/>
              </w:rPr>
              <w:t>MARMITEX DESCARTAVEL</w:t>
            </w:r>
            <w:r>
              <w:rPr>
                <w:rFonts w:ascii="Calibri" w:hAnsi="Calibri"/>
                <w:sz w:val="22"/>
              </w:rPr>
              <w:t xml:space="preserve"> ALUMINIO nº 09, COM 100 UNI</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CX</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59,10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2.364,00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2182 - Pá para lixo em plástico resistente, cabo curto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247,50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7715 - Pá para lixo, em plástico resistente, cabo longo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445,50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18845 - Pacote de fraldas descartáveis com sistema de </w:t>
            </w:r>
            <w:r>
              <w:rPr>
                <w:rFonts w:ascii="Calibri" w:hAnsi="Calibri"/>
                <w:sz w:val="22"/>
              </w:rPr>
              <w:lastRenderedPageBreak/>
              <w:t xml:space="preserve">fecho abre e fecha fácil, </w:t>
            </w:r>
            <w:proofErr w:type="spellStart"/>
            <w:r>
              <w:rPr>
                <w:rFonts w:ascii="Calibri" w:hAnsi="Calibri"/>
                <w:sz w:val="22"/>
              </w:rPr>
              <w:t>tam</w:t>
            </w:r>
            <w:proofErr w:type="spellEnd"/>
            <w:r>
              <w:rPr>
                <w:rFonts w:ascii="Calibri" w:hAnsi="Calibri"/>
                <w:sz w:val="22"/>
              </w:rPr>
              <w:t xml:space="preserve"> G. Fralda  descartável  Infantil,  tamanho  grande ,  gel  ultra  absorvente,  com  barreiras  lateral  </w:t>
            </w:r>
            <w:r>
              <w:rPr>
                <w:rFonts w:ascii="Calibri" w:hAnsi="Calibri"/>
                <w:sz w:val="22"/>
              </w:rPr>
              <w:t>ante vazamento</w:t>
            </w:r>
            <w:r>
              <w:rPr>
                <w:rFonts w:ascii="Calibri" w:hAnsi="Calibri"/>
                <w:sz w:val="22"/>
              </w:rPr>
              <w:t xml:space="preserve">,  prática,  anatômica   e   confortável   com   polpa   de   celulose,   gel  polímero  super  absorvente,  elásticos,  filme  de  polietileno,  fibras  de  polipropileno  e  adesivo  termoplástico,  embalada  em  pacote  com  no  mínimo 30 unidades. </w:t>
            </w:r>
            <w:r>
              <w:rPr>
                <w:rFonts w:ascii="Calibri" w:hAnsi="Calibri"/>
                <w:sz w:val="22"/>
              </w:rPr>
              <w:t xml:space="preserve">Na </w:t>
            </w:r>
            <w:proofErr w:type="gramStart"/>
            <w:r>
              <w:rPr>
                <w:rFonts w:ascii="Calibri" w:hAnsi="Calibri"/>
                <w:sz w:val="22"/>
              </w:rPr>
              <w:t>embalagem</w:t>
            </w:r>
            <w:r>
              <w:rPr>
                <w:rFonts w:ascii="Calibri" w:hAnsi="Calibri"/>
                <w:sz w:val="22"/>
              </w:rPr>
              <w:t xml:space="preserve">  deverão</w:t>
            </w:r>
            <w:proofErr w:type="gramEnd"/>
            <w:r>
              <w:rPr>
                <w:rFonts w:ascii="Calibri" w:hAnsi="Calibri"/>
                <w:sz w:val="22"/>
              </w:rPr>
              <w:t xml:space="preserve">  estar  impressos  todos  os dados do fabricante, lote e validade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lastRenderedPageBreak/>
              <w:t>Pct</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35,90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1.615,50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129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18846 - Pacote de fraldas descartáveis com sistema de fecho abre e fecha fácil, </w:t>
            </w:r>
            <w:proofErr w:type="spellStart"/>
            <w:r>
              <w:rPr>
                <w:rFonts w:ascii="Calibri" w:hAnsi="Calibri"/>
                <w:sz w:val="22"/>
              </w:rPr>
              <w:t>tam</w:t>
            </w:r>
            <w:proofErr w:type="spellEnd"/>
            <w:r>
              <w:rPr>
                <w:rFonts w:ascii="Calibri" w:hAnsi="Calibri"/>
                <w:sz w:val="22"/>
              </w:rPr>
              <w:t xml:space="preserve"> GG ou EX. Fralda  descartável  Infantil,  tamanho  extra grande ,  gel  ultra  absorvente,  com  barreiras  lateral  </w:t>
            </w:r>
            <w:r>
              <w:rPr>
                <w:rFonts w:ascii="Calibri" w:hAnsi="Calibri"/>
                <w:sz w:val="22"/>
              </w:rPr>
              <w:t>ante vazamento</w:t>
            </w:r>
            <w:r>
              <w:rPr>
                <w:rFonts w:ascii="Calibri" w:hAnsi="Calibri"/>
                <w:sz w:val="22"/>
              </w:rPr>
              <w:t xml:space="preserve">,  prática,  anatômica   e   confortável   com   polpa   de   celulose,   gel  polímero  super  absorvente,  elásticos,  filme  de  polietileno,  fibras  de  polipropileno  e  adesivo  termoplástico,  embalada  em  pacote  com  no  mínimo 28 unidades. </w:t>
            </w:r>
            <w:proofErr w:type="gramStart"/>
            <w:r>
              <w:rPr>
                <w:rFonts w:ascii="Calibri" w:hAnsi="Calibri"/>
                <w:sz w:val="22"/>
              </w:rPr>
              <w:t>Na  embalagem</w:t>
            </w:r>
            <w:proofErr w:type="gramEnd"/>
            <w:r>
              <w:rPr>
                <w:rFonts w:ascii="Calibri" w:hAnsi="Calibri"/>
                <w:sz w:val="22"/>
              </w:rPr>
              <w:t xml:space="preserve">  deverão  estar  impressos  todos  os dados do fabricante, lote e validade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Pct</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36,90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1.660,50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18844 - Pacote de fraldas descartáveis com sistema de fecho abre e fecha fácil, </w:t>
            </w:r>
            <w:proofErr w:type="spellStart"/>
            <w:r>
              <w:rPr>
                <w:rFonts w:ascii="Calibri" w:hAnsi="Calibri"/>
                <w:sz w:val="22"/>
              </w:rPr>
              <w:t>tam</w:t>
            </w:r>
            <w:proofErr w:type="spellEnd"/>
            <w:r>
              <w:rPr>
                <w:rFonts w:ascii="Calibri" w:hAnsi="Calibri"/>
                <w:sz w:val="22"/>
              </w:rPr>
              <w:t xml:space="preserve"> M. Fralda  descartável  Infantil,  tamanho médio,  gel  ultra  absorvente,  com  barreiras  lateral  </w:t>
            </w:r>
            <w:r>
              <w:rPr>
                <w:rFonts w:ascii="Calibri" w:hAnsi="Calibri"/>
                <w:sz w:val="22"/>
              </w:rPr>
              <w:t>ante vazamento</w:t>
            </w:r>
            <w:r>
              <w:rPr>
                <w:rFonts w:ascii="Calibri" w:hAnsi="Calibri"/>
                <w:sz w:val="22"/>
              </w:rPr>
              <w:t xml:space="preserve">,  prática,  anatômica   e   confortável   com   polpa   de   celulose,   gel  polímero  super  absorvente,  elásticos,  filme  de  poli etileno,  fibras  de  polipropileno  e  adesivo  termoplástico,  embalada  em  pacote  com  no  mínimo 38 unidades. </w:t>
            </w:r>
            <w:proofErr w:type="gramStart"/>
            <w:r>
              <w:rPr>
                <w:rFonts w:ascii="Calibri" w:hAnsi="Calibri"/>
                <w:sz w:val="22"/>
              </w:rPr>
              <w:t>Na  embalagem</w:t>
            </w:r>
            <w:proofErr w:type="gramEnd"/>
            <w:r>
              <w:rPr>
                <w:rFonts w:ascii="Calibri" w:hAnsi="Calibri"/>
                <w:sz w:val="22"/>
              </w:rPr>
              <w:t xml:space="preserve">  deverão  estar  impressos  todos  os dados do fabricante, lote e validade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Pct</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1.945,00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18526 - Pacote de fraldas descartáveis com sistema de fecho abre e fecha fácil, </w:t>
            </w:r>
            <w:proofErr w:type="spellStart"/>
            <w:r>
              <w:rPr>
                <w:rFonts w:ascii="Calibri" w:hAnsi="Calibri"/>
                <w:sz w:val="22"/>
              </w:rPr>
              <w:t>tam</w:t>
            </w:r>
            <w:proofErr w:type="spellEnd"/>
            <w:r>
              <w:rPr>
                <w:rFonts w:ascii="Calibri" w:hAnsi="Calibri"/>
                <w:sz w:val="22"/>
              </w:rPr>
              <w:t xml:space="preserve"> P. Fralda  descartável  Infantil,  tamanho  Pequeno ,  gel  ultra  absorvente,  com  barreiras  lateral  </w:t>
            </w:r>
            <w:r>
              <w:rPr>
                <w:rFonts w:ascii="Calibri" w:hAnsi="Calibri"/>
                <w:sz w:val="22"/>
              </w:rPr>
              <w:t>ante vazamento</w:t>
            </w:r>
            <w:r>
              <w:rPr>
                <w:rFonts w:ascii="Calibri" w:hAnsi="Calibri"/>
                <w:sz w:val="22"/>
              </w:rPr>
              <w:t xml:space="preserve">,  prática,  anatômica   e   confortável   com   polpa   de   celulose,   gel  polímero  super  absorvente,  elásticos,  filme  de  polietileno,  fibras  de  polipropileno  e  adesivo  termoplástico,  embalada  em  pacote  com  no  mínimo 35 unidades. </w:t>
            </w:r>
            <w:proofErr w:type="gramStart"/>
            <w:r>
              <w:rPr>
                <w:rFonts w:ascii="Calibri" w:hAnsi="Calibri"/>
                <w:sz w:val="22"/>
              </w:rPr>
              <w:t>Na  embalagem</w:t>
            </w:r>
            <w:proofErr w:type="gramEnd"/>
            <w:r>
              <w:rPr>
                <w:rFonts w:ascii="Calibri" w:hAnsi="Calibri"/>
                <w:sz w:val="22"/>
              </w:rPr>
              <w:t xml:space="preserve">  deverão  estar  impressos  todos  os dados do fabricante, lote e validade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proofErr w:type="spellStart"/>
            <w:r>
              <w:rPr>
                <w:rFonts w:ascii="Calibri" w:hAnsi="Calibri"/>
                <w:sz w:val="22"/>
              </w:rPr>
              <w:t>Pct</w:t>
            </w:r>
            <w:proofErr w:type="spellEnd"/>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35,00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2.100,00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2184 - Pacotes de plástico 3 litros para freezer</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361,60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2185 - Pacotes de plástico 5 litros, para freezer</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6,24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249,60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2438 - Palito de dente caixa com 100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129,60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18527 - Panela Caçarola, grande, industrial </w:t>
            </w:r>
            <w:r>
              <w:rPr>
                <w:rFonts w:ascii="Calibri" w:hAnsi="Calibri"/>
                <w:sz w:val="22"/>
              </w:rPr>
              <w:t>restaurante</w:t>
            </w:r>
            <w:r>
              <w:rPr>
                <w:rFonts w:ascii="Calibri" w:hAnsi="Calibri"/>
                <w:sz w:val="22"/>
              </w:rPr>
              <w:t xml:space="preserve"> N30 - 10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12</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96,60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1.159,20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1966 - Panela de </w:t>
            </w:r>
            <w:r>
              <w:rPr>
                <w:rFonts w:ascii="Calibri" w:hAnsi="Calibri"/>
                <w:sz w:val="22"/>
              </w:rPr>
              <w:t>alumínio</w:t>
            </w:r>
            <w:r>
              <w:rPr>
                <w:rFonts w:ascii="Calibri" w:hAnsi="Calibri"/>
                <w:sz w:val="22"/>
              </w:rPr>
              <w:t xml:space="preserve"> de 25cm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81,60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652,80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7371 - Panela de </w:t>
            </w:r>
            <w:r>
              <w:rPr>
                <w:rFonts w:ascii="Calibri" w:hAnsi="Calibri"/>
                <w:sz w:val="22"/>
              </w:rPr>
              <w:t>alumínio</w:t>
            </w:r>
            <w:r>
              <w:rPr>
                <w:rFonts w:ascii="Calibri" w:hAnsi="Calibri"/>
                <w:sz w:val="22"/>
              </w:rPr>
              <w:t xml:space="preserve"> de 35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109,59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767,13</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531 - Panela de </w:t>
            </w:r>
            <w:r>
              <w:rPr>
                <w:rFonts w:ascii="Calibri" w:hAnsi="Calibri"/>
                <w:sz w:val="22"/>
              </w:rPr>
              <w:t>alumínio</w:t>
            </w:r>
            <w:r>
              <w:rPr>
                <w:rFonts w:ascii="Calibri" w:hAnsi="Calibri"/>
                <w:sz w:val="22"/>
              </w:rPr>
              <w:t xml:space="preserve"> de 40cm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142,90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1.143,20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139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4898 - Panela de alumínio fundido nº 30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103,23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516,15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4901 - Panela de alumínio fundido nº 34</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140,90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1.127,20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8522 - Panela de Alumínio Fundido Rasa - tam.24</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11</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143,23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1.575,53</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lastRenderedPageBreak/>
              <w:t>142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8525 - Panela de Alumínio Fundido Rasa - tam.30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144,23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432,69</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2493 - Panela de Pressão 7lts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202,66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1.215,96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1925 - Panela de pressão, 4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73,23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292,92</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14786 - Panela Pipoqueira Pipoca Alumínio Polido 3,4 Litros Nº 20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79,90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479,40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5349 - Pano de chão tipo saco de limpeza, tecido 100% algodão cru, lavado e alvejado. Largura mínima de 42 cm por 70 cm, trama mínima de 9 fios.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9,09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2.181,60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2186 - Pano de chão tipo toalha listrada 90% algodão no mínimo. Tamanho 53 x 100 cm. Cores fortes.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9,49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2.752,10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5385 - Pano de louça (prato) branco 100% algodão, para pintura, com barra 0,40 cm x 0,60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3.102,30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17159 - </w:t>
            </w:r>
            <w:r>
              <w:rPr>
                <w:rFonts w:ascii="Calibri" w:hAnsi="Calibri"/>
                <w:sz w:val="22"/>
              </w:rPr>
              <w:t>Papel</w:t>
            </w:r>
            <w:r>
              <w:rPr>
                <w:rFonts w:ascii="Calibri" w:hAnsi="Calibri"/>
                <w:sz w:val="22"/>
              </w:rPr>
              <w:t xml:space="preserve"> </w:t>
            </w:r>
            <w:r>
              <w:rPr>
                <w:rFonts w:ascii="Calibri" w:hAnsi="Calibri"/>
                <w:sz w:val="22"/>
              </w:rPr>
              <w:t>alumínio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6,52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417,28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2173 - Papel Higiênico, fardo com 16 pacotes c/ 4 rolos cada.  Folhas simples, branca, de alta qualidade, 100% fibras celulósicas. Picotado, contém extrato de algodão,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11,81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6.495,50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538 - Papel </w:t>
            </w:r>
            <w:proofErr w:type="spellStart"/>
            <w:r>
              <w:rPr>
                <w:rFonts w:ascii="Calibri" w:hAnsi="Calibri"/>
                <w:sz w:val="22"/>
              </w:rPr>
              <w:t>higienico</w:t>
            </w:r>
            <w:proofErr w:type="spellEnd"/>
            <w:r>
              <w:rPr>
                <w:rFonts w:ascii="Calibri" w:hAnsi="Calibri"/>
                <w:sz w:val="22"/>
              </w:rPr>
              <w:t>, fardo com 8 rolos de 300 metros cada. Folha simples, branca de alta qualidade, 100% fibras celulósicas, contém extrato de algodão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11,81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3.070,60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17160 - </w:t>
            </w:r>
            <w:r>
              <w:rPr>
                <w:rFonts w:ascii="Calibri" w:hAnsi="Calibri"/>
                <w:sz w:val="22"/>
              </w:rPr>
              <w:t>Papel</w:t>
            </w:r>
            <w:r>
              <w:rPr>
                <w:rFonts w:ascii="Calibri" w:hAnsi="Calibri"/>
                <w:sz w:val="22"/>
              </w:rPr>
              <w:t xml:space="preserve"> manteiga </w:t>
            </w:r>
            <w:r>
              <w:rPr>
                <w:rFonts w:ascii="Calibri" w:hAnsi="Calibri"/>
                <w:sz w:val="22"/>
              </w:rPr>
              <w:t xml:space="preserve">rolo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4,74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189,60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4851 - Papel Toalha c/ 1000 unidades descartável, na cor branca, folha simples com 3 dobras para lavabo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540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11,27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6.085,80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2188 - Papel toalha pacote com 2 rolos cada folhas duplas,20cmx22cm cada folha lisa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1.672,70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14816 - Pasta para fogão a lenha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Lata</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36,36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1.090,80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2190 - Pedra Sanitária em gel, com ação contínua, com perfume de limpeza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4,06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2.436,00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14795 - Pegador De Massas E Macarrão Salada Aço Inox 20cm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21,53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150,71</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14791 - Peneira de plastico20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12,16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97,28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159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3892 - Pilha AA2 alcalina c/4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16,39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1.802,90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3894 - Pilha alcalina AAA2 (</w:t>
            </w:r>
            <w:r>
              <w:rPr>
                <w:rFonts w:ascii="Calibri" w:hAnsi="Calibri"/>
                <w:sz w:val="22"/>
              </w:rPr>
              <w:t>palito) c</w:t>
            </w:r>
            <w:r>
              <w:rPr>
                <w:rFonts w:ascii="Calibri" w:hAnsi="Calibri"/>
                <w:sz w:val="22"/>
              </w:rPr>
              <w:t>/2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14,99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1.798,80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4880 - Pilha grande c/ 02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26,83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2.146,40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1938 - Plástico filme bobina, 28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85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4,25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361,25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4883 - Pote de plástico Grande com tampa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13,96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418,80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4884 - Pote de plástico Médio com tampa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11,90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238,00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4885 - Pote de plástico Pequeno com tampa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8,29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248,70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13358 - Pote de vidro com tampa, capacidade </w:t>
            </w:r>
            <w:proofErr w:type="spellStart"/>
            <w:r>
              <w:rPr>
                <w:rFonts w:ascii="Calibri" w:hAnsi="Calibri"/>
                <w:sz w:val="22"/>
              </w:rPr>
              <w:t>minima</w:t>
            </w:r>
            <w:proofErr w:type="spellEnd"/>
            <w:r>
              <w:rPr>
                <w:rFonts w:ascii="Calibri" w:hAnsi="Calibri"/>
                <w:sz w:val="22"/>
              </w:rPr>
              <w:t xml:space="preserve"> 2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31,59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631,80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13357 - Pote de vidro com tampa, capacidade </w:t>
            </w:r>
            <w:proofErr w:type="spellStart"/>
            <w:r>
              <w:rPr>
                <w:rFonts w:ascii="Calibri" w:hAnsi="Calibri"/>
                <w:sz w:val="22"/>
              </w:rPr>
              <w:t>minima</w:t>
            </w:r>
            <w:proofErr w:type="spellEnd"/>
            <w:r>
              <w:rPr>
                <w:rFonts w:ascii="Calibri" w:hAnsi="Calibri"/>
                <w:sz w:val="22"/>
              </w:rPr>
              <w:t xml:space="preserve"> 3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11,15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1.226,50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4887 - Prato de plástico tipo "merenda"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6,14</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1.535,00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169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4888 - Prato de vidro - raso - 30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1.259,36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18610 - </w:t>
            </w:r>
            <w:r>
              <w:rPr>
                <w:rFonts w:ascii="Calibri" w:hAnsi="Calibri"/>
                <w:sz w:val="22"/>
              </w:rPr>
              <w:t>Prato</w:t>
            </w:r>
            <w:r>
              <w:rPr>
                <w:rFonts w:ascii="Calibri" w:hAnsi="Calibri"/>
                <w:sz w:val="22"/>
              </w:rPr>
              <w:t xml:space="preserve"> de vidro fundo- unidade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893,70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9074 - </w:t>
            </w:r>
            <w:r>
              <w:rPr>
                <w:rFonts w:ascii="Calibri" w:hAnsi="Calibri"/>
                <w:sz w:val="22"/>
              </w:rPr>
              <w:t>Prato</w:t>
            </w:r>
            <w:r>
              <w:rPr>
                <w:rFonts w:ascii="Calibri" w:hAnsi="Calibri"/>
                <w:sz w:val="22"/>
              </w:rPr>
              <w:t xml:space="preserve"> </w:t>
            </w:r>
            <w:r>
              <w:rPr>
                <w:rFonts w:ascii="Calibri" w:hAnsi="Calibri"/>
                <w:sz w:val="22"/>
              </w:rPr>
              <w:t>descartável</w:t>
            </w:r>
            <w:r>
              <w:rPr>
                <w:rFonts w:ascii="Calibri" w:hAnsi="Calibri"/>
                <w:sz w:val="22"/>
              </w:rPr>
              <w:t xml:space="preserve"> de material </w:t>
            </w:r>
            <w:proofErr w:type="spellStart"/>
            <w:r>
              <w:rPr>
                <w:rFonts w:ascii="Calibri" w:hAnsi="Calibri"/>
                <w:sz w:val="22"/>
              </w:rPr>
              <w:t>plastico</w:t>
            </w:r>
            <w:proofErr w:type="spellEnd"/>
            <w:r>
              <w:rPr>
                <w:rFonts w:ascii="Calibri" w:hAnsi="Calibri"/>
                <w:sz w:val="22"/>
              </w:rPr>
              <w:t>, grande</w:t>
            </w:r>
            <w:r>
              <w:rPr>
                <w:rFonts w:ascii="Calibri" w:hAnsi="Calibri"/>
                <w:sz w:val="22"/>
              </w:rPr>
              <w:t xml:space="preserve"> 26 cm, contendo 10 unidades cada embalagem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300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5,62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1.686,00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2902 - Prato descartável pequeno, 16 cm c/ 10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3,22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1.288,00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2191 - Prendedor de roupas para varal, plástico c/12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165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389,40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2966 - Ralador de inox tipo torre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172,20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lastRenderedPageBreak/>
              <w:t>175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2670 - Removedor de cera, incolor de no mínimo 750 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15,95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2.392,50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17110 - Rodo com esponja dupla face abrasiva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17,60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2.552,00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1944 - Rodo de Borracha 40 cm com cabo de madeira Rodo de Borracha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14,62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1.900,60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2193 - Rodo para cera, 40cm (grande), em madeira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14,08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1.337,60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179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2194 - Sabão em barra embalagem com 5 unidades, 200g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2.517,20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2195 - Sabão em pó </w:t>
            </w:r>
            <w:r>
              <w:rPr>
                <w:rFonts w:ascii="Calibri" w:hAnsi="Calibri"/>
                <w:sz w:val="22"/>
              </w:rPr>
              <w:t xml:space="preserve">BIODEGRADÁVEL, </w:t>
            </w:r>
            <w:proofErr w:type="gramStart"/>
            <w:r>
              <w:rPr>
                <w:rFonts w:ascii="Calibri" w:hAnsi="Calibri"/>
                <w:sz w:val="22"/>
              </w:rPr>
              <w:t>CONTENDO</w:t>
            </w:r>
            <w:r>
              <w:rPr>
                <w:rFonts w:ascii="Calibri" w:hAnsi="Calibri"/>
                <w:sz w:val="22"/>
              </w:rPr>
              <w:t xml:space="preserve">  TENSOATIVOS</w:t>
            </w:r>
            <w:proofErr w:type="gramEnd"/>
            <w:r>
              <w:rPr>
                <w:rFonts w:ascii="Calibri" w:hAnsi="Calibri"/>
                <w:sz w:val="22"/>
              </w:rPr>
              <w:t xml:space="preserve">,  COADJUVANTES,  SINERGISTAS,  TAMPONANTES,  BRANQUEADORES  ÓPTICOS,   CORANTES,   ENZIMAS,   ADENUADORES  DE  ESPUMA. </w:t>
            </w:r>
            <w:r>
              <w:rPr>
                <w:rFonts w:ascii="Calibri" w:hAnsi="Calibri"/>
                <w:sz w:val="22"/>
              </w:rPr>
              <w:t xml:space="preserve">Princípio </w:t>
            </w:r>
            <w:proofErr w:type="gramStart"/>
            <w:r>
              <w:rPr>
                <w:rFonts w:ascii="Calibri" w:hAnsi="Calibri"/>
                <w:sz w:val="22"/>
              </w:rPr>
              <w:t>ativo</w:t>
            </w:r>
            <w:r>
              <w:rPr>
                <w:rFonts w:ascii="Calibri" w:hAnsi="Calibri"/>
                <w:sz w:val="22"/>
              </w:rPr>
              <w:t xml:space="preserve">  </w:t>
            </w:r>
            <w:proofErr w:type="spellStart"/>
            <w:r>
              <w:rPr>
                <w:rFonts w:ascii="Calibri" w:hAnsi="Calibri"/>
                <w:sz w:val="22"/>
              </w:rPr>
              <w:t>alquil</w:t>
            </w:r>
            <w:proofErr w:type="spellEnd"/>
            <w:proofErr w:type="gramEnd"/>
            <w:r>
              <w:rPr>
                <w:rFonts w:ascii="Calibri" w:hAnsi="Calibri"/>
                <w:sz w:val="22"/>
              </w:rPr>
              <w:t xml:space="preserve">  benzeno sulfonato de sódio; silicato de sódio,  carbonato de sódio, teor de ativos mínimo de  8,0%  pH  =  11,5  máximo,  solução  1%  P/P;  pigmentos  e  outras  substâncias  permitidas,  acondicionadas  em  pacotes  ou caixas com  1.000  gramas; laudo analítico do lote do produto e  autorização  de  funcionamento  do  fabricante  na ANVISA/MS.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4.087,70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2196 - Sabonete 90 g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230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572,70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2197 - Sabonete infantil 90 g</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457,90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7275 - SABONETE LIQUIDO 5 litros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48,09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5.770,80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10494 - SABONETE LIQUIDO 500ML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9,41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2.634,80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17083 - </w:t>
            </w:r>
            <w:proofErr w:type="gramStart"/>
            <w:r>
              <w:rPr>
                <w:rFonts w:ascii="Calibri" w:hAnsi="Calibri"/>
                <w:sz w:val="22"/>
              </w:rPr>
              <w:t>saco</w:t>
            </w:r>
            <w:proofErr w:type="gramEnd"/>
            <w:r>
              <w:rPr>
                <w:rFonts w:ascii="Calibri" w:hAnsi="Calibri"/>
                <w:sz w:val="22"/>
              </w:rPr>
              <w:t xml:space="preserve"> de lixo 100 litros, reforçado, pacote com 05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6,39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8.690,40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2201 - Saco de lixo 15L,39x</w:t>
            </w:r>
            <w:r>
              <w:rPr>
                <w:rFonts w:ascii="Calibri" w:hAnsi="Calibri"/>
                <w:sz w:val="22"/>
              </w:rPr>
              <w:t>58, embalados</w:t>
            </w:r>
            <w:r>
              <w:rPr>
                <w:rFonts w:ascii="Calibri" w:hAnsi="Calibri"/>
                <w:sz w:val="22"/>
              </w:rPr>
              <w:t xml:space="preserve"> em rolos com 20 sacos </w:t>
            </w:r>
            <w:r>
              <w:rPr>
                <w:rFonts w:ascii="Calibri" w:hAnsi="Calibri"/>
                <w:sz w:val="22"/>
              </w:rPr>
              <w:t>cada, embalados</w:t>
            </w:r>
            <w:r>
              <w:rPr>
                <w:rFonts w:ascii="Calibri" w:hAnsi="Calibri"/>
                <w:sz w:val="22"/>
              </w:rPr>
              <w:t xml:space="preserve"> em polietileno transparente [55 2/2008 - CV] Saco de lixo 15L,39x</w:t>
            </w:r>
            <w:proofErr w:type="gramStart"/>
            <w:r>
              <w:rPr>
                <w:rFonts w:ascii="Calibri" w:hAnsi="Calibri"/>
                <w:sz w:val="22"/>
              </w:rPr>
              <w:t>58,embalados</w:t>
            </w:r>
            <w:proofErr w:type="gramEnd"/>
            <w:r>
              <w:rPr>
                <w:rFonts w:ascii="Calibri" w:hAnsi="Calibri"/>
                <w:sz w:val="22"/>
              </w:rPr>
              <w:t xml:space="preserve"> em rolos com 20 sacos </w:t>
            </w:r>
            <w:r>
              <w:rPr>
                <w:rFonts w:ascii="Calibri" w:hAnsi="Calibri"/>
                <w:sz w:val="22"/>
              </w:rPr>
              <w:t>cada, embalados</w:t>
            </w:r>
            <w:r>
              <w:rPr>
                <w:rFonts w:ascii="Calibri" w:hAnsi="Calibri"/>
                <w:sz w:val="22"/>
              </w:rPr>
              <w:t xml:space="preserve"> em polietileno transparente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1.110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5,85</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6.493,50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2202 - Saco de lixo 30L,59x</w:t>
            </w:r>
            <w:proofErr w:type="gramStart"/>
            <w:r>
              <w:rPr>
                <w:rFonts w:ascii="Calibri" w:hAnsi="Calibri"/>
                <w:sz w:val="22"/>
              </w:rPr>
              <w:t>62,embalados</w:t>
            </w:r>
            <w:proofErr w:type="gramEnd"/>
            <w:r>
              <w:rPr>
                <w:rFonts w:ascii="Calibri" w:hAnsi="Calibri"/>
                <w:sz w:val="22"/>
              </w:rPr>
              <w:t xml:space="preserve"> em rolos com 10 sacos </w:t>
            </w:r>
            <w:proofErr w:type="spellStart"/>
            <w:r>
              <w:rPr>
                <w:rFonts w:ascii="Calibri" w:hAnsi="Calibri"/>
                <w:sz w:val="22"/>
              </w:rPr>
              <w:t>cada,embalados</w:t>
            </w:r>
            <w:proofErr w:type="spellEnd"/>
            <w:r>
              <w:rPr>
                <w:rFonts w:ascii="Calibri" w:hAnsi="Calibri"/>
                <w:sz w:val="22"/>
              </w:rPr>
              <w:t xml:space="preserve"> em polietileno transparente [56 2/2008 - CV] Saco de lixo 30L,59x62,embalados em rolos com 10 sacos </w:t>
            </w:r>
            <w:proofErr w:type="spellStart"/>
            <w:r>
              <w:rPr>
                <w:rFonts w:ascii="Calibri" w:hAnsi="Calibri"/>
                <w:sz w:val="22"/>
              </w:rPr>
              <w:t>cada,embalados</w:t>
            </w:r>
            <w:proofErr w:type="spellEnd"/>
            <w:r>
              <w:rPr>
                <w:rFonts w:ascii="Calibri" w:hAnsi="Calibri"/>
                <w:sz w:val="22"/>
              </w:rPr>
              <w:t xml:space="preserve"> em polietileno transparente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1.800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5,52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9.936,00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2200 - Saco para lixo com capacidade 50 litros com 10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3.483,10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9979 - SACO PIPOCA 18 </w:t>
            </w:r>
            <w:proofErr w:type="gramStart"/>
            <w:r>
              <w:rPr>
                <w:rFonts w:ascii="Calibri" w:hAnsi="Calibri"/>
                <w:sz w:val="22"/>
              </w:rPr>
              <w:t>X  25</w:t>
            </w:r>
            <w:proofErr w:type="gramEnd"/>
            <w:r>
              <w:rPr>
                <w:rFonts w:ascii="Calibri" w:hAnsi="Calibri"/>
                <w:sz w:val="22"/>
              </w:rPr>
              <w:t xml:space="preserve"> BCO C/500</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13,93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835,80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14784 - Saco Plástico Para Cachorro Quente, 100 Unidades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29,58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1.952,28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4422 - </w:t>
            </w:r>
            <w:r>
              <w:rPr>
                <w:rFonts w:ascii="Calibri" w:hAnsi="Calibri"/>
                <w:sz w:val="22"/>
              </w:rPr>
              <w:t>Sacola</w:t>
            </w:r>
            <w:r>
              <w:rPr>
                <w:rFonts w:ascii="Calibri" w:hAnsi="Calibri"/>
                <w:sz w:val="22"/>
              </w:rPr>
              <w:t xml:space="preserve"> </w:t>
            </w:r>
            <w:r>
              <w:rPr>
                <w:rFonts w:ascii="Calibri" w:hAnsi="Calibri"/>
                <w:sz w:val="22"/>
              </w:rPr>
              <w:t>plástica</w:t>
            </w:r>
            <w:r>
              <w:rPr>
                <w:rFonts w:ascii="Calibri" w:hAnsi="Calibri"/>
                <w:sz w:val="22"/>
              </w:rPr>
              <w:t xml:space="preserve"> branca tamanho médio (30 x 40), caixa com mil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72,92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6.562,80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2204 - Saponáceo em pó 300 ml, com detergente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4,88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1.171,20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2205 - Saponáceo líquido cremoso, tensoativos, espessante, alcalinizante 300ml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480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6,41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3.076,80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11474 - Shampoo infantil, embalagem </w:t>
            </w:r>
            <w:r>
              <w:rPr>
                <w:rFonts w:ascii="Calibri" w:hAnsi="Calibri"/>
                <w:sz w:val="22"/>
              </w:rPr>
              <w:t>mínima</w:t>
            </w:r>
            <w:r>
              <w:rPr>
                <w:rFonts w:ascii="Calibri" w:hAnsi="Calibri"/>
                <w:sz w:val="22"/>
              </w:rPr>
              <w:t xml:space="preserve"> de 270 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1.885,50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2447 - Suporte de papel toalha descartável, de parede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45,51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728,16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17126 - Suporte para bombona de </w:t>
            </w:r>
            <w:r>
              <w:rPr>
                <w:rFonts w:ascii="Calibri" w:hAnsi="Calibri"/>
                <w:sz w:val="22"/>
              </w:rPr>
              <w:t>água</w:t>
            </w:r>
            <w:r>
              <w:rPr>
                <w:rFonts w:ascii="Calibri" w:hAnsi="Calibri"/>
                <w:sz w:val="22"/>
              </w:rPr>
              <w:t xml:space="preserve"> mineral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13</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267,41</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14788 - Suporte para copos </w:t>
            </w:r>
            <w:r>
              <w:rPr>
                <w:rFonts w:ascii="Calibri" w:hAnsi="Calibri"/>
                <w:sz w:val="22"/>
              </w:rPr>
              <w:t>descartáveis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25,66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615,84</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198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2207 - Suporte para papel higiênico rolo de até 400m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14</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38,59</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540,26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lastRenderedPageBreak/>
              <w:t>199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634 - Suporte para papel higiênico rolo simples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24,71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370,65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18532 - Suporte para papel toalha descartável de parede.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18</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45,51</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819,18</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10388 - </w:t>
            </w:r>
            <w:r>
              <w:rPr>
                <w:rFonts w:ascii="Calibri" w:hAnsi="Calibri"/>
                <w:sz w:val="22"/>
              </w:rPr>
              <w:t>Suporte</w:t>
            </w:r>
            <w:r>
              <w:rPr>
                <w:rFonts w:ascii="Calibri" w:hAnsi="Calibri"/>
                <w:sz w:val="22"/>
              </w:rPr>
              <w:t xml:space="preserve"> para sabonete </w:t>
            </w:r>
            <w:r>
              <w:rPr>
                <w:rFonts w:ascii="Calibri" w:hAnsi="Calibri"/>
                <w:sz w:val="22"/>
              </w:rPr>
              <w:t>líquido</w:t>
            </w:r>
            <w:r>
              <w:rPr>
                <w:rFonts w:ascii="Calibri" w:hAnsi="Calibri"/>
                <w:sz w:val="22"/>
              </w:rPr>
              <w:t xml:space="preserve"> 800 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45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27,62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1.242,90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4890 - Tábua de lavar roupa, </w:t>
            </w:r>
            <w:r>
              <w:rPr>
                <w:rFonts w:ascii="Calibri" w:hAnsi="Calibri"/>
                <w:sz w:val="22"/>
              </w:rPr>
              <w:t>confeccionada</w:t>
            </w:r>
            <w:r>
              <w:rPr>
                <w:rFonts w:ascii="Calibri" w:hAnsi="Calibri"/>
                <w:sz w:val="22"/>
              </w:rPr>
              <w:t xml:space="preserve"> em alumínio, com acabamento em madeira. Largura 38cm Altura 60cm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24,46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244,60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4891 - Tábua/Placa de plástico polietileno de cortar carnes ou legumes, </w:t>
            </w:r>
            <w:r>
              <w:rPr>
                <w:rFonts w:ascii="Calibri" w:hAnsi="Calibri"/>
                <w:sz w:val="22"/>
              </w:rPr>
              <w:t>impermeável</w:t>
            </w:r>
            <w:r>
              <w:rPr>
                <w:rFonts w:ascii="Calibri" w:hAnsi="Calibri"/>
                <w:sz w:val="22"/>
              </w:rPr>
              <w:t xml:space="preserve"> a proliferação de </w:t>
            </w:r>
            <w:r>
              <w:rPr>
                <w:rFonts w:ascii="Calibri" w:hAnsi="Calibri"/>
                <w:sz w:val="22"/>
              </w:rPr>
              <w:t>bactérias</w:t>
            </w:r>
            <w:r>
              <w:rPr>
                <w:rFonts w:ascii="Calibri" w:hAnsi="Calibri"/>
                <w:sz w:val="22"/>
              </w:rPr>
              <w:t xml:space="preserve"> e fungos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11</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24,46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269,06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204</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17206 - Tapete emborrachado para banheiro. Material que permite a água evaporar, </w:t>
            </w:r>
            <w:r>
              <w:rPr>
                <w:rFonts w:ascii="Calibri" w:hAnsi="Calibri"/>
                <w:sz w:val="22"/>
              </w:rPr>
              <w:t>ante escorregamento</w:t>
            </w:r>
            <w:r>
              <w:rPr>
                <w:rFonts w:ascii="Calibri" w:hAnsi="Calibri"/>
                <w:sz w:val="22"/>
              </w:rPr>
              <w:t>.</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15</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57,57</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863,55</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205</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1939 - Tapete emborrachado para porta, tipo capacho 100% </w:t>
            </w:r>
            <w:proofErr w:type="spellStart"/>
            <w:r>
              <w:rPr>
                <w:rFonts w:ascii="Calibri" w:hAnsi="Calibri"/>
                <w:sz w:val="22"/>
              </w:rPr>
              <w:t>pvc</w:t>
            </w:r>
            <w:proofErr w:type="spellEnd"/>
            <w:r>
              <w:rPr>
                <w:rFonts w:ascii="Calibri" w:hAnsi="Calibri"/>
                <w:sz w:val="22"/>
              </w:rPr>
              <w:t>, 10mm de espessura, lavável, antichamas, antiderrapante.</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26</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49,26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1.280,76</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206</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10657 - Toalha de rosto 90x50 - 100% algodão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12,93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2.068,80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207</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4894 - Touca sanfonada branca, com elástico duplo - 100 unidades</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120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6,82</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818,40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208</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528 - Varal de chão para roupa</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92,96</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929,60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209</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18821 - Vassoura de </w:t>
            </w:r>
            <w:proofErr w:type="spellStart"/>
            <w:r>
              <w:rPr>
                <w:rFonts w:ascii="Calibri" w:hAnsi="Calibri"/>
                <w:sz w:val="22"/>
              </w:rPr>
              <w:t>pêlo</w:t>
            </w:r>
            <w:proofErr w:type="spellEnd"/>
            <w:r>
              <w:rPr>
                <w:rFonts w:ascii="Calibri" w:hAnsi="Calibri"/>
                <w:sz w:val="22"/>
              </w:rPr>
              <w:t xml:space="preserve"> para uso interno e pisos lisos como: cerâmica, porcelanato, madeira e laminados. Suas cerdas de pelo sintético são muito resistentes e não embolam. Mínimo 27 cm</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60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15,70</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942,00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210</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18593 - Vassoura multiuso com cerdas anguladas, plumadas que capturem melhor a sujeira de plástico, cerdas em nylon, 30 cm. </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190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12,28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2.333,20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211</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2211 - Vassoura Nylon 30cm c/cabo de madeira plastificado</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250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12,28</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3.070,00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212</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 xml:space="preserve">4895 - Xícara de </w:t>
            </w:r>
            <w:r>
              <w:rPr>
                <w:rFonts w:ascii="Calibri" w:hAnsi="Calibri"/>
                <w:sz w:val="22"/>
              </w:rPr>
              <w:t>cerâmica para</w:t>
            </w:r>
            <w:r>
              <w:rPr>
                <w:rFonts w:ascii="Calibri" w:hAnsi="Calibri"/>
                <w:sz w:val="22"/>
              </w:rPr>
              <w:t xml:space="preserve"> chá ou café 240 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Uni</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240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11,13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2.671,20</w:t>
            </w:r>
          </w:p>
        </w:tc>
      </w:tr>
      <w:tr w:rsidR="006877A7" w:rsidTr="006877A7">
        <w:tc>
          <w:tcPr>
            <w:tcW w:w="829"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213</w:t>
            </w:r>
          </w:p>
        </w:tc>
        <w:tc>
          <w:tcPr>
            <w:tcW w:w="5267"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4896 - Xícara de vidro para café, 50ml</w:t>
            </w:r>
          </w:p>
        </w:tc>
        <w:tc>
          <w:tcPr>
            <w:tcW w:w="915" w:type="dxa"/>
            <w:tcBorders>
              <w:top w:val="single" w:sz="4" w:space="0" w:color="auto"/>
              <w:left w:val="single" w:sz="4" w:space="0" w:color="auto"/>
              <w:bottom w:val="single" w:sz="4" w:space="0" w:color="auto"/>
              <w:right w:val="single" w:sz="4" w:space="0" w:color="auto"/>
            </w:tcBorders>
          </w:tcPr>
          <w:p w:rsidR="006877A7" w:rsidRDefault="006877A7" w:rsidP="00761FF0">
            <w:r>
              <w:rPr>
                <w:rFonts w:ascii="Calibri" w:hAnsi="Calibri"/>
                <w:sz w:val="22"/>
              </w:rPr>
              <w:t>UN</w:t>
            </w:r>
          </w:p>
        </w:tc>
        <w:tc>
          <w:tcPr>
            <w:tcW w:w="929"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70</w:t>
            </w:r>
          </w:p>
        </w:tc>
        <w:tc>
          <w:tcPr>
            <w:tcW w:w="950"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8,63</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sz w:val="22"/>
              </w:rPr>
              <w:t xml:space="preserve"> 604,10</w:t>
            </w:r>
          </w:p>
        </w:tc>
      </w:tr>
      <w:tr w:rsidR="006877A7" w:rsidTr="006877A7">
        <w:tc>
          <w:tcPr>
            <w:tcW w:w="8890" w:type="dxa"/>
            <w:gridSpan w:val="5"/>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b/>
                <w:sz w:val="22"/>
              </w:rPr>
              <w:t>Total Geral</w:t>
            </w:r>
          </w:p>
        </w:tc>
        <w:tc>
          <w:tcPr>
            <w:tcW w:w="1317" w:type="dxa"/>
            <w:tcBorders>
              <w:top w:val="single" w:sz="4" w:space="0" w:color="auto"/>
              <w:left w:val="single" w:sz="4" w:space="0" w:color="auto"/>
              <w:bottom w:val="single" w:sz="4" w:space="0" w:color="auto"/>
              <w:right w:val="single" w:sz="4" w:space="0" w:color="auto"/>
            </w:tcBorders>
          </w:tcPr>
          <w:p w:rsidR="006877A7" w:rsidRDefault="006877A7" w:rsidP="00761FF0">
            <w:pPr>
              <w:jc w:val="right"/>
            </w:pPr>
            <w:r>
              <w:rPr>
                <w:rFonts w:ascii="Calibri" w:hAnsi="Calibri"/>
                <w:b/>
                <w:sz w:val="22"/>
              </w:rPr>
              <w:t xml:space="preserve"> 429.883,98</w:t>
            </w:r>
          </w:p>
        </w:tc>
      </w:tr>
    </w:tbl>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p w:rsidR="001C154E" w:rsidRDefault="001C154E">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19" w:history="1">
        <w:r>
          <w:rPr>
            <w:rStyle w:val="Hyperlink"/>
            <w:rFonts w:ascii="Arial" w:hAnsi="Arial" w:cs="Arial"/>
            <w:b/>
          </w:rPr>
          <w:t>licitacoes@palmeira.sc.gov.br</w:t>
        </w:r>
      </w:hyperlink>
      <w:r>
        <w:rPr>
          <w:rFonts w:ascii="Arial" w:hAnsi="Arial" w:cs="Arial"/>
          <w:b/>
        </w:rPr>
        <w:t xml:space="preserve"> e está disponível também no site </w:t>
      </w:r>
      <w:hyperlink r:id="rId20"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6B4280">
        <w:rPr>
          <w:rFonts w:ascii="Arial" w:hAnsi="Arial" w:cs="Arial"/>
          <w:b/>
          <w:sz w:val="22"/>
          <w:szCs w:val="22"/>
        </w:rPr>
        <w:t>03/2019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6B4280">
        <w:rPr>
          <w:rFonts w:ascii="Arial" w:hAnsi="Arial" w:cs="Arial"/>
          <w:b/>
          <w:sz w:val="22"/>
          <w:szCs w:val="22"/>
        </w:rPr>
        <w:t>02/2019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6B4280">
        <w:rPr>
          <w:rFonts w:ascii="Arial" w:hAnsi="Arial" w:cs="Arial"/>
          <w:b/>
        </w:rPr>
        <w:t>02/2019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6B4280">
        <w:rPr>
          <w:rFonts w:ascii="Arial" w:hAnsi="Arial" w:cs="Arial"/>
          <w:bCs/>
          <w:lang w:val="x-none" w:eastAsia="x-none"/>
        </w:rPr>
        <w:t>02/2019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6B4280">
        <w:rPr>
          <w:rFonts w:ascii="Arial" w:hAnsi="Arial" w:cs="Arial"/>
          <w:lang w:eastAsia="pt-BR"/>
        </w:rPr>
        <w:t>03/2019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01.6</w:t>
      </w:r>
      <w:r w:rsidR="00182F7E">
        <w:rPr>
          <w:rFonts w:ascii="Arial" w:hAnsi="Arial" w:cs="Arial"/>
          <w:color w:val="000000"/>
          <w:lang w:eastAsia="pt-BR"/>
        </w:rPr>
        <w:t>10.</w:t>
      </w:r>
      <w:r w:rsidRPr="002F5082">
        <w:rPr>
          <w:rFonts w:ascii="Arial" w:hAnsi="Arial" w:cs="Arial"/>
          <w:color w:val="000000"/>
          <w:lang w:eastAsia="pt-BR"/>
        </w:rPr>
        <w:t>5</w:t>
      </w:r>
      <w:r w:rsidR="00182F7E">
        <w:rPr>
          <w:rFonts w:ascii="Arial" w:hAnsi="Arial" w:cs="Arial"/>
          <w:color w:val="000000"/>
          <w:lang w:eastAsia="pt-BR"/>
        </w:rPr>
        <w:t>66</w:t>
      </w:r>
      <w:r w:rsidRPr="002F5082">
        <w:rPr>
          <w:rFonts w:ascii="Arial" w:hAnsi="Arial" w:cs="Arial"/>
          <w:color w:val="000000"/>
          <w:lang w:eastAsia="pt-BR"/>
        </w:rPr>
        <w:t>/0001-0</w:t>
      </w:r>
      <w:r w:rsidR="00182F7E">
        <w:rPr>
          <w:rFonts w:ascii="Arial" w:hAnsi="Arial" w:cs="Arial"/>
          <w:color w:val="000000"/>
          <w:lang w:eastAsia="pt-BR"/>
        </w:rPr>
        <w:t>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6B4280">
        <w:rPr>
          <w:rFonts w:ascii="Arial" w:hAnsi="Arial" w:cs="Arial"/>
          <w:spacing w:val="-4"/>
          <w:lang w:eastAsia="pt-BR"/>
        </w:rPr>
        <w:t>03/2019</w:t>
      </w:r>
      <w:r w:rsidRPr="0007495F">
        <w:rPr>
          <w:rFonts w:ascii="Arial" w:hAnsi="Arial" w:cs="Arial"/>
          <w:spacing w:val="-4"/>
          <w:lang w:eastAsia="pt-BR"/>
        </w:rPr>
        <w:t xml:space="preserve">, vinculado ao Edital do Pregão Presencial nº </w:t>
      </w:r>
      <w:r w:rsidR="006B4280">
        <w:rPr>
          <w:rFonts w:ascii="Arial" w:hAnsi="Arial" w:cs="Arial"/>
          <w:spacing w:val="-4"/>
          <w:lang w:eastAsia="pt-BR"/>
        </w:rPr>
        <w:t>02/2019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6B4280">
        <w:rPr>
          <w:rFonts w:ascii="Arial" w:hAnsi="Arial" w:cs="Arial"/>
          <w:spacing w:val="-8"/>
          <w:lang w:eastAsia="pt-BR"/>
        </w:rPr>
        <w:t>02/2019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Pr="00085752" w:rsidRDefault="0007495F" w:rsidP="0007495F">
      <w:pPr>
        <w:widowControl/>
        <w:suppressAutoHyphens w:val="0"/>
        <w:ind w:right="-135"/>
        <w:jc w:val="both"/>
        <w:rPr>
          <w:rFonts w:ascii="Arial" w:hAnsi="Arial" w:cs="Arial"/>
          <w:spacing w:val="-8"/>
          <w:lang w:eastAsia="pt-BR"/>
        </w:rPr>
      </w:pPr>
      <w:r w:rsidRPr="00085752">
        <w:rPr>
          <w:rFonts w:ascii="Arial" w:hAnsi="Arial" w:cs="Arial"/>
          <w:spacing w:val="-8"/>
          <w:lang w:eastAsia="pt-BR"/>
        </w:rPr>
        <w:t>2.1. A CONTRATADA fornecerá à PREFEITURA os serviços pelo preço correspondente, indicado na tabela acima.</w:t>
      </w:r>
    </w:p>
    <w:p w:rsidR="00C932F9" w:rsidRPr="00085752" w:rsidRDefault="00C932F9" w:rsidP="009D69CC">
      <w:pPr>
        <w:ind w:right="-135"/>
        <w:jc w:val="both"/>
        <w:rPr>
          <w:rFonts w:ascii="Arial" w:hAnsi="Arial" w:cs="Arial"/>
          <w:spacing w:val="-8"/>
          <w:highlight w:val="yellow"/>
        </w:rPr>
      </w:pPr>
    </w:p>
    <w:p w:rsidR="00182F7E" w:rsidRPr="00085752" w:rsidRDefault="00182F7E" w:rsidP="00182F7E">
      <w:pPr>
        <w:ind w:right="-135"/>
        <w:jc w:val="both"/>
        <w:rPr>
          <w:rFonts w:ascii="Arial" w:hAnsi="Arial" w:cs="Arial"/>
          <w:spacing w:val="-8"/>
        </w:rPr>
      </w:pPr>
      <w:r w:rsidRPr="00085752">
        <w:rPr>
          <w:rFonts w:ascii="Arial" w:hAnsi="Arial" w:cs="Arial"/>
          <w:spacing w:val="-8"/>
          <w:highlight w:val="yellow"/>
        </w:rPr>
        <w:t>2.2. Os produtos deverão ser entregues na sede da Secretaria diretamente interessada ou setores requisitantes e ainda nas escolas do interior, no prazo de 05 (cinco) dias do recebimento da respectiva solicitação, e deverão estar dentro dos estritos padrões de qualidades exigíveis.</w:t>
      </w:r>
    </w:p>
    <w:p w:rsidR="009D69CC" w:rsidRPr="00085752" w:rsidRDefault="009D69CC" w:rsidP="009D69CC">
      <w:pPr>
        <w:ind w:right="-135"/>
        <w:jc w:val="both"/>
        <w:rPr>
          <w:rFonts w:ascii="Arial" w:hAnsi="Arial" w:cs="Arial"/>
          <w:b/>
          <w:spacing w:val="-8"/>
        </w:rPr>
      </w:pPr>
    </w:p>
    <w:p w:rsidR="00085752" w:rsidRPr="00085752" w:rsidRDefault="00085752" w:rsidP="00085752">
      <w:pPr>
        <w:ind w:right="-135"/>
        <w:jc w:val="both"/>
        <w:rPr>
          <w:rFonts w:ascii="Arial" w:hAnsi="Arial" w:cs="Arial"/>
          <w:b/>
          <w:spacing w:val="-8"/>
        </w:rPr>
      </w:pPr>
      <w:r w:rsidRPr="00085752">
        <w:rPr>
          <w:rFonts w:ascii="Arial" w:hAnsi="Arial" w:cs="Arial"/>
          <w:b/>
          <w:spacing w:val="-8"/>
        </w:rPr>
        <w:t>CLÁUSULA TERCEIRA – DO PAGAMENTO, DO REAJUSTE, DA REVISÃO E DA ATUALIZAÇÃO DOS VALORES</w:t>
      </w:r>
    </w:p>
    <w:p w:rsidR="00085752" w:rsidRDefault="00085752" w:rsidP="00085752">
      <w:pPr>
        <w:pStyle w:val="NormalWeb"/>
        <w:spacing w:after="0"/>
        <w:jc w:val="both"/>
      </w:pPr>
      <w:r>
        <w:rPr>
          <w:rFonts w:ascii="Arial" w:hAnsi="Arial" w:cs="Arial"/>
          <w:color w:val="000000"/>
          <w:sz w:val="20"/>
          <w:szCs w:val="20"/>
        </w:rPr>
        <w:t xml:space="preserve">3.1. O pagamento pela PREFEITURA à CONTRATADA será efetuado pela Tesouraria em até 30 (trinta) dias após a liberação dos créditos mediante a apresentação de Nota Fiscal e boleto bancário, estando de acordo com o solicitado no edital do Pregão Presencial 36/2018,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e-mail: </w:t>
      </w:r>
      <w:hyperlink r:id="rId21" w:history="1">
        <w:r>
          <w:rPr>
            <w:rStyle w:val="Hyperlink"/>
            <w:sz w:val="20"/>
            <w:szCs w:val="20"/>
          </w:rPr>
          <w:t>apoio.adm@palmeira.sc.gov.br</w:t>
        </w:r>
      </w:hyperlink>
      <w:r>
        <w:rPr>
          <w:rFonts w:ascii="Arial" w:hAnsi="Arial" w:cs="Arial"/>
          <w:color w:val="000000"/>
          <w:sz w:val="20"/>
          <w:szCs w:val="20"/>
        </w:rPr>
        <w:t xml:space="preserve">. </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085752" w:rsidRDefault="00085752" w:rsidP="00085752">
      <w:pPr>
        <w:ind w:left="567" w:right="-135"/>
        <w:jc w:val="both"/>
        <w:rPr>
          <w:rFonts w:ascii="Arial" w:hAnsi="Arial" w:cs="Arial"/>
          <w:spacing w:val="-8"/>
        </w:rPr>
      </w:pPr>
    </w:p>
    <w:p w:rsidR="00085752" w:rsidRDefault="00085752" w:rsidP="00085752">
      <w:pPr>
        <w:ind w:right="-135"/>
        <w:jc w:val="both"/>
        <w:rPr>
          <w:rFonts w:ascii="Arial" w:hAnsi="Arial" w:cs="Arial"/>
        </w:rPr>
      </w:pPr>
      <w:r>
        <w:rPr>
          <w:rFonts w:ascii="Arial" w:hAnsi="Arial" w:cs="Arial"/>
          <w:spacing w:val="-8"/>
        </w:rPr>
        <w:t xml:space="preserve">3.3. Os preços indicados na CLÁUSULA PRIMEIRA serão fixos e irreajustáveis, </w:t>
      </w:r>
      <w:r>
        <w:rPr>
          <w:rFonts w:ascii="Arial" w:hAnsi="Arial" w:cs="Arial"/>
        </w:rPr>
        <w:t>podendo haver revisão dos preços na hipótese de comprovação dos requisitos do art. 65, II, ‘d’, da Lei 8.666/93.</w:t>
      </w:r>
    </w:p>
    <w:p w:rsidR="00085752" w:rsidRDefault="00085752" w:rsidP="00085752">
      <w:pPr>
        <w:ind w:right="-135"/>
        <w:jc w:val="both"/>
        <w:rPr>
          <w:rFonts w:ascii="Arial" w:hAnsi="Arial" w:cs="Arial"/>
        </w:rPr>
      </w:pPr>
    </w:p>
    <w:p w:rsidR="00085752" w:rsidRDefault="00085752" w:rsidP="00085752">
      <w:pPr>
        <w:ind w:right="-135"/>
        <w:jc w:val="both"/>
        <w:rPr>
          <w:rFonts w:ascii="Arial" w:hAnsi="Arial" w:cs="Arial"/>
        </w:rPr>
      </w:pPr>
      <w:r>
        <w:rPr>
          <w:rFonts w:ascii="Arial" w:hAnsi="Arial" w:cs="Arial"/>
        </w:rPr>
        <w:t>3.4</w:t>
      </w:r>
      <w:r>
        <w:rPr>
          <w:rFonts w:ascii="Arial" w:hAnsi="Arial" w:cs="Arial"/>
          <w:spacing w:val="-8"/>
        </w:rPr>
        <w:t>.</w:t>
      </w:r>
      <w:r>
        <w:rPr>
          <w:rFonts w:ascii="Arial" w:hAnsi="Arial" w:cs="Arial"/>
        </w:rPr>
        <w:t xml:space="preserve"> No caso de inadimplemento contratual por parte da PREFEITURA, </w:t>
      </w:r>
      <w:proofErr w:type="gramStart"/>
      <w:r>
        <w:rPr>
          <w:rFonts w:ascii="Arial" w:hAnsi="Arial" w:cs="Arial"/>
        </w:rPr>
        <w:t>Não</w:t>
      </w:r>
      <w:proofErr w:type="gramEnd"/>
      <w:r>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085752" w:rsidRDefault="00085752" w:rsidP="00085752">
      <w:pPr>
        <w:ind w:right="-135"/>
        <w:jc w:val="both"/>
        <w:rPr>
          <w:rFonts w:ascii="Arial" w:hAnsi="Arial" w:cs="Arial"/>
        </w:rPr>
      </w:pPr>
      <w:r>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QUARTA – DA VIGÊNCIA</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4. O presente contrato terá vigência a partir de sua assinatura e seu término ficará adstrito aos respectivos créditos orçamentários do ano base de 2019.</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QUINTA – DA DOTAÇÃO ORÇAMENTÁRIA</w:t>
      </w:r>
    </w:p>
    <w:p w:rsidR="00085752" w:rsidRDefault="00085752" w:rsidP="00085752">
      <w:pPr>
        <w:ind w:right="-135"/>
        <w:jc w:val="both"/>
        <w:rPr>
          <w:rFonts w:ascii="Arial" w:hAnsi="Arial" w:cs="Arial"/>
          <w:spacing w:val="-8"/>
        </w:rPr>
      </w:pPr>
    </w:p>
    <w:p w:rsidR="00085752" w:rsidRDefault="00085752" w:rsidP="00085752">
      <w:pPr>
        <w:autoSpaceDE w:val="0"/>
        <w:autoSpaceDN w:val="0"/>
        <w:adjustRightInd w:val="0"/>
        <w:jc w:val="both"/>
        <w:rPr>
          <w:rFonts w:ascii="Arial" w:hAnsi="Arial" w:cs="Arial"/>
          <w:color w:val="000000"/>
        </w:rPr>
      </w:pPr>
      <w:r>
        <w:rPr>
          <w:rFonts w:ascii="Arial" w:hAnsi="Arial" w:cs="Arial"/>
          <w:color w:val="000000"/>
        </w:rPr>
        <w:t>5.1 – As despesas decorrentes da aquisição objeto do presente certame correrão a conta da dotação assim consignada no orçamento vigente para o Exercício de 2019:</w:t>
      </w:r>
    </w:p>
    <w:p w:rsidR="006B4280" w:rsidRPr="006B4280" w:rsidRDefault="006B4280" w:rsidP="006B4280">
      <w:pPr>
        <w:pStyle w:val="Normal0"/>
        <w:jc w:val="center"/>
        <w:rPr>
          <w:sz w:val="20"/>
          <w:szCs w:val="20"/>
        </w:rPr>
      </w:pPr>
      <w:r w:rsidRPr="006B4280">
        <w:rPr>
          <w:bCs/>
          <w:color w:val="000000"/>
          <w:sz w:val="20"/>
          <w:szCs w:val="20"/>
        </w:rPr>
        <w:t xml:space="preserve">78 -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56 -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122 .</w:t>
      </w:r>
      <w:proofErr w:type="gramEnd"/>
      <w:r w:rsidRPr="006B4280">
        <w:rPr>
          <w:bCs/>
          <w:color w:val="000000"/>
          <w:sz w:val="20"/>
          <w:szCs w:val="20"/>
        </w:rPr>
        <w:t xml:space="preserve"> </w:t>
      </w:r>
      <w:proofErr w:type="gramStart"/>
      <w:r w:rsidRPr="006B4280">
        <w:rPr>
          <w:bCs/>
          <w:color w:val="000000"/>
          <w:sz w:val="20"/>
          <w:szCs w:val="20"/>
        </w:rPr>
        <w:t>3 .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15 .</w:t>
      </w:r>
      <w:proofErr w:type="gramEnd"/>
      <w:r w:rsidRPr="006B4280">
        <w:rPr>
          <w:bCs/>
          <w:color w:val="000000"/>
          <w:sz w:val="20"/>
          <w:szCs w:val="20"/>
        </w:rPr>
        <w:t xml:space="preserve"> </w:t>
      </w:r>
      <w:proofErr w:type="gramStart"/>
      <w:r w:rsidRPr="006B4280">
        <w:rPr>
          <w:bCs/>
          <w:color w:val="000000"/>
          <w:sz w:val="20"/>
          <w:szCs w:val="20"/>
        </w:rPr>
        <w:t>541 .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2.28 .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167 -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26 .</w:t>
      </w:r>
      <w:proofErr w:type="gramEnd"/>
      <w:r w:rsidRPr="006B4280">
        <w:rPr>
          <w:bCs/>
          <w:color w:val="000000"/>
          <w:sz w:val="20"/>
          <w:szCs w:val="20"/>
        </w:rPr>
        <w:t xml:space="preserve"> </w:t>
      </w:r>
      <w:proofErr w:type="gramStart"/>
      <w:r w:rsidRPr="006B4280">
        <w:rPr>
          <w:bCs/>
          <w:color w:val="000000"/>
          <w:sz w:val="20"/>
          <w:szCs w:val="20"/>
        </w:rPr>
        <w:t>782 .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2.32 .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2.11 .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65 -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66 -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154 -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23 .</w:t>
      </w:r>
      <w:proofErr w:type="gramEnd"/>
      <w:r w:rsidRPr="006B4280">
        <w:rPr>
          <w:bCs/>
          <w:color w:val="000000"/>
          <w:sz w:val="20"/>
          <w:szCs w:val="20"/>
        </w:rPr>
        <w:t xml:space="preserve"> </w:t>
      </w:r>
      <w:proofErr w:type="gramStart"/>
      <w:r w:rsidRPr="006B4280">
        <w:rPr>
          <w:bCs/>
          <w:color w:val="000000"/>
          <w:sz w:val="20"/>
          <w:szCs w:val="20"/>
        </w:rPr>
        <w:t>2.67 .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104 -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241 .</w:t>
      </w:r>
      <w:proofErr w:type="gramEnd"/>
      <w:r w:rsidRPr="006B4280">
        <w:rPr>
          <w:bCs/>
          <w:color w:val="000000"/>
          <w:sz w:val="20"/>
          <w:szCs w:val="20"/>
        </w:rPr>
        <w:t xml:space="preserve"> </w:t>
      </w:r>
      <w:proofErr w:type="gramStart"/>
      <w:r w:rsidRPr="006B4280">
        <w:rPr>
          <w:bCs/>
          <w:color w:val="000000"/>
          <w:sz w:val="20"/>
          <w:szCs w:val="20"/>
        </w:rPr>
        <w:t>27 .</w:t>
      </w:r>
      <w:proofErr w:type="gramEnd"/>
      <w:r w:rsidRPr="006B4280">
        <w:rPr>
          <w:bCs/>
          <w:color w:val="000000"/>
          <w:sz w:val="20"/>
          <w:szCs w:val="20"/>
        </w:rPr>
        <w:t xml:space="preserve"> </w:t>
      </w:r>
      <w:proofErr w:type="gramStart"/>
      <w:r w:rsidRPr="006B4280">
        <w:rPr>
          <w:bCs/>
          <w:color w:val="000000"/>
          <w:sz w:val="20"/>
          <w:szCs w:val="20"/>
        </w:rPr>
        <w:t>2.26 .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129 -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19 .</w:t>
      </w:r>
      <w:proofErr w:type="gramEnd"/>
      <w:r w:rsidRPr="006B4280">
        <w:rPr>
          <w:bCs/>
          <w:color w:val="000000"/>
          <w:sz w:val="20"/>
          <w:szCs w:val="20"/>
        </w:rPr>
        <w:t xml:space="preserve"> </w:t>
      </w:r>
      <w:proofErr w:type="gramStart"/>
      <w:r w:rsidRPr="006B4280">
        <w:rPr>
          <w:bCs/>
          <w:color w:val="000000"/>
          <w:sz w:val="20"/>
          <w:szCs w:val="20"/>
        </w:rPr>
        <w:t>2.24 .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199 -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201 -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138 -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141 -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6B4280" w:rsidRPr="006B4280" w:rsidRDefault="006B4280" w:rsidP="006B4280">
      <w:pPr>
        <w:pStyle w:val="Normal0"/>
        <w:jc w:val="center"/>
        <w:rPr>
          <w:sz w:val="20"/>
          <w:szCs w:val="20"/>
        </w:rPr>
      </w:pPr>
      <w:r w:rsidRPr="006B4280">
        <w:rPr>
          <w:bCs/>
          <w:color w:val="000000"/>
          <w:sz w:val="20"/>
          <w:szCs w:val="20"/>
        </w:rPr>
        <w:t xml:space="preserve">143 -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1C154E" w:rsidRPr="006B4280" w:rsidRDefault="001C154E" w:rsidP="006B4280">
      <w:pPr>
        <w:autoSpaceDE w:val="0"/>
        <w:autoSpaceDN w:val="0"/>
        <w:adjustRightInd w:val="0"/>
        <w:jc w:val="center"/>
        <w:rPr>
          <w:rFonts w:ascii="Arial" w:hAnsi="Arial" w:cs="Arial"/>
          <w:color w:val="000000"/>
        </w:rPr>
      </w:pPr>
    </w:p>
    <w:p w:rsidR="00085752" w:rsidRDefault="00085752" w:rsidP="00085752">
      <w:pPr>
        <w:ind w:right="-135"/>
        <w:jc w:val="both"/>
        <w:rPr>
          <w:rFonts w:ascii="Arial" w:hAnsi="Arial" w:cs="Arial"/>
          <w:b/>
          <w:spacing w:val="-8"/>
        </w:rPr>
      </w:pPr>
      <w:r>
        <w:rPr>
          <w:rFonts w:ascii="Arial" w:hAnsi="Arial" w:cs="Arial"/>
          <w:b/>
          <w:spacing w:val="-8"/>
        </w:rPr>
        <w:t>CLÁUSULA SEXTA – DA INEXECUÇÃO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Pr>
          <w:rFonts w:ascii="Arial" w:hAnsi="Arial" w:cs="Arial"/>
        </w:rPr>
        <w:t>do valor do pedido, por dia de atraso, em relação à data prevista para a entrega dos produtos nele referidos,</w:t>
      </w:r>
      <w:r>
        <w:rPr>
          <w:rFonts w:ascii="Arial" w:hAnsi="Arial" w:cs="Arial"/>
          <w:spacing w:val="-8"/>
        </w:rPr>
        <w:t xml:space="preserve"> independentemente de outras sanções por perdas e danos.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SÉTIMA – DA ALTERAÇÃO DO OBJETO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7.1. A CONTRATADA </w:t>
      </w:r>
      <w:r>
        <w:rPr>
          <w:rFonts w:ascii="Arial" w:hAnsi="Arial" w:cs="Arial"/>
          <w:bCs/>
          <w:color w:val="000000"/>
        </w:rPr>
        <w:t>fica obrigada a aceitar, nas mesmas condições contratuais, o(s) acréscimo(s) ou a(s) supressão (</w:t>
      </w:r>
      <w:proofErr w:type="spellStart"/>
      <w:r>
        <w:rPr>
          <w:rFonts w:ascii="Arial" w:hAnsi="Arial" w:cs="Arial"/>
          <w:bCs/>
          <w:color w:val="000000"/>
        </w:rPr>
        <w:t>ões</w:t>
      </w:r>
      <w:proofErr w:type="spellEnd"/>
      <w:r>
        <w:rPr>
          <w:rFonts w:ascii="Arial" w:hAnsi="Arial" w:cs="Arial"/>
          <w:bCs/>
          <w:color w:val="000000"/>
        </w:rPr>
        <w:t>) que se fizerem necessárias, em até 25% (vinte e cinco por cento) do valor indicado na cláusula primeira, nos termos do art. 65, inciso I, alínea ‘b’ e § 1º, da Lei 8.666/93</w:t>
      </w:r>
      <w:r>
        <w:rPr>
          <w:rFonts w:ascii="Arial" w:hAnsi="Arial" w:cs="Arial"/>
          <w:spacing w:val="-8"/>
        </w:rPr>
        <w:t>.</w:t>
      </w:r>
    </w:p>
    <w:p w:rsidR="00085752" w:rsidRDefault="00085752" w:rsidP="00085752">
      <w:pPr>
        <w:ind w:right="-135"/>
        <w:jc w:val="both"/>
        <w:rPr>
          <w:rFonts w:ascii="Arial" w:hAnsi="Arial" w:cs="Arial"/>
          <w:spacing w:val="-8"/>
        </w:rPr>
      </w:pPr>
      <w:r>
        <w:rPr>
          <w:rFonts w:ascii="Arial" w:hAnsi="Arial" w:cs="Arial"/>
          <w:spacing w:val="-8"/>
        </w:rPr>
        <w:t>7.2. Poderá ainda haver alteração nas cláusulas deste contrato nas demais hipóteses previstas no art. 65 da Lei 8.666/93.</w:t>
      </w:r>
    </w:p>
    <w:p w:rsidR="00085752" w:rsidRDefault="00085752" w:rsidP="00085752">
      <w:pPr>
        <w:ind w:right="-135"/>
        <w:jc w:val="both"/>
        <w:rPr>
          <w:rFonts w:ascii="Arial" w:hAnsi="Arial" w:cs="Arial"/>
          <w:spacing w:val="-8"/>
        </w:rPr>
      </w:pPr>
      <w:r>
        <w:rPr>
          <w:rFonts w:ascii="Arial" w:hAnsi="Arial" w:cs="Arial"/>
          <w:spacing w:val="-8"/>
        </w:rPr>
        <w:t xml:space="preserve">7.3. </w:t>
      </w:r>
      <w:r>
        <w:rPr>
          <w:rFonts w:ascii="Arial" w:hAnsi="Arial" w:cs="Arial"/>
          <w:color w:val="000000"/>
        </w:rPr>
        <w:t>A PREFEITURA reserva-se no direito de adquirir parte ou todos os produtos licitados, sem que caiba a qualquer licitante indenização de qualquer espécie.</w:t>
      </w:r>
    </w:p>
    <w:p w:rsidR="00085752" w:rsidRDefault="00085752" w:rsidP="00085752">
      <w:pPr>
        <w:ind w:right="-135"/>
        <w:jc w:val="both"/>
        <w:rPr>
          <w:rFonts w:ascii="Arial" w:hAnsi="Arial" w:cs="Arial"/>
          <w:b/>
          <w:spacing w:val="-8"/>
        </w:rPr>
      </w:pPr>
    </w:p>
    <w:p w:rsidR="00085752" w:rsidRDefault="00085752" w:rsidP="00085752">
      <w:pPr>
        <w:ind w:right="-135"/>
        <w:jc w:val="both"/>
        <w:rPr>
          <w:rFonts w:ascii="Arial" w:hAnsi="Arial" w:cs="Arial"/>
          <w:b/>
          <w:spacing w:val="-8"/>
        </w:rPr>
      </w:pPr>
      <w:r>
        <w:rPr>
          <w:rFonts w:ascii="Arial" w:hAnsi="Arial" w:cs="Arial"/>
          <w:b/>
          <w:spacing w:val="-8"/>
        </w:rPr>
        <w:t>CLÁUSULA OITAVA – DA RESCISÃO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6877A7" w:rsidRDefault="006877A7"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NONA – DAS OBRIGAÇÕES E RESPONSABILIDADES DOS CONTRATANTES</w:t>
      </w:r>
    </w:p>
    <w:p w:rsidR="00085752" w:rsidRDefault="00085752" w:rsidP="00085752">
      <w:pPr>
        <w:pStyle w:val="NormalWeb"/>
        <w:spacing w:beforeAutospacing="0" w:after="0"/>
        <w:ind w:right="-135"/>
        <w:jc w:val="both"/>
      </w:pPr>
      <w:r>
        <w:rPr>
          <w:rFonts w:ascii="Arial" w:hAnsi="Arial" w:cs="Arial"/>
          <w:color w:val="000000"/>
          <w:sz w:val="20"/>
          <w:szCs w:val="20"/>
        </w:rPr>
        <w:lastRenderedPageBreak/>
        <w:t>9.1. A CONTRATANTE obriga-se ao cumprimento das cláusulas e disposições deste contrato e, especialmente por intermédio do órgão diretamente interessado:</w:t>
      </w:r>
    </w:p>
    <w:p w:rsidR="00085752" w:rsidRDefault="00085752" w:rsidP="00085752">
      <w:pPr>
        <w:pStyle w:val="NormalWeb"/>
        <w:numPr>
          <w:ilvl w:val="0"/>
          <w:numId w:val="47"/>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pagamento na forma prevista na CLÁUSULA TERCEIRA;</w:t>
      </w:r>
    </w:p>
    <w:p w:rsidR="00085752" w:rsidRDefault="00085752" w:rsidP="00085752">
      <w:pPr>
        <w:pStyle w:val="NormalWeb"/>
        <w:numPr>
          <w:ilvl w:val="0"/>
          <w:numId w:val="47"/>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u w:val="single"/>
        </w:rPr>
        <w:t>conferir e certificar, no ato de entrega e recebimento da mercadoria</w:t>
      </w:r>
      <w:r>
        <w:rPr>
          <w:rFonts w:ascii="Arial" w:hAnsi="Arial" w:cs="Arial"/>
          <w:color w:val="000000"/>
          <w:sz w:val="20"/>
          <w:szCs w:val="20"/>
        </w:rPr>
        <w:t>, a quantidade entregue e declarada na respectiva nota fiscal, bem como a qualidade dos produtos e sua adequação com a marca dos itens descritos conforme tabela constante na cláusula primeira;</w:t>
      </w:r>
    </w:p>
    <w:p w:rsidR="00085752" w:rsidRDefault="00085752" w:rsidP="00085752">
      <w:pPr>
        <w:pStyle w:val="NormalWeb"/>
        <w:numPr>
          <w:ilvl w:val="0"/>
          <w:numId w:val="47"/>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sob pena de responder pela inexecução deste instrumento.</w:t>
      </w:r>
    </w:p>
    <w:p w:rsidR="00085752" w:rsidRDefault="00085752" w:rsidP="00085752">
      <w:pPr>
        <w:pStyle w:val="NormalWeb"/>
        <w:spacing w:beforeAutospacing="0" w:after="0"/>
        <w:ind w:right="-135"/>
        <w:jc w:val="both"/>
      </w:pPr>
      <w:r>
        <w:rPr>
          <w:rFonts w:ascii="Arial" w:hAnsi="Arial" w:cs="Arial"/>
          <w:color w:val="000000"/>
          <w:sz w:val="20"/>
          <w:szCs w:val="20"/>
        </w:rPr>
        <w:t>9.1.1 A Secretaria diretamente interessada poderá, a seu critério devidamente justificado, conceder prazo maior que o previsto na alínea ‘c’ deste item, mediante justificativa plausível apresentada por escrito pela CONTRATADA.</w:t>
      </w:r>
    </w:p>
    <w:p w:rsidR="00085752" w:rsidRDefault="00085752" w:rsidP="00085752">
      <w:pPr>
        <w:pStyle w:val="NormalWeb"/>
        <w:spacing w:beforeAutospacing="0" w:after="0"/>
        <w:ind w:right="-135"/>
        <w:jc w:val="both"/>
      </w:pPr>
      <w:r>
        <w:rPr>
          <w:rFonts w:ascii="Arial" w:hAnsi="Arial" w:cs="Arial"/>
          <w:color w:val="000000"/>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085752" w:rsidRDefault="00085752" w:rsidP="00085752">
      <w:pPr>
        <w:pStyle w:val="NormalWeb"/>
        <w:spacing w:beforeAutospacing="0" w:after="0"/>
        <w:ind w:right="-135"/>
        <w:jc w:val="both"/>
      </w:pPr>
      <w:r>
        <w:rPr>
          <w:rFonts w:ascii="Arial" w:hAnsi="Arial" w:cs="Arial"/>
          <w:color w:val="000000"/>
          <w:sz w:val="20"/>
          <w:szCs w:val="20"/>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rsidR="00085752" w:rsidRDefault="00085752" w:rsidP="00085752">
      <w:pPr>
        <w:ind w:right="-135"/>
        <w:jc w:val="both"/>
        <w:rPr>
          <w:rFonts w:ascii="Arial" w:hAnsi="Arial" w:cs="Arial"/>
          <w:spacing w:val="-8"/>
        </w:rPr>
      </w:pP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cumprir rigorosamente os prazos deste contrato;</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entregar os produtos em conformidade com a legislação vigente, especialmente no que se refere ao Código de Defesa do Consumidor, às normas da ANVISA e do Ministério da Saúde;</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Providenciar a imediata correção das irregularidades eventualmente apontadas pela Secretaria competente e não reincidir nas mesmas irregularidades, sob pena da aplicação das sanções deste instrumento;</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Entregar os produtos com </w:t>
      </w:r>
      <w:r>
        <w:rPr>
          <w:rFonts w:ascii="Arial" w:hAnsi="Arial" w:cs="Arial"/>
          <w:b/>
          <w:bCs/>
          <w:color w:val="000000"/>
          <w:sz w:val="20"/>
          <w:szCs w:val="20"/>
        </w:rPr>
        <w:t>prazo razoável de validade, assim entendido o exigido na descrição do item ou, na ausência dessa exigência, quando o produto tenha pelo menos a metade do prazo de validade ainda vigente, entre a data de fabricação e o prazo final de validade</w:t>
      </w:r>
      <w:r>
        <w:rPr>
          <w:rFonts w:ascii="Arial" w:hAnsi="Arial" w:cs="Arial"/>
          <w:color w:val="000000"/>
          <w:sz w:val="20"/>
          <w:szCs w:val="20"/>
        </w:rPr>
        <w:t>;</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w:t>
      </w:r>
      <w:r>
        <w:rPr>
          <w:rFonts w:ascii="Arial" w:hAnsi="Arial" w:cs="Arial"/>
          <w:color w:val="000000"/>
        </w:rPr>
        <w:t xml:space="preserve"> </w:t>
      </w: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deste PREGÃO ou que tenha sido objeto das declarações constantes nos anexos deste edital;</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     Responsabilizar-se pela entrega dos produtos acompanhada dos documentos necessários ao recebimento (nota fiscal); e</w:t>
      </w:r>
    </w:p>
    <w:p w:rsidR="00085752" w:rsidRDefault="00085752" w:rsidP="00085752">
      <w:pPr>
        <w:pStyle w:val="NormalWeb"/>
        <w:numPr>
          <w:ilvl w:val="0"/>
          <w:numId w:val="48"/>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entregar os documentos, a CONTRATADA deverá descarregar os itens até o interior do órgão público e aguardar a conferência da entrega.</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DÉCIMA – CONTROLE DA EXECUÇÃO</w:t>
      </w:r>
    </w:p>
    <w:p w:rsidR="00085752" w:rsidRDefault="00085752" w:rsidP="00085752">
      <w:pPr>
        <w:pStyle w:val="NormalWeb"/>
        <w:spacing w:after="0"/>
        <w:jc w:val="both"/>
      </w:pPr>
      <w:r>
        <w:rPr>
          <w:rFonts w:ascii="Arial" w:hAnsi="Arial" w:cs="Arial"/>
          <w:color w:val="000000"/>
          <w:sz w:val="20"/>
          <w:szCs w:val="20"/>
        </w:rPr>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085752" w:rsidRDefault="00085752" w:rsidP="00085752">
      <w:pPr>
        <w:pStyle w:val="NormalWeb"/>
        <w:spacing w:after="0"/>
        <w:jc w:val="both"/>
      </w:pPr>
      <w:r>
        <w:rPr>
          <w:rFonts w:ascii="Arial" w:hAnsi="Arial" w:cs="Arial"/>
          <w:color w:val="000000"/>
          <w:sz w:val="20"/>
          <w:szCs w:val="20"/>
        </w:rPr>
        <w:t xml:space="preserve">10.2 O fiscal do contrato anotará em registro próprio todas as ocorrências relacionadas com a execução do contrato, indicando dia, mês e ano, bem como o nome do funcionário eventualmente envolvidos, determinando </w:t>
      </w:r>
      <w:proofErr w:type="spellStart"/>
      <w:r>
        <w:rPr>
          <w:rFonts w:ascii="Arial" w:hAnsi="Arial" w:cs="Arial"/>
          <w:color w:val="000000"/>
          <w:sz w:val="20"/>
          <w:szCs w:val="20"/>
        </w:rPr>
        <w:t>oque</w:t>
      </w:r>
      <w:proofErr w:type="spellEnd"/>
      <w:r>
        <w:rPr>
          <w:rFonts w:ascii="Arial" w:hAnsi="Arial" w:cs="Arial"/>
          <w:color w:val="000000"/>
          <w:sz w:val="20"/>
          <w:szCs w:val="20"/>
        </w:rPr>
        <w:t xml:space="preserve"> for necessário a regularização das faltas ou defeitos observados e encaminhando os apontamentos à autoridade competente para as providências cabíveis.</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lastRenderedPageBreak/>
        <w:t>CLÁUSULA DÉCIMA PRIMEIRA – DA ELEIÇÃO DO FORO E DAS DISPOSIÇÕES GERAIS</w:t>
      </w:r>
    </w:p>
    <w:p w:rsidR="00085752" w:rsidRDefault="00085752" w:rsidP="00085752">
      <w:pPr>
        <w:pStyle w:val="NormalWeb"/>
        <w:spacing w:beforeAutospacing="0" w:after="0"/>
        <w:ind w:right="-135"/>
        <w:jc w:val="both"/>
      </w:pPr>
      <w:r>
        <w:rPr>
          <w:rFonts w:ascii="Arial" w:hAnsi="Arial" w:cs="Arial"/>
          <w:color w:val="000000"/>
          <w:sz w:val="20"/>
          <w:szCs w:val="20"/>
        </w:rPr>
        <w:t xml:space="preserve">11.1. Para os casos omissos, aplicar-se-ão subsidiariamente, além das disposições do Edital de Pregão Presencial nº </w:t>
      </w:r>
      <w:r w:rsidR="00906738">
        <w:rPr>
          <w:rFonts w:ascii="Arial" w:hAnsi="Arial" w:cs="Arial"/>
          <w:color w:val="000000"/>
          <w:sz w:val="20"/>
          <w:szCs w:val="20"/>
        </w:rPr>
        <w:t>02/2019</w:t>
      </w:r>
      <w:r>
        <w:rPr>
          <w:rFonts w:ascii="Arial" w:hAnsi="Arial" w:cs="Arial"/>
          <w:color w:val="000000"/>
          <w:sz w:val="20"/>
          <w:szCs w:val="20"/>
        </w:rPr>
        <w:t>, as disposições da Lei 8.666/93 e da Lei 10.520/2002.</w:t>
      </w:r>
    </w:p>
    <w:p w:rsidR="00085752" w:rsidRDefault="00085752" w:rsidP="00085752">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085752" w:rsidRDefault="00085752" w:rsidP="00085752">
      <w:pPr>
        <w:pStyle w:val="NormalWeb"/>
        <w:spacing w:beforeAutospacing="0" w:after="0"/>
        <w:ind w:right="-135"/>
        <w:jc w:val="both"/>
        <w:rPr>
          <w:rFonts w:ascii="Arial" w:hAnsi="Arial" w:cs="Arial"/>
          <w:color w:val="000000"/>
          <w:sz w:val="20"/>
          <w:szCs w:val="20"/>
        </w:rPr>
      </w:pPr>
    </w:p>
    <w:p w:rsidR="00085752" w:rsidRDefault="00085752" w:rsidP="00085752">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085752" w:rsidRDefault="00085752" w:rsidP="00085752">
      <w:pPr>
        <w:ind w:left="567" w:right="-135"/>
        <w:jc w:val="center"/>
        <w:rPr>
          <w:rFonts w:ascii="Arial" w:hAnsi="Arial" w:cs="Arial"/>
          <w:spacing w:val="-8"/>
        </w:rPr>
      </w:pPr>
    </w:p>
    <w:p w:rsidR="00085752" w:rsidRDefault="00085752" w:rsidP="00085752">
      <w:pPr>
        <w:ind w:left="567" w:right="-135"/>
        <w:jc w:val="center"/>
        <w:rPr>
          <w:rFonts w:ascii="Arial" w:hAnsi="Arial" w:cs="Arial"/>
          <w:spacing w:val="-8"/>
        </w:rPr>
      </w:pPr>
    </w:p>
    <w:p w:rsidR="00085752" w:rsidRDefault="00085752" w:rsidP="00085752">
      <w:pPr>
        <w:ind w:firstLine="2835"/>
        <w:jc w:val="both"/>
        <w:rPr>
          <w:rFonts w:ascii="Arial" w:hAnsi="Arial" w:cs="Arial"/>
          <w:b/>
          <w:bCs/>
        </w:rPr>
      </w:pPr>
      <w:r>
        <w:rPr>
          <w:rFonts w:ascii="Arial" w:hAnsi="Arial" w:cs="Arial"/>
        </w:rPr>
        <w:t xml:space="preserve">PALMEIRA, </w:t>
      </w:r>
      <w:r>
        <w:rPr>
          <w:rFonts w:ascii="Arial" w:hAnsi="Arial" w:cs="Arial"/>
          <w:b/>
          <w:bCs/>
        </w:rPr>
        <w:t>______________________20___</w:t>
      </w: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pStyle w:val="Recuodecorpodetexto2"/>
        <w:spacing w:after="0" w:line="240" w:lineRule="auto"/>
        <w:jc w:val="both"/>
        <w:rPr>
          <w:rFonts w:ascii="Arial" w:hAnsi="Arial" w:cs="Arial"/>
          <w:b/>
          <w:bCs/>
        </w:rPr>
      </w:pPr>
      <w:r>
        <w:rPr>
          <w:rFonts w:ascii="Arial" w:hAnsi="Arial" w:cs="Arial"/>
        </w:rPr>
        <w:t xml:space="preserve">Fernanda de Souza </w:t>
      </w:r>
      <w:proofErr w:type="spellStart"/>
      <w:r>
        <w:rPr>
          <w:rFonts w:ascii="Arial" w:hAnsi="Arial" w:cs="Arial"/>
        </w:rPr>
        <w:t>Córdova</w:t>
      </w:r>
      <w:proofErr w:type="spellEnd"/>
      <w:r>
        <w:rPr>
          <w:rFonts w:ascii="Arial" w:hAnsi="Arial" w:cs="Arial"/>
        </w:rPr>
        <w:t xml:space="preserve">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CONTRATADA</w:t>
      </w:r>
    </w:p>
    <w:p w:rsidR="00085752" w:rsidRDefault="00085752" w:rsidP="00085752">
      <w:pPr>
        <w:pStyle w:val="Recuodecorpodetexto2"/>
        <w:spacing w:after="0" w:line="240" w:lineRule="auto"/>
        <w:jc w:val="both"/>
        <w:rPr>
          <w:rFonts w:ascii="Arial" w:hAnsi="Arial" w:cs="Arial"/>
          <w:b/>
          <w:bCs/>
        </w:rPr>
      </w:pPr>
      <w:r>
        <w:rPr>
          <w:rFonts w:ascii="Arial" w:hAnsi="Arial" w:cs="Arial"/>
          <w:b/>
          <w:bCs/>
        </w:rPr>
        <w:t xml:space="preserve">Prefeita Municipal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Administrador Sócio</w:t>
      </w:r>
    </w:p>
    <w:p w:rsidR="00085752" w:rsidRDefault="00085752" w:rsidP="00085752">
      <w:pPr>
        <w:pStyle w:val="Corpodetexto2"/>
        <w:rPr>
          <w:rFonts w:ascii="Arial" w:hAnsi="Arial" w:cs="Arial"/>
          <w:b/>
        </w:rPr>
      </w:pPr>
    </w:p>
    <w:p w:rsidR="00085752" w:rsidRDefault="00085752" w:rsidP="00085752">
      <w:pPr>
        <w:pStyle w:val="Corpodetexto2"/>
        <w:rPr>
          <w:rFonts w:ascii="Arial" w:hAnsi="Arial" w:cs="Arial"/>
          <w:b/>
        </w:rPr>
      </w:pPr>
      <w:r>
        <w:rPr>
          <w:rFonts w:ascii="Arial" w:hAnsi="Arial" w:cs="Arial"/>
          <w:b/>
        </w:rPr>
        <w:t>TESTEMUNHAS:</w:t>
      </w:r>
    </w:p>
    <w:p w:rsidR="00085752" w:rsidRDefault="00085752" w:rsidP="00085752">
      <w:pPr>
        <w:pStyle w:val="Corpodetexto2"/>
        <w:rPr>
          <w:rFonts w:ascii="Arial" w:hAnsi="Arial" w:cs="Arial"/>
          <w:b/>
        </w:rPr>
      </w:pPr>
      <w:r>
        <w:rPr>
          <w:rFonts w:ascii="Arial" w:hAnsi="Arial" w:cs="Arial"/>
          <w:b/>
        </w:rPr>
        <w:t>_____________________________                                 _____________________________</w:t>
      </w:r>
    </w:p>
    <w:p w:rsidR="00085752" w:rsidRDefault="00085752" w:rsidP="00085752">
      <w:pPr>
        <w:pStyle w:val="Corpodetexto2"/>
        <w:rPr>
          <w:rFonts w:ascii="Arial" w:hAnsi="Arial" w:cs="Arial"/>
          <w:b/>
        </w:rPr>
      </w:pPr>
      <w:r>
        <w:rPr>
          <w:rFonts w:ascii="Arial" w:hAnsi="Arial" w:cs="Arial"/>
          <w:b/>
        </w:rPr>
        <w:t xml:space="preserve">RG nº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RG nº</w:t>
      </w:r>
    </w:p>
    <w:p w:rsidR="002F71F0" w:rsidRPr="002F5082" w:rsidRDefault="00085752" w:rsidP="00085752">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
        </w:rPr>
        <w:br w:type="page"/>
      </w:r>
      <w:r w:rsidR="002F71F0" w:rsidRPr="002F5082">
        <w:rPr>
          <w:rFonts w:ascii="Arial" w:hAnsi="Arial" w:cs="Arial"/>
          <w:bCs/>
          <w:iCs/>
          <w:lang w:val="x-none" w:eastAsia="x-none"/>
        </w:rPr>
        <w:lastRenderedPageBreak/>
        <w:t xml:space="preserve">MINUTA DO CONTRATO A SER FIRMADO COM </w:t>
      </w:r>
      <w:r w:rsidR="002F71F0">
        <w:rPr>
          <w:rFonts w:ascii="Arial" w:hAnsi="Arial" w:cs="Arial"/>
          <w:bCs/>
          <w:iCs/>
          <w:lang w:eastAsia="x-none"/>
        </w:rPr>
        <w:t xml:space="preserve">O FUNDO </w:t>
      </w:r>
      <w:r w:rsidR="002F71F0" w:rsidRPr="002F5082">
        <w:rPr>
          <w:rFonts w:ascii="Arial" w:hAnsi="Arial" w:cs="Arial"/>
          <w:bCs/>
          <w:iCs/>
          <w:lang w:val="x-none" w:eastAsia="x-none"/>
        </w:rPr>
        <w:t xml:space="preserve">MUNICIPAL </w:t>
      </w:r>
      <w:r w:rsidR="002F71F0">
        <w:rPr>
          <w:rFonts w:ascii="Arial" w:hAnsi="Arial" w:cs="Arial"/>
          <w:bCs/>
          <w:iCs/>
          <w:lang w:eastAsia="x-none"/>
        </w:rPr>
        <w:t xml:space="preserve">DE SAÚDE </w:t>
      </w:r>
      <w:r w:rsidR="002F71F0" w:rsidRPr="002F5082">
        <w:rPr>
          <w:rFonts w:ascii="Arial" w:hAnsi="Arial" w:cs="Arial"/>
          <w:bCs/>
          <w:iCs/>
          <w:lang w:val="x-none" w:eastAsia="x-none"/>
        </w:rPr>
        <w:t>DE PALMEIRA</w:t>
      </w:r>
    </w:p>
    <w:p w:rsidR="002F71F0" w:rsidRPr="002F5082" w:rsidRDefault="002F71F0" w:rsidP="002F71F0">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6B4280">
        <w:rPr>
          <w:rFonts w:ascii="Arial" w:hAnsi="Arial" w:cs="Arial"/>
          <w:bCs/>
          <w:lang w:val="x-none" w:eastAsia="x-none"/>
        </w:rPr>
        <w:t>02/2019</w:t>
      </w:r>
    </w:p>
    <w:p w:rsidR="002F71F0" w:rsidRPr="002F5082" w:rsidRDefault="002F71F0" w:rsidP="002F71F0">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6B4280">
        <w:rPr>
          <w:rFonts w:ascii="Arial" w:hAnsi="Arial" w:cs="Arial"/>
          <w:lang w:eastAsia="pt-BR"/>
        </w:rPr>
        <w:t>03/2019</w:t>
      </w:r>
      <w:r w:rsidRPr="002F5082">
        <w:rPr>
          <w:rFonts w:ascii="Arial" w:hAnsi="Arial" w:cs="Arial"/>
          <w:lang w:eastAsia="pt-BR"/>
        </w:rPr>
        <w:t>)</w:t>
      </w:r>
    </w:p>
    <w:p w:rsidR="002F71F0" w:rsidRPr="002F5082" w:rsidRDefault="002F71F0" w:rsidP="002F71F0">
      <w:pPr>
        <w:widowControl/>
        <w:suppressAutoHyphens w:val="0"/>
        <w:ind w:left="567" w:right="-66"/>
        <w:rPr>
          <w:rFonts w:ascii="Arial" w:hAnsi="Arial" w:cs="Arial"/>
          <w:bCs/>
          <w:iCs/>
          <w:lang w:eastAsia="pt-BR"/>
        </w:rPr>
      </w:pPr>
    </w:p>
    <w:p w:rsidR="002F71F0" w:rsidRPr="00295745" w:rsidRDefault="002F71F0" w:rsidP="002F71F0">
      <w:pPr>
        <w:widowControl/>
        <w:suppressAutoHyphens w:val="0"/>
        <w:ind w:right="-66"/>
        <w:jc w:val="both"/>
        <w:rPr>
          <w:rFonts w:ascii="Arial" w:hAnsi="Arial" w:cs="Arial"/>
          <w:spacing w:val="-4"/>
          <w:lang w:eastAsia="pt-BR"/>
        </w:rPr>
      </w:pPr>
      <w:r w:rsidRPr="00295745">
        <w:rPr>
          <w:rFonts w:ascii="Arial" w:hAnsi="Arial" w:cs="Arial"/>
          <w:spacing w:val="-4"/>
        </w:rPr>
        <w:t xml:space="preserve">Pelo presente instrumento, de um lado o FUNDO MUNICIPAL DE SAÚDE DO MUNICÍPIO DE PALMEIRA – SC, inscrito no CNPJ sob nº </w:t>
      </w:r>
      <w:r w:rsidRPr="00295745">
        <w:rPr>
          <w:rFonts w:ascii="Arial" w:hAnsi="Arial" w:cs="Arial"/>
          <w:color w:val="000000"/>
        </w:rPr>
        <w:t xml:space="preserve">11.299.998/0001-93, </w:t>
      </w:r>
      <w:r w:rsidRPr="00295745">
        <w:rPr>
          <w:rFonts w:ascii="Arial" w:hAnsi="Arial" w:cs="Arial"/>
          <w:spacing w:val="-4"/>
        </w:rPr>
        <w:t xml:space="preserve">com sede na </w:t>
      </w:r>
      <w:r w:rsidRPr="00295745">
        <w:rPr>
          <w:rFonts w:ascii="Arial" w:hAnsi="Arial" w:cs="Arial"/>
        </w:rPr>
        <w:t>Rua Alziro Xavier, n°. 80, centro</w:t>
      </w:r>
      <w:r w:rsidRPr="00295745">
        <w:rPr>
          <w:rFonts w:ascii="Arial" w:hAnsi="Arial" w:cs="Arial"/>
          <w:spacing w:val="-4"/>
        </w:rPr>
        <w:t xml:space="preserve">, em PALMEIRA – SC, neste ato </w:t>
      </w:r>
      <w:r w:rsidRPr="00295745">
        <w:rPr>
          <w:rFonts w:ascii="Arial" w:hAnsi="Arial" w:cs="Arial"/>
          <w:color w:val="000000"/>
        </w:rPr>
        <w:t xml:space="preserve">representado pela Prefeita Municipal, Sra. Fernanda de Souza </w:t>
      </w:r>
      <w:proofErr w:type="spellStart"/>
      <w:r w:rsidRPr="00295745">
        <w:rPr>
          <w:rFonts w:ascii="Arial" w:hAnsi="Arial" w:cs="Arial"/>
          <w:color w:val="000000"/>
        </w:rPr>
        <w:t>Córdova</w:t>
      </w:r>
      <w:proofErr w:type="spellEnd"/>
      <w:r w:rsidRPr="00295745">
        <w:rPr>
          <w:rFonts w:ascii="Arial" w:hAnsi="Arial" w:cs="Arial"/>
          <w:color w:val="000000"/>
        </w:rPr>
        <w:t xml:space="preserve">, e pela Secretária de Saúde Bruna de Jesus Muniz, </w:t>
      </w:r>
      <w:r w:rsidRPr="00295745">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w:t>
      </w:r>
      <w:proofErr w:type="spellStart"/>
      <w:r w:rsidRPr="00295745">
        <w:rPr>
          <w:rFonts w:ascii="Arial" w:hAnsi="Arial" w:cs="Arial"/>
          <w:spacing w:val="-4"/>
        </w:rPr>
        <w:t>Sr</w:t>
      </w:r>
      <w:proofErr w:type="spellEnd"/>
      <w:r w:rsidRPr="00295745">
        <w:rPr>
          <w:rFonts w:ascii="Arial" w:hAnsi="Arial" w:cs="Arial"/>
          <w:spacing w:val="-4"/>
        </w:rPr>
        <w:t xml:space="preserve"> (a). </w:t>
      </w:r>
      <w:r w:rsidRPr="00295745">
        <w:rPr>
          <w:rFonts w:ascii="Arial" w:hAnsi="Arial" w:cs="Arial"/>
          <w:spacing w:val="-4"/>
          <w:lang w:eastAsia="pt-BR"/>
        </w:rPr>
        <w:t xml:space="preserve"> ___________________________________ com sede na __________________________, neste ato denominada, simplesmente, CONTRATADA, resolvem celebrar este contrato, em decorrência do Processo Administrativo nº </w:t>
      </w:r>
      <w:r w:rsidR="006B4280">
        <w:rPr>
          <w:rFonts w:ascii="Arial" w:hAnsi="Arial" w:cs="Arial"/>
          <w:spacing w:val="-4"/>
          <w:lang w:eastAsia="pt-BR"/>
        </w:rPr>
        <w:t>03/2019</w:t>
      </w:r>
      <w:r w:rsidRPr="00295745">
        <w:rPr>
          <w:rFonts w:ascii="Arial" w:hAnsi="Arial" w:cs="Arial"/>
          <w:spacing w:val="-4"/>
          <w:lang w:eastAsia="pt-BR"/>
        </w:rPr>
        <w:t xml:space="preserve">, vinculado ao Edital do Pregão Presencial nº </w:t>
      </w:r>
      <w:r w:rsidR="006B4280">
        <w:rPr>
          <w:rFonts w:ascii="Arial" w:hAnsi="Arial" w:cs="Arial"/>
          <w:spacing w:val="-4"/>
          <w:lang w:eastAsia="pt-BR"/>
        </w:rPr>
        <w:t>02/2019</w:t>
      </w:r>
      <w:r w:rsidRPr="00295745">
        <w:rPr>
          <w:rFonts w:ascii="Arial" w:hAnsi="Arial" w:cs="Arial"/>
          <w:spacing w:val="-4"/>
          <w:lang w:eastAsia="pt-BR"/>
        </w:rPr>
        <w:t>, tendo entre si, como justo e contratado, o que se segue:</w:t>
      </w:r>
    </w:p>
    <w:p w:rsidR="002F71F0" w:rsidRPr="00295745" w:rsidRDefault="002F71F0" w:rsidP="002F71F0">
      <w:pPr>
        <w:widowControl/>
        <w:suppressAutoHyphens w:val="0"/>
        <w:ind w:right="-66"/>
        <w:jc w:val="both"/>
        <w:rPr>
          <w:rFonts w:ascii="Arial" w:hAnsi="Arial" w:cs="Arial"/>
          <w:lang w:eastAsia="pt-BR"/>
        </w:rPr>
      </w:pPr>
    </w:p>
    <w:p w:rsidR="002F71F0" w:rsidRPr="00295745" w:rsidRDefault="002F71F0" w:rsidP="002F71F0">
      <w:pPr>
        <w:widowControl/>
        <w:suppressAutoHyphens w:val="0"/>
        <w:ind w:right="-66"/>
        <w:jc w:val="both"/>
        <w:rPr>
          <w:rFonts w:ascii="Arial" w:hAnsi="Arial" w:cs="Arial"/>
          <w:b/>
          <w:lang w:eastAsia="pt-BR"/>
        </w:rPr>
      </w:pPr>
      <w:r w:rsidRPr="00295745">
        <w:rPr>
          <w:rFonts w:ascii="Arial" w:hAnsi="Arial" w:cs="Arial"/>
          <w:b/>
          <w:lang w:eastAsia="pt-BR"/>
        </w:rPr>
        <w:t>CLÁUSULA PRIMEIRA – DO OBJETO</w:t>
      </w:r>
    </w:p>
    <w:p w:rsidR="002F71F0" w:rsidRPr="0007495F" w:rsidRDefault="002F71F0" w:rsidP="002F71F0">
      <w:pPr>
        <w:widowControl/>
        <w:suppressAutoHyphens w:val="0"/>
        <w:ind w:right="-66"/>
        <w:jc w:val="both"/>
        <w:rPr>
          <w:rFonts w:ascii="Arial" w:hAnsi="Arial" w:cs="Arial"/>
          <w:lang w:eastAsia="pt-BR"/>
        </w:rPr>
      </w:pPr>
    </w:p>
    <w:p w:rsidR="002F71F0" w:rsidRPr="0007495F" w:rsidRDefault="002F71F0" w:rsidP="002F71F0">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6B4280">
        <w:rPr>
          <w:rFonts w:ascii="Arial" w:hAnsi="Arial" w:cs="Arial"/>
          <w:spacing w:val="-8"/>
          <w:lang w:eastAsia="pt-BR"/>
        </w:rPr>
        <w:t>02/2019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2F71F0" w:rsidRPr="002F71F0" w:rsidRDefault="002F71F0" w:rsidP="002F71F0">
      <w:pPr>
        <w:suppressAutoHyphens w:val="0"/>
        <w:autoSpaceDE w:val="0"/>
        <w:autoSpaceDN w:val="0"/>
        <w:adjustRightInd w:val="0"/>
        <w:jc w:val="center"/>
        <w:rPr>
          <w:rFonts w:ascii="Arial" w:hAnsi="Arial" w:cs="Arial"/>
          <w:color w:val="000000"/>
          <w:lang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2F71F0" w:rsidRPr="0007495F" w:rsidTr="0077560D">
        <w:tc>
          <w:tcPr>
            <w:tcW w:w="842" w:type="dxa"/>
            <w:tcBorders>
              <w:top w:val="single" w:sz="4" w:space="0" w:color="000000"/>
              <w:left w:val="single" w:sz="4" w:space="0" w:color="000000"/>
              <w:bottom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2F71F0" w:rsidRPr="0007495F" w:rsidTr="0077560D">
        <w:tc>
          <w:tcPr>
            <w:tcW w:w="842" w:type="dxa"/>
            <w:tcBorders>
              <w:left w:val="single" w:sz="4" w:space="0" w:color="000000"/>
              <w:bottom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2F71F0" w:rsidRPr="0007495F" w:rsidRDefault="002F71F0" w:rsidP="0077560D">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2F71F0" w:rsidRPr="0007495F" w:rsidRDefault="002F71F0" w:rsidP="0077560D">
            <w:pPr>
              <w:suppressLineNumbers/>
              <w:snapToGrid w:val="0"/>
              <w:jc w:val="center"/>
              <w:rPr>
                <w:rFonts w:ascii="Arial" w:eastAsia="DejaVu Sans" w:hAnsi="Arial" w:cs="Arial"/>
                <w:color w:val="000000"/>
                <w:lang w:eastAsia="pt-BR"/>
              </w:rPr>
            </w:pPr>
          </w:p>
        </w:tc>
      </w:tr>
    </w:tbl>
    <w:p w:rsidR="002F71F0" w:rsidRPr="0007495F" w:rsidRDefault="002F71F0" w:rsidP="002F71F0">
      <w:pPr>
        <w:widowControl/>
        <w:suppressAutoHyphens w:val="0"/>
        <w:ind w:right="-135"/>
        <w:jc w:val="both"/>
        <w:rPr>
          <w:rFonts w:ascii="Arial" w:hAnsi="Arial" w:cs="Arial"/>
          <w:b/>
          <w:spacing w:val="-8"/>
          <w:lang w:eastAsia="pt-BR"/>
        </w:rPr>
      </w:pPr>
    </w:p>
    <w:p w:rsidR="00085752" w:rsidRPr="0007495F" w:rsidRDefault="00085752" w:rsidP="00085752">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85752" w:rsidRPr="0007495F" w:rsidRDefault="00085752" w:rsidP="00085752">
      <w:pPr>
        <w:widowControl/>
        <w:suppressAutoHyphens w:val="0"/>
        <w:ind w:right="-135"/>
        <w:jc w:val="both"/>
        <w:rPr>
          <w:rFonts w:ascii="Arial" w:hAnsi="Arial" w:cs="Arial"/>
          <w:spacing w:val="-8"/>
          <w:lang w:eastAsia="pt-BR"/>
        </w:rPr>
      </w:pPr>
    </w:p>
    <w:p w:rsidR="00085752" w:rsidRPr="00085752" w:rsidRDefault="00085752" w:rsidP="00085752">
      <w:pPr>
        <w:widowControl/>
        <w:suppressAutoHyphens w:val="0"/>
        <w:ind w:right="-135"/>
        <w:jc w:val="both"/>
        <w:rPr>
          <w:rFonts w:ascii="Arial" w:hAnsi="Arial" w:cs="Arial"/>
          <w:spacing w:val="-8"/>
          <w:lang w:eastAsia="pt-BR"/>
        </w:rPr>
      </w:pPr>
      <w:r w:rsidRPr="00085752">
        <w:rPr>
          <w:rFonts w:ascii="Arial" w:hAnsi="Arial" w:cs="Arial"/>
          <w:spacing w:val="-8"/>
          <w:lang w:eastAsia="pt-BR"/>
        </w:rPr>
        <w:t>2.1. A CONTRATADA fornecerá à PREFEITURA os serviços pelo preço correspondente, indicado na tabela acima.</w:t>
      </w:r>
    </w:p>
    <w:p w:rsidR="00085752" w:rsidRPr="00085752" w:rsidRDefault="00085752" w:rsidP="00085752">
      <w:pPr>
        <w:ind w:right="-135"/>
        <w:jc w:val="both"/>
        <w:rPr>
          <w:rFonts w:ascii="Arial" w:hAnsi="Arial" w:cs="Arial"/>
          <w:spacing w:val="-8"/>
          <w:highlight w:val="yellow"/>
        </w:rPr>
      </w:pPr>
    </w:p>
    <w:p w:rsidR="00085752" w:rsidRPr="00085752" w:rsidRDefault="00085752" w:rsidP="00085752">
      <w:pPr>
        <w:ind w:right="-135"/>
        <w:jc w:val="both"/>
        <w:rPr>
          <w:rFonts w:ascii="Arial" w:hAnsi="Arial" w:cs="Arial"/>
          <w:spacing w:val="-8"/>
        </w:rPr>
      </w:pPr>
      <w:r w:rsidRPr="00085752">
        <w:rPr>
          <w:rFonts w:ascii="Arial" w:hAnsi="Arial" w:cs="Arial"/>
          <w:spacing w:val="-8"/>
          <w:highlight w:val="yellow"/>
        </w:rPr>
        <w:t>2.2. Os produtos deverão ser entregues na sede da Secretaria diretamente interessada ou setores requisitantes e ainda nas escolas do interior, no prazo de 05 (cinco) dias do recebimento da respectiva solicitação, e deverão estar dentro dos estritos padrões de qualidades exigíveis.</w:t>
      </w:r>
    </w:p>
    <w:p w:rsidR="00085752" w:rsidRPr="00085752" w:rsidRDefault="00085752" w:rsidP="00085752">
      <w:pPr>
        <w:ind w:right="-135"/>
        <w:jc w:val="both"/>
        <w:rPr>
          <w:rFonts w:ascii="Arial" w:hAnsi="Arial" w:cs="Arial"/>
          <w:b/>
          <w:spacing w:val="-8"/>
        </w:rPr>
      </w:pPr>
    </w:p>
    <w:p w:rsidR="00085752" w:rsidRPr="00085752" w:rsidRDefault="00085752" w:rsidP="00085752">
      <w:pPr>
        <w:ind w:right="-135"/>
        <w:jc w:val="both"/>
        <w:rPr>
          <w:rFonts w:ascii="Arial" w:hAnsi="Arial" w:cs="Arial"/>
          <w:b/>
          <w:spacing w:val="-8"/>
        </w:rPr>
      </w:pPr>
      <w:r w:rsidRPr="00085752">
        <w:rPr>
          <w:rFonts w:ascii="Arial" w:hAnsi="Arial" w:cs="Arial"/>
          <w:b/>
          <w:spacing w:val="-8"/>
        </w:rPr>
        <w:t>CLÁUSULA TERCEIRA – DO PAGAMENTO, DO REAJUSTE, DA REVISÃO E DA ATUALIZAÇÃO DOS VALORES</w:t>
      </w:r>
    </w:p>
    <w:p w:rsidR="00085752" w:rsidRDefault="00085752" w:rsidP="00085752">
      <w:pPr>
        <w:pStyle w:val="NormalWeb"/>
        <w:spacing w:after="0"/>
        <w:jc w:val="both"/>
      </w:pPr>
      <w:r>
        <w:rPr>
          <w:rFonts w:ascii="Arial" w:hAnsi="Arial" w:cs="Arial"/>
          <w:color w:val="000000"/>
          <w:sz w:val="20"/>
          <w:szCs w:val="20"/>
        </w:rPr>
        <w:t xml:space="preserve">3.1. O pagamento pela PREFEITURA à CONTRATADA será efetuado pela Tesouraria em até 30 (trinta) dias após a liberação dos créditos mediante a apresentação de Nota Fiscal e boleto bancário, estando de acordo com o solicitado no edital do Pregão Presencial 36/2018,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e-mail: </w:t>
      </w:r>
      <w:hyperlink r:id="rId22" w:history="1">
        <w:r>
          <w:rPr>
            <w:rStyle w:val="Hyperlink"/>
            <w:sz w:val="20"/>
            <w:szCs w:val="20"/>
          </w:rPr>
          <w:t>apoio.adm@palmeira.sc.gov.br</w:t>
        </w:r>
      </w:hyperlink>
      <w:r>
        <w:rPr>
          <w:rFonts w:ascii="Arial" w:hAnsi="Arial" w:cs="Arial"/>
          <w:color w:val="000000"/>
          <w:sz w:val="20"/>
          <w:szCs w:val="20"/>
        </w:rPr>
        <w:t xml:space="preserve">. </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085752" w:rsidRDefault="00085752" w:rsidP="00085752">
      <w:pPr>
        <w:ind w:left="567" w:right="-135"/>
        <w:jc w:val="both"/>
        <w:rPr>
          <w:rFonts w:ascii="Arial" w:hAnsi="Arial" w:cs="Arial"/>
          <w:spacing w:val="-8"/>
        </w:rPr>
      </w:pPr>
    </w:p>
    <w:p w:rsidR="00085752" w:rsidRDefault="00085752" w:rsidP="00085752">
      <w:pPr>
        <w:ind w:right="-135"/>
        <w:jc w:val="both"/>
        <w:rPr>
          <w:rFonts w:ascii="Arial" w:hAnsi="Arial" w:cs="Arial"/>
        </w:rPr>
      </w:pPr>
      <w:r>
        <w:rPr>
          <w:rFonts w:ascii="Arial" w:hAnsi="Arial" w:cs="Arial"/>
          <w:spacing w:val="-8"/>
        </w:rPr>
        <w:t xml:space="preserve">3.3. Os preços indicados na CLÁUSULA PRIMEIRA serão fixos e irreajustáveis, </w:t>
      </w:r>
      <w:r>
        <w:rPr>
          <w:rFonts w:ascii="Arial" w:hAnsi="Arial" w:cs="Arial"/>
        </w:rPr>
        <w:t>podendo haver revisão dos preços na hipótese de comprovação dos requisitos do art. 65, II, ‘d’, da Lei 8.666/93.</w:t>
      </w:r>
    </w:p>
    <w:p w:rsidR="00085752" w:rsidRDefault="00085752" w:rsidP="00085752">
      <w:pPr>
        <w:ind w:right="-135"/>
        <w:jc w:val="both"/>
        <w:rPr>
          <w:rFonts w:ascii="Arial" w:hAnsi="Arial" w:cs="Arial"/>
        </w:rPr>
      </w:pPr>
    </w:p>
    <w:p w:rsidR="00085752" w:rsidRDefault="00085752" w:rsidP="00085752">
      <w:pPr>
        <w:ind w:right="-135"/>
        <w:jc w:val="both"/>
        <w:rPr>
          <w:rFonts w:ascii="Arial" w:hAnsi="Arial" w:cs="Arial"/>
        </w:rPr>
      </w:pPr>
      <w:r>
        <w:rPr>
          <w:rFonts w:ascii="Arial" w:hAnsi="Arial" w:cs="Arial"/>
        </w:rPr>
        <w:t>3.4</w:t>
      </w:r>
      <w:r>
        <w:rPr>
          <w:rFonts w:ascii="Arial" w:hAnsi="Arial" w:cs="Arial"/>
          <w:spacing w:val="-8"/>
        </w:rPr>
        <w:t>.</w:t>
      </w:r>
      <w:r>
        <w:rPr>
          <w:rFonts w:ascii="Arial" w:hAnsi="Arial" w:cs="Arial"/>
        </w:rPr>
        <w:t xml:space="preserve"> No caso de inadimplemento contratual por parte da PREFEITURA, </w:t>
      </w:r>
      <w:proofErr w:type="gramStart"/>
      <w:r>
        <w:rPr>
          <w:rFonts w:ascii="Arial" w:hAnsi="Arial" w:cs="Arial"/>
        </w:rPr>
        <w:t>Não</w:t>
      </w:r>
      <w:proofErr w:type="gramEnd"/>
      <w:r>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085752" w:rsidRDefault="00085752" w:rsidP="00085752">
      <w:pPr>
        <w:ind w:right="-135"/>
        <w:jc w:val="both"/>
        <w:rPr>
          <w:rFonts w:ascii="Arial" w:hAnsi="Arial" w:cs="Arial"/>
        </w:rPr>
      </w:pPr>
      <w:r>
        <w:rPr>
          <w:rFonts w:ascii="Arial" w:hAnsi="Arial" w:cs="Arial"/>
        </w:rPr>
        <w:t xml:space="preserve">3.5. É condição para o pagamento o valor constante na Nota Fiscal/Fatura, a prova de regularidade com o </w:t>
      </w:r>
      <w:r>
        <w:rPr>
          <w:rFonts w:ascii="Arial" w:hAnsi="Arial" w:cs="Arial"/>
        </w:rPr>
        <w:lastRenderedPageBreak/>
        <w:t>Fundo de Garantia por Tempo de Serviço – FGTS, e com o Instituto Nacional do Seguro Social – INSS.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QUARTA – DA VIGÊNCIA</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4. O presente contrato terá vigência a partir de sua assinatura e seu término ficará adstrito aos respectivos créditos orçamentários do ano base de 2019.</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QUINTA – DA DOTAÇÃO ORÇAMENTÁRIA</w:t>
      </w:r>
    </w:p>
    <w:p w:rsidR="00085752" w:rsidRDefault="00085752" w:rsidP="00085752">
      <w:pPr>
        <w:ind w:right="-135"/>
        <w:jc w:val="both"/>
        <w:rPr>
          <w:rFonts w:ascii="Arial" w:hAnsi="Arial" w:cs="Arial"/>
          <w:spacing w:val="-8"/>
        </w:rPr>
      </w:pPr>
    </w:p>
    <w:p w:rsidR="00085752" w:rsidRDefault="00085752" w:rsidP="00085752">
      <w:pPr>
        <w:autoSpaceDE w:val="0"/>
        <w:autoSpaceDN w:val="0"/>
        <w:adjustRightInd w:val="0"/>
        <w:jc w:val="both"/>
        <w:rPr>
          <w:rFonts w:ascii="Arial" w:hAnsi="Arial" w:cs="Arial"/>
          <w:color w:val="000000"/>
        </w:rPr>
      </w:pPr>
      <w:r>
        <w:rPr>
          <w:rFonts w:ascii="Arial" w:hAnsi="Arial" w:cs="Arial"/>
          <w:color w:val="000000"/>
        </w:rPr>
        <w:t>5.1 – As despesas decorrentes da aquisição objeto do presente certame correrão a conta da dotação assim consignada no orçamento vigente para o Exercício de 2019:</w:t>
      </w:r>
    </w:p>
    <w:p w:rsidR="00085752" w:rsidRPr="006B4280" w:rsidRDefault="00085752" w:rsidP="00085752">
      <w:pPr>
        <w:pStyle w:val="Normal0"/>
        <w:jc w:val="center"/>
        <w:rPr>
          <w:sz w:val="20"/>
          <w:szCs w:val="20"/>
        </w:rPr>
      </w:pPr>
      <w:r w:rsidRPr="006B4280">
        <w:rPr>
          <w:bCs/>
          <w:color w:val="000000"/>
          <w:sz w:val="20"/>
          <w:szCs w:val="20"/>
        </w:rPr>
        <w:t xml:space="preserve">78 -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80 -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2008 .</w:t>
      </w:r>
      <w:proofErr w:type="gramEnd"/>
      <w:r w:rsidRPr="006B4280">
        <w:rPr>
          <w:bCs/>
          <w:color w:val="000000"/>
          <w:sz w:val="20"/>
          <w:szCs w:val="20"/>
        </w:rPr>
        <w:t xml:space="preserve"> </w:t>
      </w:r>
      <w:proofErr w:type="gramStart"/>
      <w:r w:rsidRPr="006B4280">
        <w:rPr>
          <w:bCs/>
          <w:color w:val="000000"/>
          <w:sz w:val="20"/>
          <w:szCs w:val="20"/>
        </w:rPr>
        <w:t>20 .</w:t>
      </w:r>
      <w:proofErr w:type="gramEnd"/>
      <w:r w:rsidRPr="006B4280">
        <w:rPr>
          <w:bCs/>
          <w:color w:val="000000"/>
          <w:sz w:val="20"/>
          <w:szCs w:val="20"/>
        </w:rPr>
        <w:t xml:space="preserve"> </w:t>
      </w:r>
      <w:proofErr w:type="gramStart"/>
      <w:r w:rsidRPr="006B4280">
        <w:rPr>
          <w:bCs/>
          <w:color w:val="000000"/>
          <w:sz w:val="20"/>
          <w:szCs w:val="20"/>
        </w:rPr>
        <w:t>606 .</w:t>
      </w:r>
      <w:proofErr w:type="gramEnd"/>
      <w:r w:rsidRPr="006B4280">
        <w:rPr>
          <w:bCs/>
          <w:color w:val="000000"/>
          <w:sz w:val="20"/>
          <w:szCs w:val="20"/>
        </w:rPr>
        <w:t xml:space="preserve"> </w:t>
      </w:r>
      <w:proofErr w:type="gramStart"/>
      <w:r w:rsidRPr="006B4280">
        <w:rPr>
          <w:bCs/>
          <w:color w:val="000000"/>
          <w:sz w:val="20"/>
          <w:szCs w:val="20"/>
        </w:rPr>
        <w:t>13 .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56 -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122 .</w:t>
      </w:r>
      <w:proofErr w:type="gramEnd"/>
      <w:r w:rsidRPr="006B4280">
        <w:rPr>
          <w:bCs/>
          <w:color w:val="000000"/>
          <w:sz w:val="20"/>
          <w:szCs w:val="20"/>
        </w:rPr>
        <w:t xml:space="preserve"> </w:t>
      </w:r>
      <w:proofErr w:type="gramStart"/>
      <w:r w:rsidRPr="006B4280">
        <w:rPr>
          <w:bCs/>
          <w:color w:val="000000"/>
          <w:sz w:val="20"/>
          <w:szCs w:val="20"/>
        </w:rPr>
        <w:t>3 .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74 -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15 .</w:t>
      </w:r>
      <w:proofErr w:type="gramEnd"/>
      <w:r w:rsidRPr="006B4280">
        <w:rPr>
          <w:bCs/>
          <w:color w:val="000000"/>
          <w:sz w:val="20"/>
          <w:szCs w:val="20"/>
        </w:rPr>
        <w:t xml:space="preserve"> </w:t>
      </w:r>
      <w:proofErr w:type="gramStart"/>
      <w:r w:rsidRPr="006B4280">
        <w:rPr>
          <w:bCs/>
          <w:color w:val="000000"/>
          <w:sz w:val="20"/>
          <w:szCs w:val="20"/>
        </w:rPr>
        <w:t>541 .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2.28 .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167 -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2007 .</w:t>
      </w:r>
      <w:proofErr w:type="gramEnd"/>
      <w:r w:rsidRPr="006B4280">
        <w:rPr>
          <w:bCs/>
          <w:color w:val="000000"/>
          <w:sz w:val="20"/>
          <w:szCs w:val="20"/>
        </w:rPr>
        <w:t xml:space="preserve"> </w:t>
      </w:r>
      <w:proofErr w:type="gramStart"/>
      <w:r w:rsidRPr="006B4280">
        <w:rPr>
          <w:bCs/>
          <w:color w:val="000000"/>
          <w:sz w:val="20"/>
          <w:szCs w:val="20"/>
        </w:rPr>
        <w:t>26 .</w:t>
      </w:r>
      <w:proofErr w:type="gramEnd"/>
      <w:r w:rsidRPr="006B4280">
        <w:rPr>
          <w:bCs/>
          <w:color w:val="000000"/>
          <w:sz w:val="20"/>
          <w:szCs w:val="20"/>
        </w:rPr>
        <w:t xml:space="preserve"> </w:t>
      </w:r>
      <w:proofErr w:type="gramStart"/>
      <w:r w:rsidRPr="006B4280">
        <w:rPr>
          <w:bCs/>
          <w:color w:val="000000"/>
          <w:sz w:val="20"/>
          <w:szCs w:val="20"/>
        </w:rPr>
        <w:t>782 .</w:t>
      </w:r>
      <w:proofErr w:type="gramEnd"/>
      <w:r w:rsidRPr="006B4280">
        <w:rPr>
          <w:bCs/>
          <w:color w:val="000000"/>
          <w:sz w:val="20"/>
          <w:szCs w:val="20"/>
        </w:rPr>
        <w:t xml:space="preserve"> </w:t>
      </w:r>
      <w:proofErr w:type="gramStart"/>
      <w:r w:rsidRPr="006B4280">
        <w:rPr>
          <w:bCs/>
          <w:color w:val="000000"/>
          <w:sz w:val="20"/>
          <w:szCs w:val="20"/>
        </w:rPr>
        <w:t>7 .</w:t>
      </w:r>
      <w:proofErr w:type="gramEnd"/>
      <w:r w:rsidRPr="006B4280">
        <w:rPr>
          <w:bCs/>
          <w:color w:val="000000"/>
          <w:sz w:val="20"/>
          <w:szCs w:val="20"/>
        </w:rPr>
        <w:t xml:space="preserve"> </w:t>
      </w:r>
      <w:proofErr w:type="gramStart"/>
      <w:r w:rsidRPr="006B4280">
        <w:rPr>
          <w:bCs/>
          <w:color w:val="000000"/>
          <w:sz w:val="20"/>
          <w:szCs w:val="20"/>
        </w:rPr>
        <w:t>2.32 .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7 -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1.14 .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24 .</w:t>
      </w:r>
      <w:proofErr w:type="gramEnd"/>
      <w:r w:rsidRPr="006B4280">
        <w:rPr>
          <w:bCs/>
          <w:color w:val="000000"/>
          <w:sz w:val="20"/>
          <w:szCs w:val="20"/>
        </w:rPr>
        <w:t xml:space="preserve"> </w:t>
      </w:r>
      <w:proofErr w:type="gramStart"/>
      <w:r w:rsidRPr="006B4280">
        <w:rPr>
          <w:bCs/>
          <w:color w:val="000000"/>
          <w:sz w:val="20"/>
          <w:szCs w:val="20"/>
        </w:rPr>
        <w:t>2.11 .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65 -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66 -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361 .</w:t>
      </w:r>
      <w:proofErr w:type="gramEnd"/>
      <w:r w:rsidRPr="006B4280">
        <w:rPr>
          <w:bCs/>
          <w:color w:val="000000"/>
          <w:sz w:val="20"/>
          <w:szCs w:val="20"/>
        </w:rPr>
        <w:t xml:space="preserve"> </w:t>
      </w:r>
      <w:proofErr w:type="gramStart"/>
      <w:r w:rsidRPr="006B4280">
        <w:rPr>
          <w:bCs/>
          <w:color w:val="000000"/>
          <w:sz w:val="20"/>
          <w:szCs w:val="20"/>
        </w:rPr>
        <w:t>21 .</w:t>
      </w:r>
      <w:proofErr w:type="gramEnd"/>
      <w:r w:rsidRPr="006B4280">
        <w:rPr>
          <w:bCs/>
          <w:color w:val="000000"/>
          <w:sz w:val="20"/>
          <w:szCs w:val="20"/>
        </w:rPr>
        <w:t xml:space="preserve"> </w:t>
      </w:r>
      <w:proofErr w:type="gramStart"/>
      <w:r w:rsidRPr="006B4280">
        <w:rPr>
          <w:bCs/>
          <w:color w:val="000000"/>
          <w:sz w:val="20"/>
          <w:szCs w:val="20"/>
        </w:rPr>
        <w:t>2.12 .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154 -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2005 .</w:t>
      </w:r>
      <w:proofErr w:type="gramEnd"/>
      <w:r w:rsidRPr="006B4280">
        <w:rPr>
          <w:bCs/>
          <w:color w:val="000000"/>
          <w:sz w:val="20"/>
          <w:szCs w:val="20"/>
        </w:rPr>
        <w:t xml:space="preserve"> </w:t>
      </w:r>
      <w:proofErr w:type="gramStart"/>
      <w:r w:rsidRPr="006B4280">
        <w:rPr>
          <w:bCs/>
          <w:color w:val="000000"/>
          <w:sz w:val="20"/>
          <w:szCs w:val="20"/>
        </w:rPr>
        <w:t>12 .</w:t>
      </w:r>
      <w:proofErr w:type="gramEnd"/>
      <w:r w:rsidRPr="006B4280">
        <w:rPr>
          <w:bCs/>
          <w:color w:val="000000"/>
          <w:sz w:val="20"/>
          <w:szCs w:val="20"/>
        </w:rPr>
        <w:t xml:space="preserve"> </w:t>
      </w:r>
      <w:proofErr w:type="gramStart"/>
      <w:r w:rsidRPr="006B4280">
        <w:rPr>
          <w:bCs/>
          <w:color w:val="000000"/>
          <w:sz w:val="20"/>
          <w:szCs w:val="20"/>
        </w:rPr>
        <w:t>365 .</w:t>
      </w:r>
      <w:proofErr w:type="gramEnd"/>
      <w:r w:rsidRPr="006B4280">
        <w:rPr>
          <w:bCs/>
          <w:color w:val="000000"/>
          <w:sz w:val="20"/>
          <w:szCs w:val="20"/>
        </w:rPr>
        <w:t xml:space="preserve"> </w:t>
      </w:r>
      <w:proofErr w:type="gramStart"/>
      <w:r w:rsidRPr="006B4280">
        <w:rPr>
          <w:bCs/>
          <w:color w:val="000000"/>
          <w:sz w:val="20"/>
          <w:szCs w:val="20"/>
        </w:rPr>
        <w:t>23 .</w:t>
      </w:r>
      <w:proofErr w:type="gramEnd"/>
      <w:r w:rsidRPr="006B4280">
        <w:rPr>
          <w:bCs/>
          <w:color w:val="000000"/>
          <w:sz w:val="20"/>
          <w:szCs w:val="20"/>
        </w:rPr>
        <w:t xml:space="preserve"> </w:t>
      </w:r>
      <w:proofErr w:type="gramStart"/>
      <w:r w:rsidRPr="006B4280">
        <w:rPr>
          <w:bCs/>
          <w:color w:val="000000"/>
          <w:sz w:val="20"/>
          <w:szCs w:val="20"/>
        </w:rPr>
        <w:t>2.67 .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104 -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2003 .</w:t>
      </w:r>
      <w:proofErr w:type="gramEnd"/>
      <w:r w:rsidRPr="006B4280">
        <w:rPr>
          <w:bCs/>
          <w:color w:val="000000"/>
          <w:sz w:val="20"/>
          <w:szCs w:val="20"/>
        </w:rPr>
        <w:t xml:space="preserve"> </w:t>
      </w:r>
      <w:proofErr w:type="gramStart"/>
      <w:r w:rsidRPr="006B4280">
        <w:rPr>
          <w:bCs/>
          <w:color w:val="000000"/>
          <w:sz w:val="20"/>
          <w:szCs w:val="20"/>
        </w:rPr>
        <w:t>4 .</w:t>
      </w:r>
      <w:proofErr w:type="gramEnd"/>
      <w:r w:rsidRPr="006B4280">
        <w:rPr>
          <w:bCs/>
          <w:color w:val="000000"/>
          <w:sz w:val="20"/>
          <w:szCs w:val="20"/>
        </w:rPr>
        <w:t xml:space="preserve"> </w:t>
      </w:r>
      <w:proofErr w:type="gramStart"/>
      <w:r w:rsidRPr="006B4280">
        <w:rPr>
          <w:bCs/>
          <w:color w:val="000000"/>
          <w:sz w:val="20"/>
          <w:szCs w:val="20"/>
        </w:rPr>
        <w:t>241 .</w:t>
      </w:r>
      <w:proofErr w:type="gramEnd"/>
      <w:r w:rsidRPr="006B4280">
        <w:rPr>
          <w:bCs/>
          <w:color w:val="000000"/>
          <w:sz w:val="20"/>
          <w:szCs w:val="20"/>
        </w:rPr>
        <w:t xml:space="preserve"> </w:t>
      </w:r>
      <w:proofErr w:type="gramStart"/>
      <w:r w:rsidRPr="006B4280">
        <w:rPr>
          <w:bCs/>
          <w:color w:val="000000"/>
          <w:sz w:val="20"/>
          <w:szCs w:val="20"/>
        </w:rPr>
        <w:t>27 .</w:t>
      </w:r>
      <w:proofErr w:type="gramEnd"/>
      <w:r w:rsidRPr="006B4280">
        <w:rPr>
          <w:bCs/>
          <w:color w:val="000000"/>
          <w:sz w:val="20"/>
          <w:szCs w:val="20"/>
        </w:rPr>
        <w:t xml:space="preserve"> </w:t>
      </w:r>
      <w:proofErr w:type="gramStart"/>
      <w:r w:rsidRPr="006B4280">
        <w:rPr>
          <w:bCs/>
          <w:color w:val="000000"/>
          <w:sz w:val="20"/>
          <w:szCs w:val="20"/>
        </w:rPr>
        <w:t>2.26 .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129 -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243 .</w:t>
      </w:r>
      <w:proofErr w:type="gramEnd"/>
      <w:r w:rsidRPr="006B4280">
        <w:rPr>
          <w:bCs/>
          <w:color w:val="000000"/>
          <w:sz w:val="20"/>
          <w:szCs w:val="20"/>
        </w:rPr>
        <w:t xml:space="preserve"> </w:t>
      </w:r>
      <w:proofErr w:type="gramStart"/>
      <w:r w:rsidRPr="006B4280">
        <w:rPr>
          <w:bCs/>
          <w:color w:val="000000"/>
          <w:sz w:val="20"/>
          <w:szCs w:val="20"/>
        </w:rPr>
        <w:t>19 .</w:t>
      </w:r>
      <w:proofErr w:type="gramEnd"/>
      <w:r w:rsidRPr="006B4280">
        <w:rPr>
          <w:bCs/>
          <w:color w:val="000000"/>
          <w:sz w:val="20"/>
          <w:szCs w:val="20"/>
        </w:rPr>
        <w:t xml:space="preserve"> </w:t>
      </w:r>
      <w:proofErr w:type="gramStart"/>
      <w:r w:rsidRPr="006B4280">
        <w:rPr>
          <w:bCs/>
          <w:color w:val="000000"/>
          <w:sz w:val="20"/>
          <w:szCs w:val="20"/>
        </w:rPr>
        <w:t>2.24 .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199 -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201 - </w:t>
      </w:r>
      <w:proofErr w:type="gramStart"/>
      <w:r w:rsidRPr="006B4280">
        <w:rPr>
          <w:bCs/>
          <w:color w:val="000000"/>
          <w:sz w:val="20"/>
          <w:szCs w:val="20"/>
        </w:rPr>
        <w:t>2 .</w:t>
      </w:r>
      <w:proofErr w:type="gramEnd"/>
      <w:r w:rsidRPr="006B4280">
        <w:rPr>
          <w:bCs/>
          <w:color w:val="000000"/>
          <w:sz w:val="20"/>
          <w:szCs w:val="20"/>
        </w:rPr>
        <w:t xml:space="preserve"> </w:t>
      </w:r>
      <w:proofErr w:type="gramStart"/>
      <w:r w:rsidRPr="006B4280">
        <w:rPr>
          <w:bCs/>
          <w:color w:val="000000"/>
          <w:sz w:val="20"/>
          <w:szCs w:val="20"/>
        </w:rPr>
        <w:t>3010 .</w:t>
      </w:r>
      <w:proofErr w:type="gramEnd"/>
      <w:r w:rsidRPr="006B4280">
        <w:rPr>
          <w:bCs/>
          <w:color w:val="000000"/>
          <w:sz w:val="20"/>
          <w:szCs w:val="20"/>
        </w:rPr>
        <w:t xml:space="preserve"> </w:t>
      </w:r>
      <w:proofErr w:type="gramStart"/>
      <w:r w:rsidRPr="006B4280">
        <w:rPr>
          <w:bCs/>
          <w:color w:val="000000"/>
          <w:sz w:val="20"/>
          <w:szCs w:val="20"/>
        </w:rPr>
        <w:t>10 .</w:t>
      </w:r>
      <w:proofErr w:type="gramEnd"/>
      <w:r w:rsidRPr="006B4280">
        <w:rPr>
          <w:bCs/>
          <w:color w:val="000000"/>
          <w:sz w:val="20"/>
          <w:szCs w:val="20"/>
        </w:rPr>
        <w:t xml:space="preserve"> </w:t>
      </w:r>
      <w:proofErr w:type="gramStart"/>
      <w:r w:rsidRPr="006B4280">
        <w:rPr>
          <w:bCs/>
          <w:color w:val="000000"/>
          <w:sz w:val="20"/>
          <w:szCs w:val="20"/>
        </w:rPr>
        <w:t>301 .</w:t>
      </w:r>
      <w:proofErr w:type="gramEnd"/>
      <w:r w:rsidRPr="006B4280">
        <w:rPr>
          <w:bCs/>
          <w:color w:val="000000"/>
          <w:sz w:val="20"/>
          <w:szCs w:val="20"/>
        </w:rPr>
        <w:t xml:space="preserve"> </w:t>
      </w:r>
      <w:proofErr w:type="gramStart"/>
      <w:r w:rsidRPr="006B4280">
        <w:rPr>
          <w:bCs/>
          <w:color w:val="000000"/>
          <w:sz w:val="20"/>
          <w:szCs w:val="20"/>
        </w:rPr>
        <w:t>30 .</w:t>
      </w:r>
      <w:proofErr w:type="gramEnd"/>
      <w:r w:rsidRPr="006B4280">
        <w:rPr>
          <w:bCs/>
          <w:color w:val="000000"/>
          <w:sz w:val="20"/>
          <w:szCs w:val="20"/>
        </w:rPr>
        <w:t xml:space="preserve"> </w:t>
      </w:r>
      <w:proofErr w:type="gramStart"/>
      <w:r w:rsidRPr="006B4280">
        <w:rPr>
          <w:bCs/>
          <w:color w:val="000000"/>
          <w:sz w:val="20"/>
          <w:szCs w:val="20"/>
        </w:rPr>
        <w:t>2.21 .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138 -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140 -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141 -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142 -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pStyle w:val="Normal0"/>
        <w:jc w:val="center"/>
        <w:rPr>
          <w:sz w:val="20"/>
          <w:szCs w:val="20"/>
        </w:rPr>
      </w:pPr>
      <w:r w:rsidRPr="006B4280">
        <w:rPr>
          <w:bCs/>
          <w:color w:val="000000"/>
          <w:sz w:val="20"/>
          <w:szCs w:val="20"/>
        </w:rPr>
        <w:t xml:space="preserve">143 - </w:t>
      </w:r>
      <w:proofErr w:type="gramStart"/>
      <w:r w:rsidRPr="006B4280">
        <w:rPr>
          <w:bCs/>
          <w:color w:val="000000"/>
          <w:sz w:val="20"/>
          <w:szCs w:val="20"/>
        </w:rPr>
        <w:t>1 .</w:t>
      </w:r>
      <w:proofErr w:type="gramEnd"/>
      <w:r w:rsidRPr="006B4280">
        <w:rPr>
          <w:bCs/>
          <w:color w:val="000000"/>
          <w:sz w:val="20"/>
          <w:szCs w:val="20"/>
        </w:rPr>
        <w:t xml:space="preserve"> </w:t>
      </w:r>
      <w:proofErr w:type="gramStart"/>
      <w:r w:rsidRPr="006B4280">
        <w:rPr>
          <w:bCs/>
          <w:color w:val="000000"/>
          <w:sz w:val="20"/>
          <w:szCs w:val="20"/>
        </w:rPr>
        <w:t>2011 .</w:t>
      </w:r>
      <w:proofErr w:type="gramEnd"/>
      <w:r w:rsidRPr="006B4280">
        <w:rPr>
          <w:bCs/>
          <w:color w:val="000000"/>
          <w:sz w:val="20"/>
          <w:szCs w:val="20"/>
        </w:rPr>
        <w:t xml:space="preserve"> </w:t>
      </w:r>
      <w:proofErr w:type="gramStart"/>
      <w:r w:rsidRPr="006B4280">
        <w:rPr>
          <w:bCs/>
          <w:color w:val="000000"/>
          <w:sz w:val="20"/>
          <w:szCs w:val="20"/>
        </w:rPr>
        <w:t>8 .</w:t>
      </w:r>
      <w:proofErr w:type="gramEnd"/>
      <w:r w:rsidRPr="006B4280">
        <w:rPr>
          <w:bCs/>
          <w:color w:val="000000"/>
          <w:sz w:val="20"/>
          <w:szCs w:val="20"/>
        </w:rPr>
        <w:t xml:space="preserve"> </w:t>
      </w:r>
      <w:proofErr w:type="gramStart"/>
      <w:r w:rsidRPr="006B4280">
        <w:rPr>
          <w:bCs/>
          <w:color w:val="000000"/>
          <w:sz w:val="20"/>
          <w:szCs w:val="20"/>
        </w:rPr>
        <w:t>244 .</w:t>
      </w:r>
      <w:proofErr w:type="gramEnd"/>
      <w:r w:rsidRPr="006B4280">
        <w:rPr>
          <w:bCs/>
          <w:color w:val="000000"/>
          <w:sz w:val="20"/>
          <w:szCs w:val="20"/>
        </w:rPr>
        <w:t xml:space="preserve"> </w:t>
      </w:r>
      <w:proofErr w:type="gramStart"/>
      <w:r w:rsidRPr="006B4280">
        <w:rPr>
          <w:bCs/>
          <w:color w:val="000000"/>
          <w:sz w:val="20"/>
          <w:szCs w:val="20"/>
        </w:rPr>
        <w:t>28 .</w:t>
      </w:r>
      <w:proofErr w:type="gramEnd"/>
      <w:r w:rsidRPr="006B4280">
        <w:rPr>
          <w:bCs/>
          <w:color w:val="000000"/>
          <w:sz w:val="20"/>
          <w:szCs w:val="20"/>
        </w:rPr>
        <w:t xml:space="preserve"> </w:t>
      </w:r>
      <w:proofErr w:type="gramStart"/>
      <w:r w:rsidRPr="006B4280">
        <w:rPr>
          <w:bCs/>
          <w:color w:val="000000"/>
          <w:sz w:val="20"/>
          <w:szCs w:val="20"/>
        </w:rPr>
        <w:t>2.25 .</w:t>
      </w:r>
      <w:proofErr w:type="gramEnd"/>
      <w:r w:rsidRPr="006B4280">
        <w:rPr>
          <w:bCs/>
          <w:color w:val="000000"/>
          <w:sz w:val="20"/>
          <w:szCs w:val="20"/>
        </w:rPr>
        <w:t xml:space="preserve"> </w:t>
      </w:r>
      <w:proofErr w:type="gramStart"/>
      <w:r w:rsidRPr="006B4280">
        <w:rPr>
          <w:bCs/>
          <w:color w:val="000000"/>
          <w:sz w:val="20"/>
          <w:szCs w:val="20"/>
        </w:rPr>
        <w:t>0 .</w:t>
      </w:r>
      <w:proofErr w:type="gramEnd"/>
      <w:r w:rsidRPr="006B4280">
        <w:rPr>
          <w:bCs/>
          <w:color w:val="000000"/>
          <w:sz w:val="20"/>
          <w:szCs w:val="20"/>
        </w:rPr>
        <w:t xml:space="preserve"> 339000 Aplicações Diretas</w:t>
      </w:r>
    </w:p>
    <w:p w:rsidR="00085752" w:rsidRPr="006B4280" w:rsidRDefault="00085752" w:rsidP="00085752">
      <w:pPr>
        <w:autoSpaceDE w:val="0"/>
        <w:autoSpaceDN w:val="0"/>
        <w:adjustRightInd w:val="0"/>
        <w:jc w:val="center"/>
        <w:rPr>
          <w:rFonts w:ascii="Arial" w:hAnsi="Arial" w:cs="Arial"/>
          <w:color w:val="000000"/>
        </w:rPr>
      </w:pPr>
    </w:p>
    <w:p w:rsidR="00085752" w:rsidRDefault="00085752" w:rsidP="00085752">
      <w:pPr>
        <w:ind w:right="-135"/>
        <w:jc w:val="both"/>
        <w:rPr>
          <w:rFonts w:ascii="Arial" w:hAnsi="Arial" w:cs="Arial"/>
          <w:b/>
          <w:spacing w:val="-8"/>
        </w:rPr>
      </w:pPr>
      <w:r>
        <w:rPr>
          <w:rFonts w:ascii="Arial" w:hAnsi="Arial" w:cs="Arial"/>
          <w:b/>
          <w:spacing w:val="-8"/>
        </w:rPr>
        <w:t>CLÁUSULA SEXTA – DA INEXECUÇÃO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Pr>
          <w:rFonts w:ascii="Arial" w:hAnsi="Arial" w:cs="Arial"/>
        </w:rPr>
        <w:t>do valor do pedido, por dia de atraso, em relação à data prevista para a entrega dos produtos nele referidos,</w:t>
      </w:r>
      <w:r>
        <w:rPr>
          <w:rFonts w:ascii="Arial" w:hAnsi="Arial" w:cs="Arial"/>
          <w:spacing w:val="-8"/>
        </w:rPr>
        <w:t xml:space="preserve"> independentemente de outras sanções por perdas e danos.</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b/>
          <w:spacing w:val="-8"/>
        </w:rPr>
      </w:pPr>
      <w:r>
        <w:rPr>
          <w:rFonts w:ascii="Arial" w:hAnsi="Arial" w:cs="Arial"/>
          <w:b/>
          <w:spacing w:val="-8"/>
        </w:rPr>
        <w:t>CLÁUSULA SÉTIMA – DA ALTERAÇÃO DO OBJETO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 xml:space="preserve">7.1. A CONTRATADA </w:t>
      </w:r>
      <w:r>
        <w:rPr>
          <w:rFonts w:ascii="Arial" w:hAnsi="Arial" w:cs="Arial"/>
          <w:bCs/>
          <w:color w:val="000000"/>
        </w:rPr>
        <w:t>fica obrigada a aceitar, nas mesmas condições contratuais, o(s) acréscimo(s) ou a(s) supressão (</w:t>
      </w:r>
      <w:proofErr w:type="spellStart"/>
      <w:r>
        <w:rPr>
          <w:rFonts w:ascii="Arial" w:hAnsi="Arial" w:cs="Arial"/>
          <w:bCs/>
          <w:color w:val="000000"/>
        </w:rPr>
        <w:t>ões</w:t>
      </w:r>
      <w:proofErr w:type="spellEnd"/>
      <w:r>
        <w:rPr>
          <w:rFonts w:ascii="Arial" w:hAnsi="Arial" w:cs="Arial"/>
          <w:bCs/>
          <w:color w:val="000000"/>
        </w:rPr>
        <w:t>) que se fizerem necessárias, em até 25% (vinte e cinco por cento) do valor indicado na cláusula primeira, nos termos do art. 65, inciso I, alínea ‘b’ e § 1º, da Lei 8.666/93</w:t>
      </w:r>
      <w:r>
        <w:rPr>
          <w:rFonts w:ascii="Arial" w:hAnsi="Arial" w:cs="Arial"/>
          <w:spacing w:val="-8"/>
        </w:rPr>
        <w:t>.</w:t>
      </w:r>
    </w:p>
    <w:p w:rsidR="00085752" w:rsidRDefault="00085752" w:rsidP="00085752">
      <w:pPr>
        <w:ind w:right="-135"/>
        <w:jc w:val="both"/>
        <w:rPr>
          <w:rFonts w:ascii="Arial" w:hAnsi="Arial" w:cs="Arial"/>
          <w:spacing w:val="-8"/>
        </w:rPr>
      </w:pPr>
      <w:r>
        <w:rPr>
          <w:rFonts w:ascii="Arial" w:hAnsi="Arial" w:cs="Arial"/>
          <w:spacing w:val="-8"/>
        </w:rPr>
        <w:t>7.2. Poderá ainda haver alteração nas cláusulas deste contrato nas demais hipóteses previstas no art. 65 da Lei 8.666/93.</w:t>
      </w:r>
    </w:p>
    <w:p w:rsidR="00085752" w:rsidRDefault="00085752" w:rsidP="00085752">
      <w:pPr>
        <w:ind w:right="-135"/>
        <w:jc w:val="both"/>
        <w:rPr>
          <w:rFonts w:ascii="Arial" w:hAnsi="Arial" w:cs="Arial"/>
          <w:spacing w:val="-8"/>
        </w:rPr>
      </w:pPr>
      <w:r>
        <w:rPr>
          <w:rFonts w:ascii="Arial" w:hAnsi="Arial" w:cs="Arial"/>
          <w:spacing w:val="-8"/>
        </w:rPr>
        <w:t xml:space="preserve">7.3. </w:t>
      </w:r>
      <w:r>
        <w:rPr>
          <w:rFonts w:ascii="Arial" w:hAnsi="Arial" w:cs="Arial"/>
          <w:color w:val="000000"/>
        </w:rPr>
        <w:t>A PREFEITURA reserva-se no direito de adquirir parte ou todos os produtos licitados, sem que caiba a qualquer licitante indenização de qualquer espécie.</w:t>
      </w:r>
    </w:p>
    <w:p w:rsidR="00085752" w:rsidRDefault="00085752" w:rsidP="00085752">
      <w:pPr>
        <w:ind w:right="-135"/>
        <w:jc w:val="both"/>
        <w:rPr>
          <w:rFonts w:ascii="Arial" w:hAnsi="Arial" w:cs="Arial"/>
          <w:b/>
          <w:spacing w:val="-8"/>
        </w:rPr>
      </w:pPr>
    </w:p>
    <w:p w:rsidR="00085752" w:rsidRDefault="00085752" w:rsidP="00085752">
      <w:pPr>
        <w:ind w:right="-135"/>
        <w:jc w:val="both"/>
        <w:rPr>
          <w:rFonts w:ascii="Arial" w:hAnsi="Arial" w:cs="Arial"/>
          <w:b/>
          <w:spacing w:val="-8"/>
        </w:rPr>
      </w:pPr>
      <w:r>
        <w:rPr>
          <w:rFonts w:ascii="Arial" w:hAnsi="Arial" w:cs="Arial"/>
          <w:b/>
          <w:spacing w:val="-8"/>
        </w:rPr>
        <w:t>CLÁUSULA OITAVA – DA RESCISÃO DO CONTRATO</w:t>
      </w:r>
    </w:p>
    <w:p w:rsidR="00085752" w:rsidRDefault="00085752" w:rsidP="00085752">
      <w:pPr>
        <w:ind w:right="-135"/>
        <w:jc w:val="both"/>
        <w:rPr>
          <w:rFonts w:ascii="Arial" w:hAnsi="Arial" w:cs="Arial"/>
          <w:spacing w:val="-8"/>
        </w:rPr>
      </w:pPr>
    </w:p>
    <w:p w:rsidR="00085752" w:rsidRDefault="00085752" w:rsidP="00085752">
      <w:pPr>
        <w:ind w:right="-135"/>
        <w:jc w:val="both"/>
        <w:rPr>
          <w:rFonts w:ascii="Arial" w:hAnsi="Arial" w:cs="Arial"/>
          <w:spacing w:val="-8"/>
        </w:rPr>
      </w:pPr>
      <w:r>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NONA – DAS OBRIGAÇÕES E RESPONSABILIDADES DOS CONTRATANTES</w:t>
      </w:r>
    </w:p>
    <w:p w:rsidR="00085752" w:rsidRDefault="00085752" w:rsidP="00085752">
      <w:pPr>
        <w:pStyle w:val="NormalWeb"/>
        <w:spacing w:beforeAutospacing="0" w:after="0"/>
        <w:ind w:right="-135"/>
        <w:jc w:val="both"/>
      </w:pPr>
      <w:r>
        <w:rPr>
          <w:rFonts w:ascii="Arial" w:hAnsi="Arial" w:cs="Arial"/>
          <w:color w:val="000000"/>
          <w:sz w:val="20"/>
          <w:szCs w:val="20"/>
        </w:rPr>
        <w:t>9.1. A CONTRATANTE obriga-se ao cumprimento das cláusulas e disposições deste contrato e, especialmente por intermédio do órgão diretamente interessado:</w:t>
      </w:r>
    </w:p>
    <w:p w:rsidR="00085752" w:rsidRDefault="00085752" w:rsidP="00085752">
      <w:pPr>
        <w:pStyle w:val="NormalWeb"/>
        <w:numPr>
          <w:ilvl w:val="0"/>
          <w:numId w:val="50"/>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lastRenderedPageBreak/>
        <w:t>Ao pagamento na forma prevista na CLÁUSULA TERCEIRA;</w:t>
      </w:r>
    </w:p>
    <w:p w:rsidR="00085752" w:rsidRDefault="00085752" w:rsidP="00085752">
      <w:pPr>
        <w:pStyle w:val="NormalWeb"/>
        <w:numPr>
          <w:ilvl w:val="0"/>
          <w:numId w:val="50"/>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u w:val="single"/>
        </w:rPr>
        <w:t>conferir e certificar, no ato de entrega e recebimento da mercadoria</w:t>
      </w:r>
      <w:r>
        <w:rPr>
          <w:rFonts w:ascii="Arial" w:hAnsi="Arial" w:cs="Arial"/>
          <w:color w:val="000000"/>
          <w:sz w:val="20"/>
          <w:szCs w:val="20"/>
        </w:rPr>
        <w:t>, a quantidade entregue e declarada na respectiva nota fiscal, bem como a qualidade dos produtos e sua adequação com a marca dos itens descritos conforme tabela constante na cláusula primeira;</w:t>
      </w:r>
    </w:p>
    <w:p w:rsidR="00085752" w:rsidRDefault="00085752" w:rsidP="00085752">
      <w:pPr>
        <w:pStyle w:val="NormalWeb"/>
        <w:numPr>
          <w:ilvl w:val="0"/>
          <w:numId w:val="50"/>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sob pena de responder pela inexecução deste instrumento.</w:t>
      </w:r>
    </w:p>
    <w:p w:rsidR="00085752" w:rsidRDefault="00085752" w:rsidP="00085752">
      <w:pPr>
        <w:pStyle w:val="NormalWeb"/>
        <w:spacing w:beforeAutospacing="0" w:after="0"/>
        <w:ind w:right="-135"/>
        <w:jc w:val="both"/>
      </w:pPr>
      <w:r>
        <w:rPr>
          <w:rFonts w:ascii="Arial" w:hAnsi="Arial" w:cs="Arial"/>
          <w:color w:val="000000"/>
          <w:sz w:val="20"/>
          <w:szCs w:val="20"/>
        </w:rPr>
        <w:t>9.1.1 A Secretaria diretamente interessada poderá, a seu critério devidamente justificado, conceder prazo maior que o previsto na alínea ‘c’ deste item, mediante justificativa plausível apresentada por escrito pela CONTRATADA.</w:t>
      </w:r>
    </w:p>
    <w:p w:rsidR="00085752" w:rsidRDefault="00085752" w:rsidP="00085752">
      <w:pPr>
        <w:pStyle w:val="NormalWeb"/>
        <w:spacing w:beforeAutospacing="0" w:after="0"/>
        <w:ind w:right="-135"/>
        <w:jc w:val="both"/>
      </w:pPr>
      <w:r>
        <w:rPr>
          <w:rFonts w:ascii="Arial" w:hAnsi="Arial" w:cs="Arial"/>
          <w:color w:val="000000"/>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085752" w:rsidRDefault="00085752" w:rsidP="00085752">
      <w:pPr>
        <w:pStyle w:val="NormalWeb"/>
        <w:spacing w:beforeAutospacing="0" w:after="0"/>
        <w:ind w:right="-135"/>
        <w:jc w:val="both"/>
      </w:pPr>
      <w:r>
        <w:rPr>
          <w:rFonts w:ascii="Arial" w:hAnsi="Arial" w:cs="Arial"/>
          <w:color w:val="000000"/>
          <w:sz w:val="20"/>
          <w:szCs w:val="20"/>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rsidR="00085752" w:rsidRDefault="00085752" w:rsidP="00085752">
      <w:pPr>
        <w:ind w:right="-135"/>
        <w:jc w:val="both"/>
        <w:rPr>
          <w:rFonts w:ascii="Arial" w:hAnsi="Arial" w:cs="Arial"/>
          <w:spacing w:val="-8"/>
        </w:rPr>
      </w:pP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cumprir rigorosamente os prazos deste contrato;</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 entregar os produtos em conformidade com a legislação vigente, especialmente no que se refere ao Código de Defesa do Consumidor, às normas da ANVISA e do Ministério da Saúde;</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Providenciar a imediata correção das irregularidades eventualmente apontadas pela Secretaria competente e não reincidir nas mesmas irregularidades, sob pena da aplicação das sanções deste instrumento;</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Entregar os produtos com </w:t>
      </w:r>
      <w:r>
        <w:rPr>
          <w:rFonts w:ascii="Arial" w:hAnsi="Arial" w:cs="Arial"/>
          <w:b/>
          <w:bCs/>
          <w:color w:val="000000"/>
          <w:sz w:val="20"/>
          <w:szCs w:val="20"/>
        </w:rPr>
        <w:t>prazo razoável de validade, assim entendido o exigido na descrição do item ou, na ausência dessa exigência, quando o produto tenha pelo menos a metade do prazo de validade ainda vigente, entre a data de fabricação e o prazo final de validade</w:t>
      </w:r>
      <w:r>
        <w:rPr>
          <w:rFonts w:ascii="Arial" w:hAnsi="Arial" w:cs="Arial"/>
          <w:color w:val="000000"/>
          <w:sz w:val="20"/>
          <w:szCs w:val="20"/>
        </w:rPr>
        <w:t>;</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w:t>
      </w:r>
      <w:r>
        <w:rPr>
          <w:rFonts w:ascii="Arial" w:hAnsi="Arial" w:cs="Arial"/>
          <w:color w:val="000000"/>
        </w:rPr>
        <w:t xml:space="preserve"> </w:t>
      </w:r>
      <w:r>
        <w:rPr>
          <w:rFonts w:ascii="Arial" w:hAnsi="Arial" w:cs="Arial"/>
          <w:color w:val="000000"/>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deste PREGÃO ou que tenha sido objeto das declarações constantes nos anexos deste edital;</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 xml:space="preserve">     Responsabilizar-se pela entrega dos produtos acompanhada dos documentos necessários ao recebimento (nota fiscal); e</w:t>
      </w:r>
    </w:p>
    <w:p w:rsidR="00085752" w:rsidRDefault="00085752" w:rsidP="00085752">
      <w:pPr>
        <w:pStyle w:val="NormalWeb"/>
        <w:numPr>
          <w:ilvl w:val="0"/>
          <w:numId w:val="49"/>
        </w:numPr>
        <w:spacing w:before="0" w:beforeAutospacing="0" w:after="0"/>
        <w:ind w:right="-135"/>
        <w:jc w:val="both"/>
        <w:textAlignment w:val="baseline"/>
        <w:rPr>
          <w:rFonts w:ascii="Arial" w:hAnsi="Arial" w:cs="Arial"/>
          <w:color w:val="000000"/>
          <w:sz w:val="20"/>
          <w:szCs w:val="20"/>
        </w:rPr>
      </w:pPr>
      <w:r>
        <w:rPr>
          <w:rFonts w:ascii="Arial" w:hAnsi="Arial" w:cs="Arial"/>
          <w:color w:val="000000"/>
          <w:sz w:val="20"/>
          <w:szCs w:val="20"/>
        </w:rPr>
        <w:t>Ao entregar os documentos, a CONTRATADA deverá descarregar os itens até o interior do órgão público e aguardar a conferência da entrega.</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DÉCIMA – CONTROLE DA EXECUÇÃO</w:t>
      </w:r>
    </w:p>
    <w:p w:rsidR="00085752" w:rsidRDefault="00085752" w:rsidP="00085752">
      <w:pPr>
        <w:pStyle w:val="NormalWeb"/>
        <w:spacing w:after="0"/>
        <w:jc w:val="both"/>
      </w:pPr>
      <w:r>
        <w:rPr>
          <w:rFonts w:ascii="Arial" w:hAnsi="Arial" w:cs="Arial"/>
          <w:color w:val="000000"/>
          <w:sz w:val="20"/>
          <w:szCs w:val="20"/>
        </w:rPr>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085752" w:rsidRDefault="00085752" w:rsidP="00085752">
      <w:pPr>
        <w:pStyle w:val="NormalWeb"/>
        <w:spacing w:after="0"/>
        <w:jc w:val="both"/>
      </w:pPr>
      <w:r>
        <w:rPr>
          <w:rFonts w:ascii="Arial" w:hAnsi="Arial" w:cs="Arial"/>
          <w:color w:val="000000"/>
          <w:sz w:val="20"/>
          <w:szCs w:val="20"/>
        </w:rPr>
        <w:t xml:space="preserve">10.2 O fiscal do contrato anotará em registro próprio todas as ocorrências relacionadas com a execução do contrato, indicando dia, mês e ano, bem como o nome do funcionário eventualmente envolvidos, determinando </w:t>
      </w:r>
      <w:proofErr w:type="spellStart"/>
      <w:r>
        <w:rPr>
          <w:rFonts w:ascii="Arial" w:hAnsi="Arial" w:cs="Arial"/>
          <w:color w:val="000000"/>
          <w:sz w:val="20"/>
          <w:szCs w:val="20"/>
        </w:rPr>
        <w:t>oque</w:t>
      </w:r>
      <w:proofErr w:type="spellEnd"/>
      <w:r>
        <w:rPr>
          <w:rFonts w:ascii="Arial" w:hAnsi="Arial" w:cs="Arial"/>
          <w:color w:val="000000"/>
          <w:sz w:val="20"/>
          <w:szCs w:val="20"/>
        </w:rPr>
        <w:t xml:space="preserve"> for necessário a regularização das faltas ou defeitos observados e encaminhando os apontamentos à autoridade competente para as providências cabíveis.</w:t>
      </w:r>
    </w:p>
    <w:p w:rsidR="00085752" w:rsidRDefault="00085752" w:rsidP="00085752">
      <w:pPr>
        <w:pStyle w:val="NormalWeb"/>
        <w:spacing w:beforeAutospacing="0" w:after="0"/>
        <w:ind w:right="-135"/>
        <w:jc w:val="both"/>
        <w:rPr>
          <w:rFonts w:ascii="Arial" w:hAnsi="Arial" w:cs="Arial"/>
          <w:b/>
          <w:bCs/>
          <w:color w:val="000000"/>
          <w:sz w:val="20"/>
          <w:szCs w:val="20"/>
        </w:rPr>
      </w:pPr>
    </w:p>
    <w:p w:rsidR="00085752" w:rsidRDefault="00085752" w:rsidP="00085752">
      <w:pPr>
        <w:pStyle w:val="NormalWeb"/>
        <w:spacing w:beforeAutospacing="0" w:after="0"/>
        <w:ind w:right="-135"/>
        <w:jc w:val="both"/>
      </w:pPr>
      <w:r>
        <w:rPr>
          <w:rFonts w:ascii="Arial" w:hAnsi="Arial" w:cs="Arial"/>
          <w:b/>
          <w:bCs/>
          <w:color w:val="000000"/>
          <w:sz w:val="20"/>
          <w:szCs w:val="20"/>
        </w:rPr>
        <w:t>CLÁUSULA DÉCIMA PRIMEIRA – DA ELEIÇÃO DO FORO E DAS DISPOSIÇÕES GERAIS</w:t>
      </w:r>
    </w:p>
    <w:p w:rsidR="00085752" w:rsidRDefault="00085752" w:rsidP="00085752">
      <w:pPr>
        <w:pStyle w:val="NormalWeb"/>
        <w:spacing w:beforeAutospacing="0" w:after="0"/>
        <w:ind w:right="-135"/>
        <w:jc w:val="both"/>
      </w:pPr>
      <w:r>
        <w:rPr>
          <w:rFonts w:ascii="Arial" w:hAnsi="Arial" w:cs="Arial"/>
          <w:color w:val="000000"/>
          <w:sz w:val="20"/>
          <w:szCs w:val="20"/>
        </w:rPr>
        <w:lastRenderedPageBreak/>
        <w:t xml:space="preserve">11.1. Para os casos omissos, aplicar-se-ão subsidiariamente, além das disposições </w:t>
      </w:r>
      <w:r w:rsidR="00906738">
        <w:rPr>
          <w:rFonts w:ascii="Arial" w:hAnsi="Arial" w:cs="Arial"/>
          <w:color w:val="000000"/>
          <w:sz w:val="20"/>
          <w:szCs w:val="20"/>
        </w:rPr>
        <w:t xml:space="preserve">do </w:t>
      </w:r>
      <w:r>
        <w:rPr>
          <w:rFonts w:ascii="Arial" w:hAnsi="Arial" w:cs="Arial"/>
          <w:color w:val="000000"/>
          <w:sz w:val="20"/>
          <w:szCs w:val="20"/>
        </w:rPr>
        <w:t>Edital de Pregão Presencial</w:t>
      </w:r>
      <w:r w:rsidR="00906738">
        <w:rPr>
          <w:rFonts w:ascii="Arial" w:hAnsi="Arial" w:cs="Arial"/>
          <w:color w:val="000000"/>
          <w:sz w:val="20"/>
          <w:szCs w:val="20"/>
        </w:rPr>
        <w:t xml:space="preserve"> 02/2019</w:t>
      </w:r>
      <w:r>
        <w:rPr>
          <w:rFonts w:ascii="Arial" w:hAnsi="Arial" w:cs="Arial"/>
          <w:color w:val="000000"/>
          <w:sz w:val="20"/>
          <w:szCs w:val="20"/>
        </w:rPr>
        <w:t>, as disposições da Lei 8.666/93 e da Lei 10.520/2002.</w:t>
      </w:r>
    </w:p>
    <w:p w:rsidR="00085752" w:rsidRDefault="00085752" w:rsidP="00085752">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085752" w:rsidRDefault="00085752" w:rsidP="00085752">
      <w:pPr>
        <w:pStyle w:val="NormalWeb"/>
        <w:spacing w:beforeAutospacing="0" w:after="0"/>
        <w:ind w:right="-135"/>
        <w:jc w:val="both"/>
        <w:rPr>
          <w:rFonts w:ascii="Arial" w:hAnsi="Arial" w:cs="Arial"/>
          <w:color w:val="000000"/>
          <w:sz w:val="20"/>
          <w:szCs w:val="20"/>
        </w:rPr>
      </w:pPr>
    </w:p>
    <w:p w:rsidR="00085752" w:rsidRDefault="00085752" w:rsidP="00085752">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085752" w:rsidRDefault="00085752" w:rsidP="00085752">
      <w:pPr>
        <w:ind w:left="567" w:right="-135"/>
        <w:jc w:val="center"/>
        <w:rPr>
          <w:rFonts w:ascii="Arial" w:hAnsi="Arial" w:cs="Arial"/>
          <w:spacing w:val="-8"/>
        </w:rPr>
      </w:pPr>
    </w:p>
    <w:p w:rsidR="00085752" w:rsidRDefault="00085752" w:rsidP="00085752">
      <w:pPr>
        <w:ind w:left="567" w:right="-135"/>
        <w:jc w:val="center"/>
        <w:rPr>
          <w:rFonts w:ascii="Arial" w:hAnsi="Arial" w:cs="Arial"/>
          <w:spacing w:val="-8"/>
        </w:rPr>
      </w:pPr>
    </w:p>
    <w:p w:rsidR="00085752" w:rsidRDefault="00085752" w:rsidP="00085752">
      <w:pPr>
        <w:ind w:firstLine="2835"/>
        <w:jc w:val="both"/>
        <w:rPr>
          <w:rFonts w:ascii="Arial" w:hAnsi="Arial" w:cs="Arial"/>
          <w:b/>
          <w:bCs/>
        </w:rPr>
      </w:pPr>
      <w:r>
        <w:rPr>
          <w:rFonts w:ascii="Arial" w:hAnsi="Arial" w:cs="Arial"/>
        </w:rPr>
        <w:t xml:space="preserve">PALMEIRA, </w:t>
      </w:r>
      <w:r>
        <w:rPr>
          <w:rFonts w:ascii="Arial" w:hAnsi="Arial" w:cs="Arial"/>
          <w:b/>
          <w:bCs/>
        </w:rPr>
        <w:t>______________________20___</w:t>
      </w: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jc w:val="both"/>
        <w:rPr>
          <w:rFonts w:ascii="Arial" w:hAnsi="Arial" w:cs="Arial"/>
        </w:rPr>
      </w:pPr>
    </w:p>
    <w:p w:rsidR="00085752" w:rsidRDefault="00085752" w:rsidP="00085752">
      <w:pPr>
        <w:pStyle w:val="Recuodecorpodetexto2"/>
        <w:spacing w:after="0" w:line="240" w:lineRule="auto"/>
        <w:jc w:val="both"/>
        <w:rPr>
          <w:rFonts w:ascii="Arial" w:hAnsi="Arial" w:cs="Arial"/>
          <w:b/>
          <w:bCs/>
        </w:rPr>
      </w:pPr>
      <w:r>
        <w:rPr>
          <w:rFonts w:ascii="Arial" w:hAnsi="Arial" w:cs="Arial"/>
        </w:rPr>
        <w:t xml:space="preserve">Fernanda de Souza </w:t>
      </w:r>
      <w:proofErr w:type="spellStart"/>
      <w:r>
        <w:rPr>
          <w:rFonts w:ascii="Arial" w:hAnsi="Arial" w:cs="Arial"/>
        </w:rPr>
        <w:t>Córdova</w:t>
      </w:r>
      <w:proofErr w:type="spellEnd"/>
      <w:r>
        <w:rPr>
          <w:rFonts w:ascii="Arial" w:hAnsi="Arial" w:cs="Arial"/>
        </w:rPr>
        <w:t xml:space="preserve">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CONTRATADA</w:t>
      </w:r>
    </w:p>
    <w:p w:rsidR="00085752" w:rsidRDefault="00085752" w:rsidP="00085752">
      <w:pPr>
        <w:pStyle w:val="Recuodecorpodetexto2"/>
        <w:spacing w:after="0" w:line="240" w:lineRule="auto"/>
        <w:jc w:val="both"/>
        <w:rPr>
          <w:rFonts w:ascii="Arial" w:hAnsi="Arial" w:cs="Arial"/>
          <w:b/>
          <w:bCs/>
        </w:rPr>
      </w:pPr>
      <w:r>
        <w:rPr>
          <w:rFonts w:ascii="Arial" w:hAnsi="Arial" w:cs="Arial"/>
          <w:b/>
          <w:bCs/>
        </w:rPr>
        <w:t xml:space="preserve">Prefeita Municipal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Administrador Sócio</w:t>
      </w:r>
    </w:p>
    <w:p w:rsidR="00085752" w:rsidRDefault="00085752" w:rsidP="00085752">
      <w:pPr>
        <w:pStyle w:val="Corpodetexto2"/>
        <w:rPr>
          <w:rFonts w:ascii="Arial" w:hAnsi="Arial" w:cs="Arial"/>
          <w:b/>
        </w:rPr>
      </w:pPr>
    </w:p>
    <w:p w:rsidR="00085752" w:rsidRDefault="00085752" w:rsidP="00085752">
      <w:pPr>
        <w:pStyle w:val="Corpodetexto2"/>
        <w:rPr>
          <w:rFonts w:ascii="Arial" w:hAnsi="Arial" w:cs="Arial"/>
          <w:b/>
        </w:rPr>
      </w:pPr>
      <w:r>
        <w:rPr>
          <w:rFonts w:ascii="Arial" w:hAnsi="Arial" w:cs="Arial"/>
          <w:b/>
        </w:rPr>
        <w:t>TESTEMUNHAS:</w:t>
      </w:r>
    </w:p>
    <w:p w:rsidR="00085752" w:rsidRDefault="00085752" w:rsidP="00085752">
      <w:pPr>
        <w:pStyle w:val="Corpodetexto2"/>
        <w:rPr>
          <w:rFonts w:ascii="Arial" w:hAnsi="Arial" w:cs="Arial"/>
          <w:b/>
        </w:rPr>
      </w:pPr>
      <w:r>
        <w:rPr>
          <w:rFonts w:ascii="Arial" w:hAnsi="Arial" w:cs="Arial"/>
          <w:b/>
        </w:rPr>
        <w:t>_____________________________                                 _____________________________</w:t>
      </w:r>
    </w:p>
    <w:p w:rsidR="00085752" w:rsidRDefault="00085752" w:rsidP="00085752">
      <w:pPr>
        <w:pStyle w:val="Corpodetexto2"/>
        <w:rPr>
          <w:rFonts w:ascii="Arial" w:hAnsi="Arial" w:cs="Arial"/>
          <w:b/>
        </w:rPr>
      </w:pPr>
      <w:r>
        <w:rPr>
          <w:rFonts w:ascii="Arial" w:hAnsi="Arial" w:cs="Arial"/>
          <w:b/>
        </w:rPr>
        <w:t xml:space="preserve">RG nº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RG nº</w:t>
      </w:r>
    </w:p>
    <w:p w:rsidR="00085752" w:rsidRDefault="00085752">
      <w:pPr>
        <w:widowControl/>
        <w:suppressAutoHyphens w:val="0"/>
        <w:rPr>
          <w:rFonts w:ascii="Arial" w:hAnsi="Arial" w:cs="Arial"/>
          <w:b/>
        </w:rPr>
      </w:pPr>
      <w:r>
        <w:rPr>
          <w:rFonts w:ascii="Arial" w:hAnsi="Arial" w:cs="Arial"/>
          <w:b/>
        </w:rPr>
        <w:br w:type="page"/>
      </w:r>
    </w:p>
    <w:p w:rsidR="002F5082" w:rsidRPr="00C932F9" w:rsidRDefault="002F5082" w:rsidP="00C932F9">
      <w:pPr>
        <w:widowControl/>
        <w:suppressAutoHyphens w:val="0"/>
        <w:jc w:val="center"/>
        <w:rPr>
          <w:rFonts w:ascii="Arial" w:hAnsi="Arial" w:cs="Arial"/>
          <w:b/>
        </w:rPr>
      </w:pP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6B4280">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6B4280">
        <w:rPr>
          <w:rFonts w:ascii="Arial" w:hAnsi="Arial" w:cs="Arial"/>
          <w:b/>
        </w:rPr>
        <w:t>03/2019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6B4280">
        <w:rPr>
          <w:rFonts w:ascii="Arial" w:hAnsi="Arial" w:cs="Arial"/>
          <w:b/>
        </w:rPr>
        <w:t>02/2019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6B4280">
        <w:rPr>
          <w:rFonts w:ascii="Arial" w:eastAsia="SimSun" w:hAnsi="Arial" w:cs="Arial"/>
          <w:b/>
          <w:bCs/>
        </w:rPr>
        <w:t>02/2019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w:t>
      </w:r>
      <w:r w:rsidR="00085752">
        <w:rPr>
          <w:rFonts w:ascii="Arial" w:hAnsi="Arial" w:cs="Arial"/>
          <w:color w:val="000000"/>
        </w:rPr>
        <w:t>deste</w:t>
      </w:r>
      <w:r w:rsidRPr="002F5082">
        <w:rPr>
          <w:rFonts w:ascii="Arial" w:eastAsia="SimSun" w:hAnsi="Arial" w:cs="Arial"/>
        </w:rPr>
        <w:t xml:space="preserve"> Edital d</w:t>
      </w:r>
      <w:r w:rsidR="00085752">
        <w:rPr>
          <w:rFonts w:ascii="Arial" w:eastAsia="SimSun" w:hAnsi="Arial" w:cs="Arial"/>
        </w:rPr>
        <w:t>e</w:t>
      </w:r>
      <w:r w:rsidRPr="002F5082">
        <w:rPr>
          <w:rFonts w:ascii="Arial" w:eastAsia="SimSun" w:hAnsi="Arial" w:cs="Arial"/>
        </w:rPr>
        <w:t xml:space="preserve"> PREGÃO</w:t>
      </w:r>
      <w:r w:rsidR="00906738">
        <w:rPr>
          <w:rFonts w:ascii="Arial" w:eastAsia="SimSun" w:hAnsi="Arial" w:cs="Arial"/>
        </w:rPr>
        <w:t xml:space="preserve">, </w:t>
      </w:r>
      <w:r w:rsidRPr="002F5082">
        <w:rPr>
          <w:rFonts w:ascii="Arial" w:eastAsia="SimSun" w:hAnsi="Arial" w:cs="Arial"/>
        </w:rPr>
        <w:t>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5A8" w:rsidRDefault="00D605A8">
      <w:r>
        <w:separator/>
      </w:r>
    </w:p>
  </w:endnote>
  <w:endnote w:type="continuationSeparator" w:id="0">
    <w:p w:rsidR="00D605A8" w:rsidRDefault="00D6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20002A87" w:usb1="00000000" w:usb2="00000000"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A317CF" w:rsidRDefault="00A317C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30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rsidR="00A317CF" w:rsidRDefault="00A317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5A8" w:rsidRDefault="00D605A8">
      <w:r>
        <w:separator/>
      </w:r>
    </w:p>
  </w:footnote>
  <w:footnote w:type="continuationSeparator" w:id="0">
    <w:p w:rsidR="00D605A8" w:rsidRDefault="00D6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CF" w:rsidRDefault="00A317CF">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094856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4015453"/>
    <w:multiLevelType w:val="hybridMultilevel"/>
    <w:tmpl w:val="2FD09D62"/>
    <w:lvl w:ilvl="0" w:tplc="08DC280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DE5098"/>
    <w:multiLevelType w:val="hybridMultilevel"/>
    <w:tmpl w:val="16DE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B03D51"/>
    <w:multiLevelType w:val="multilevel"/>
    <w:tmpl w:val="28C6B9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7"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12E63EB0"/>
    <w:multiLevelType w:val="multilevel"/>
    <w:tmpl w:val="4836907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69F7F20"/>
    <w:multiLevelType w:val="multilevel"/>
    <w:tmpl w:val="898AFE9E"/>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2315FB"/>
    <w:multiLevelType w:val="hybridMultilevel"/>
    <w:tmpl w:val="E32472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502FCB"/>
    <w:multiLevelType w:val="multilevel"/>
    <w:tmpl w:val="62B67D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308251F"/>
    <w:multiLevelType w:val="hybridMultilevel"/>
    <w:tmpl w:val="B70A99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4C24E65"/>
    <w:multiLevelType w:val="multilevel"/>
    <w:tmpl w:val="905485C4"/>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BE6053"/>
    <w:multiLevelType w:val="hybridMultilevel"/>
    <w:tmpl w:val="4C4C65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F27D83"/>
    <w:multiLevelType w:val="hybridMultilevel"/>
    <w:tmpl w:val="B95ED30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7F3567"/>
    <w:multiLevelType w:val="hybridMultilevel"/>
    <w:tmpl w:val="772C4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F25D36"/>
    <w:multiLevelType w:val="multilevel"/>
    <w:tmpl w:val="3C4801B2"/>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21" w15:restartNumberingAfterBreak="0">
    <w:nsid w:val="2F230ADE"/>
    <w:multiLevelType w:val="hybridMultilevel"/>
    <w:tmpl w:val="BA2820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0746B41"/>
    <w:multiLevelType w:val="multilevel"/>
    <w:tmpl w:val="C39003B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0C61A6C"/>
    <w:multiLevelType w:val="hybridMultilevel"/>
    <w:tmpl w:val="206C16B0"/>
    <w:lvl w:ilvl="0" w:tplc="98F8F40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F75EB3"/>
    <w:multiLevelType w:val="hybridMultilevel"/>
    <w:tmpl w:val="AAEA8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916390"/>
    <w:multiLevelType w:val="hybridMultilevel"/>
    <w:tmpl w:val="AE1C1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4B281039"/>
    <w:multiLevelType w:val="hybridMultilevel"/>
    <w:tmpl w:val="545EEC58"/>
    <w:lvl w:ilvl="0" w:tplc="282466E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1E3945"/>
    <w:multiLevelType w:val="hybridMultilevel"/>
    <w:tmpl w:val="18281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F745601"/>
    <w:multiLevelType w:val="hybridMultilevel"/>
    <w:tmpl w:val="43B8704E"/>
    <w:lvl w:ilvl="0" w:tplc="F1F880F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8E6B6B"/>
    <w:multiLevelType w:val="multilevel"/>
    <w:tmpl w:val="70D88BB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491088C"/>
    <w:multiLevelType w:val="hybridMultilevel"/>
    <w:tmpl w:val="C88EA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553030"/>
    <w:multiLevelType w:val="hybridMultilevel"/>
    <w:tmpl w:val="C016B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F586C77"/>
    <w:multiLevelType w:val="hybridMultilevel"/>
    <w:tmpl w:val="0CAED9AA"/>
    <w:lvl w:ilvl="0" w:tplc="B6C67F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291AC5"/>
    <w:multiLevelType w:val="multilevel"/>
    <w:tmpl w:val="3B92C6D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38B1092"/>
    <w:multiLevelType w:val="multilevel"/>
    <w:tmpl w:val="DBA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C52E3"/>
    <w:multiLevelType w:val="multilevel"/>
    <w:tmpl w:val="16FE5DC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68F4454"/>
    <w:multiLevelType w:val="multilevel"/>
    <w:tmpl w:val="2158A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9233BC6"/>
    <w:multiLevelType w:val="hybridMultilevel"/>
    <w:tmpl w:val="678CCB76"/>
    <w:lvl w:ilvl="0" w:tplc="87F0A12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9A06DC6"/>
    <w:multiLevelType w:val="multilevel"/>
    <w:tmpl w:val="165E53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A5D30AB"/>
    <w:multiLevelType w:val="hybridMultilevel"/>
    <w:tmpl w:val="8CA66280"/>
    <w:lvl w:ilvl="0" w:tplc="04160001">
      <w:start w:val="1"/>
      <w:numFmt w:val="bullet"/>
      <w:lvlText w:val=""/>
      <w:lvlJc w:val="left"/>
      <w:pPr>
        <w:ind w:left="1545" w:hanging="360"/>
      </w:pPr>
      <w:rPr>
        <w:rFonts w:ascii="Symbol" w:hAnsi="Symbol" w:hint="default"/>
      </w:rPr>
    </w:lvl>
    <w:lvl w:ilvl="1" w:tplc="04160003" w:tentative="1">
      <w:start w:val="1"/>
      <w:numFmt w:val="bullet"/>
      <w:lvlText w:val="o"/>
      <w:lvlJc w:val="left"/>
      <w:pPr>
        <w:ind w:left="2265" w:hanging="360"/>
      </w:pPr>
      <w:rPr>
        <w:rFonts w:ascii="Courier New" w:hAnsi="Courier New" w:cs="Courier New" w:hint="default"/>
      </w:rPr>
    </w:lvl>
    <w:lvl w:ilvl="2" w:tplc="04160005" w:tentative="1">
      <w:start w:val="1"/>
      <w:numFmt w:val="bullet"/>
      <w:lvlText w:val=""/>
      <w:lvlJc w:val="left"/>
      <w:pPr>
        <w:ind w:left="2985" w:hanging="360"/>
      </w:pPr>
      <w:rPr>
        <w:rFonts w:ascii="Wingdings" w:hAnsi="Wingdings" w:hint="default"/>
      </w:rPr>
    </w:lvl>
    <w:lvl w:ilvl="3" w:tplc="04160001" w:tentative="1">
      <w:start w:val="1"/>
      <w:numFmt w:val="bullet"/>
      <w:lvlText w:val=""/>
      <w:lvlJc w:val="left"/>
      <w:pPr>
        <w:ind w:left="3705" w:hanging="360"/>
      </w:pPr>
      <w:rPr>
        <w:rFonts w:ascii="Symbol" w:hAnsi="Symbol" w:hint="default"/>
      </w:rPr>
    </w:lvl>
    <w:lvl w:ilvl="4" w:tplc="04160003" w:tentative="1">
      <w:start w:val="1"/>
      <w:numFmt w:val="bullet"/>
      <w:lvlText w:val="o"/>
      <w:lvlJc w:val="left"/>
      <w:pPr>
        <w:ind w:left="4425" w:hanging="360"/>
      </w:pPr>
      <w:rPr>
        <w:rFonts w:ascii="Courier New" w:hAnsi="Courier New" w:cs="Courier New" w:hint="default"/>
      </w:rPr>
    </w:lvl>
    <w:lvl w:ilvl="5" w:tplc="04160005" w:tentative="1">
      <w:start w:val="1"/>
      <w:numFmt w:val="bullet"/>
      <w:lvlText w:val=""/>
      <w:lvlJc w:val="left"/>
      <w:pPr>
        <w:ind w:left="5145" w:hanging="360"/>
      </w:pPr>
      <w:rPr>
        <w:rFonts w:ascii="Wingdings" w:hAnsi="Wingdings" w:hint="default"/>
      </w:rPr>
    </w:lvl>
    <w:lvl w:ilvl="6" w:tplc="04160001" w:tentative="1">
      <w:start w:val="1"/>
      <w:numFmt w:val="bullet"/>
      <w:lvlText w:val=""/>
      <w:lvlJc w:val="left"/>
      <w:pPr>
        <w:ind w:left="5865" w:hanging="360"/>
      </w:pPr>
      <w:rPr>
        <w:rFonts w:ascii="Symbol" w:hAnsi="Symbol" w:hint="default"/>
      </w:rPr>
    </w:lvl>
    <w:lvl w:ilvl="7" w:tplc="04160003" w:tentative="1">
      <w:start w:val="1"/>
      <w:numFmt w:val="bullet"/>
      <w:lvlText w:val="o"/>
      <w:lvlJc w:val="left"/>
      <w:pPr>
        <w:ind w:left="6585" w:hanging="360"/>
      </w:pPr>
      <w:rPr>
        <w:rFonts w:ascii="Courier New" w:hAnsi="Courier New" w:cs="Courier New" w:hint="default"/>
      </w:rPr>
    </w:lvl>
    <w:lvl w:ilvl="8" w:tplc="04160005" w:tentative="1">
      <w:start w:val="1"/>
      <w:numFmt w:val="bullet"/>
      <w:lvlText w:val=""/>
      <w:lvlJc w:val="left"/>
      <w:pPr>
        <w:ind w:left="7305" w:hanging="360"/>
      </w:pPr>
      <w:rPr>
        <w:rFonts w:ascii="Wingdings" w:hAnsi="Wingdings" w:hint="default"/>
      </w:rPr>
    </w:lvl>
  </w:abstractNum>
  <w:abstractNum w:abstractNumId="45" w15:restartNumberingAfterBreak="0">
    <w:nsid w:val="6DC27181"/>
    <w:multiLevelType w:val="hybridMultilevel"/>
    <w:tmpl w:val="18281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FBC425F"/>
    <w:multiLevelType w:val="hybridMultilevel"/>
    <w:tmpl w:val="585E959A"/>
    <w:lvl w:ilvl="0" w:tplc="F17011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1A34A76"/>
    <w:multiLevelType w:val="multilevel"/>
    <w:tmpl w:val="8A068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8702ECC"/>
    <w:multiLevelType w:val="hybridMultilevel"/>
    <w:tmpl w:val="42400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D06DE4"/>
    <w:multiLevelType w:val="hybridMultilevel"/>
    <w:tmpl w:val="7438F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26"/>
  </w:num>
  <w:num w:numId="3">
    <w:abstractNumId w:val="41"/>
  </w:num>
  <w:num w:numId="4">
    <w:abstractNumId w:val="5"/>
  </w:num>
  <w:num w:numId="5">
    <w:abstractNumId w:val="16"/>
  </w:num>
  <w:num w:numId="6">
    <w:abstractNumId w:val="44"/>
  </w:num>
  <w:num w:numId="7">
    <w:abstractNumId w:val="35"/>
  </w:num>
  <w:num w:numId="8">
    <w:abstractNumId w:val="25"/>
  </w:num>
  <w:num w:numId="9">
    <w:abstractNumId w:val="0"/>
  </w:num>
  <w:num w:numId="10">
    <w:abstractNumId w:val="1"/>
  </w:num>
  <w:num w:numId="11">
    <w:abstractNumId w:val="2"/>
  </w:num>
  <w:num w:numId="12">
    <w:abstractNumId w:val="37"/>
  </w:num>
  <w:num w:numId="13">
    <w:abstractNumId w:val="3"/>
  </w:num>
  <w:num w:numId="14">
    <w:abstractNumId w:val="13"/>
  </w:num>
  <w:num w:numId="15">
    <w:abstractNumId w:val="38"/>
  </w:num>
  <w:num w:numId="16">
    <w:abstractNumId w:val="11"/>
  </w:num>
  <w:num w:numId="17">
    <w:abstractNumId w:val="45"/>
  </w:num>
  <w:num w:numId="18">
    <w:abstractNumId w:val="15"/>
  </w:num>
  <w:num w:numId="19">
    <w:abstractNumId w:val="21"/>
  </w:num>
  <w:num w:numId="20">
    <w:abstractNumId w:val="34"/>
  </w:num>
  <w:num w:numId="21">
    <w:abstractNumId w:val="4"/>
  </w:num>
  <w:num w:numId="22">
    <w:abstractNumId w:val="32"/>
  </w:num>
  <w:num w:numId="23">
    <w:abstractNumId w:val="18"/>
  </w:num>
  <w:num w:numId="24">
    <w:abstractNumId w:val="24"/>
  </w:num>
  <w:num w:numId="25">
    <w:abstractNumId w:val="36"/>
  </w:num>
  <w:num w:numId="26">
    <w:abstractNumId w:val="28"/>
  </w:num>
  <w:num w:numId="27">
    <w:abstractNumId w:val="46"/>
  </w:num>
  <w:num w:numId="28">
    <w:abstractNumId w:val="48"/>
  </w:num>
  <w:num w:numId="29">
    <w:abstractNumId w:val="49"/>
  </w:num>
  <w:num w:numId="30">
    <w:abstractNumId w:val="42"/>
  </w:num>
  <w:num w:numId="31">
    <w:abstractNumId w:val="30"/>
  </w:num>
  <w:num w:numId="32">
    <w:abstractNumId w:val="17"/>
  </w:num>
  <w:num w:numId="33">
    <w:abstractNumId w:val="27"/>
  </w:num>
  <w:num w:numId="34">
    <w:abstractNumId w:val="7"/>
  </w:num>
  <w:num w:numId="35">
    <w:abstractNumId w:val="6"/>
  </w:num>
  <w:num w:numId="36">
    <w:abstractNumId w:val="9"/>
  </w:num>
  <w:num w:numId="37">
    <w:abstractNumId w:val="33"/>
  </w:num>
  <w:num w:numId="38">
    <w:abstractNumId w:val="23"/>
  </w:num>
  <w:num w:numId="39">
    <w:abstractNumId w:val="12"/>
  </w:num>
  <w:num w:numId="40">
    <w:abstractNumId w:val="40"/>
  </w:num>
  <w:num w:numId="41">
    <w:abstractNumId w:val="20"/>
  </w:num>
  <w:num w:numId="42">
    <w:abstractNumId w:val="14"/>
  </w:num>
  <w:num w:numId="43">
    <w:abstractNumId w:val="8"/>
  </w:num>
  <w:num w:numId="44">
    <w:abstractNumId w:val="43"/>
  </w:num>
  <w:num w:numId="45">
    <w:abstractNumId w:val="39"/>
  </w:num>
  <w:num w:numId="46">
    <w:abstractNumId w:val="47"/>
  </w:num>
  <w:num w:numId="47">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2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1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22"/>
    <w:rsid w:val="000001AD"/>
    <w:rsid w:val="0001128F"/>
    <w:rsid w:val="000123D3"/>
    <w:rsid w:val="00017C63"/>
    <w:rsid w:val="00035E6A"/>
    <w:rsid w:val="000446EB"/>
    <w:rsid w:val="0005773D"/>
    <w:rsid w:val="000710E2"/>
    <w:rsid w:val="00073B46"/>
    <w:rsid w:val="0007495F"/>
    <w:rsid w:val="00085752"/>
    <w:rsid w:val="00087208"/>
    <w:rsid w:val="0009290F"/>
    <w:rsid w:val="000A7261"/>
    <w:rsid w:val="000B4948"/>
    <w:rsid w:val="000C01BF"/>
    <w:rsid w:val="000C29C6"/>
    <w:rsid w:val="000C7150"/>
    <w:rsid w:val="000D390A"/>
    <w:rsid w:val="000D4ECD"/>
    <w:rsid w:val="000D582B"/>
    <w:rsid w:val="001234D7"/>
    <w:rsid w:val="0012381E"/>
    <w:rsid w:val="001307E7"/>
    <w:rsid w:val="00137081"/>
    <w:rsid w:val="00142A7F"/>
    <w:rsid w:val="00182F7E"/>
    <w:rsid w:val="00190D50"/>
    <w:rsid w:val="00191BF0"/>
    <w:rsid w:val="001A7096"/>
    <w:rsid w:val="001B5F46"/>
    <w:rsid w:val="001C154E"/>
    <w:rsid w:val="001C1C23"/>
    <w:rsid w:val="001E0AD5"/>
    <w:rsid w:val="001E3225"/>
    <w:rsid w:val="001E7199"/>
    <w:rsid w:val="001F3439"/>
    <w:rsid w:val="001F34E0"/>
    <w:rsid w:val="0020472A"/>
    <w:rsid w:val="0021784C"/>
    <w:rsid w:val="00223CE2"/>
    <w:rsid w:val="00245723"/>
    <w:rsid w:val="0024688A"/>
    <w:rsid w:val="002565A3"/>
    <w:rsid w:val="0026757A"/>
    <w:rsid w:val="002755AB"/>
    <w:rsid w:val="002959A9"/>
    <w:rsid w:val="002A4C64"/>
    <w:rsid w:val="002B18E4"/>
    <w:rsid w:val="002D60BE"/>
    <w:rsid w:val="002D798C"/>
    <w:rsid w:val="002E5D76"/>
    <w:rsid w:val="002E5F41"/>
    <w:rsid w:val="002F2E32"/>
    <w:rsid w:val="002F5082"/>
    <w:rsid w:val="002F52E8"/>
    <w:rsid w:val="002F71F0"/>
    <w:rsid w:val="002F75EB"/>
    <w:rsid w:val="003174F0"/>
    <w:rsid w:val="003322B0"/>
    <w:rsid w:val="00335FCD"/>
    <w:rsid w:val="00345071"/>
    <w:rsid w:val="003777BC"/>
    <w:rsid w:val="0038008E"/>
    <w:rsid w:val="003852BE"/>
    <w:rsid w:val="003D3762"/>
    <w:rsid w:val="003E1928"/>
    <w:rsid w:val="003E31DE"/>
    <w:rsid w:val="003E40BB"/>
    <w:rsid w:val="003E461F"/>
    <w:rsid w:val="0040002A"/>
    <w:rsid w:val="00411AA4"/>
    <w:rsid w:val="00415D88"/>
    <w:rsid w:val="004237B4"/>
    <w:rsid w:val="00432DD1"/>
    <w:rsid w:val="004410C0"/>
    <w:rsid w:val="00441626"/>
    <w:rsid w:val="00461EBC"/>
    <w:rsid w:val="00464410"/>
    <w:rsid w:val="00466E3E"/>
    <w:rsid w:val="00472CAF"/>
    <w:rsid w:val="004860B7"/>
    <w:rsid w:val="004A1E25"/>
    <w:rsid w:val="004B017F"/>
    <w:rsid w:val="004B22FD"/>
    <w:rsid w:val="004B5E6D"/>
    <w:rsid w:val="004D6D0E"/>
    <w:rsid w:val="004D7194"/>
    <w:rsid w:val="004E4260"/>
    <w:rsid w:val="004E5CB4"/>
    <w:rsid w:val="004F4431"/>
    <w:rsid w:val="00511B3B"/>
    <w:rsid w:val="00517B88"/>
    <w:rsid w:val="00543A56"/>
    <w:rsid w:val="0055056D"/>
    <w:rsid w:val="00557BCE"/>
    <w:rsid w:val="0056378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8283E"/>
    <w:rsid w:val="006876C5"/>
    <w:rsid w:val="006877A7"/>
    <w:rsid w:val="006A5322"/>
    <w:rsid w:val="006B2B2E"/>
    <w:rsid w:val="006B4280"/>
    <w:rsid w:val="00704E36"/>
    <w:rsid w:val="007055B6"/>
    <w:rsid w:val="0070731D"/>
    <w:rsid w:val="00712D31"/>
    <w:rsid w:val="00715342"/>
    <w:rsid w:val="00725C4C"/>
    <w:rsid w:val="007269C2"/>
    <w:rsid w:val="00745E09"/>
    <w:rsid w:val="007506B4"/>
    <w:rsid w:val="00761FB6"/>
    <w:rsid w:val="0077560D"/>
    <w:rsid w:val="0078414A"/>
    <w:rsid w:val="00784536"/>
    <w:rsid w:val="007A6DBA"/>
    <w:rsid w:val="007C2AB8"/>
    <w:rsid w:val="007C6919"/>
    <w:rsid w:val="007D4F02"/>
    <w:rsid w:val="00810193"/>
    <w:rsid w:val="00817D7C"/>
    <w:rsid w:val="00822D3A"/>
    <w:rsid w:val="00824FDE"/>
    <w:rsid w:val="00844DD0"/>
    <w:rsid w:val="00853A76"/>
    <w:rsid w:val="00853B37"/>
    <w:rsid w:val="00866920"/>
    <w:rsid w:val="00866BA2"/>
    <w:rsid w:val="00876677"/>
    <w:rsid w:val="008856A3"/>
    <w:rsid w:val="0088701A"/>
    <w:rsid w:val="008A3552"/>
    <w:rsid w:val="008B16EB"/>
    <w:rsid w:val="008D324F"/>
    <w:rsid w:val="008D6E2F"/>
    <w:rsid w:val="008E6C03"/>
    <w:rsid w:val="008F2575"/>
    <w:rsid w:val="00906738"/>
    <w:rsid w:val="00914CC1"/>
    <w:rsid w:val="00930F9E"/>
    <w:rsid w:val="00937725"/>
    <w:rsid w:val="00954333"/>
    <w:rsid w:val="009705FC"/>
    <w:rsid w:val="00976952"/>
    <w:rsid w:val="00994CC9"/>
    <w:rsid w:val="009C7F70"/>
    <w:rsid w:val="009D69CC"/>
    <w:rsid w:val="00A01985"/>
    <w:rsid w:val="00A03E3D"/>
    <w:rsid w:val="00A04984"/>
    <w:rsid w:val="00A142B8"/>
    <w:rsid w:val="00A317CF"/>
    <w:rsid w:val="00A338CD"/>
    <w:rsid w:val="00A67086"/>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D013EF"/>
    <w:rsid w:val="00D100ED"/>
    <w:rsid w:val="00D42A3A"/>
    <w:rsid w:val="00D448DE"/>
    <w:rsid w:val="00D47965"/>
    <w:rsid w:val="00D605A8"/>
    <w:rsid w:val="00D64207"/>
    <w:rsid w:val="00DA7D81"/>
    <w:rsid w:val="00DC1652"/>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B1B56"/>
    <w:rsid w:val="00ED4EB2"/>
    <w:rsid w:val="00EF0CE8"/>
    <w:rsid w:val="00EF758E"/>
    <w:rsid w:val="00F43415"/>
    <w:rsid w:val="00F44E47"/>
    <w:rsid w:val="00F46976"/>
    <w:rsid w:val="00F66DAC"/>
    <w:rsid w:val="00F7008E"/>
    <w:rsid w:val="00F70563"/>
    <w:rsid w:val="00F771F4"/>
    <w:rsid w:val="00FB2F50"/>
    <w:rsid w:val="00FD09B2"/>
    <w:rsid w:val="00FE2E22"/>
    <w:rsid w:val="00FE65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1EEC9A74"/>
  <w15:docId w15:val="{A10A1C41-006A-4E9B-82F0-201E1A85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154E"/>
    <w:rPr>
      <w:rFonts w:ascii="Arial" w:hAnsi="Arial" w:cs="Arial"/>
      <w:b/>
      <w:bCs/>
      <w:i/>
      <w:iCs/>
      <w:sz w:val="28"/>
      <w:szCs w:val="28"/>
      <w:lang w:eastAsia="zh-CN"/>
    </w:r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7Char">
    <w:name w:val="Título 7 Char"/>
    <w:link w:val="Ttulo7"/>
    <w:uiPriority w:val="99"/>
    <w:semiHidden/>
    <w:locked/>
    <w:rsid w:val="00844DD0"/>
    <w:rPr>
      <w:b/>
      <w:bCs/>
      <w:lang w:val="pt-PT" w:eastAsia="pt-BR" w:bidi="ar-SA"/>
    </w:rPr>
  </w:style>
  <w:style w:type="character" w:customStyle="1" w:styleId="Ttulo9Char">
    <w:name w:val="Título 9 Char"/>
    <w:basedOn w:val="Fontepargpadro"/>
    <w:link w:val="Ttulo9"/>
    <w:rsid w:val="00FE2E22"/>
    <w:rPr>
      <w:rFonts w:ascii="Courier New" w:hAnsi="Courier New" w:cs="Courier New"/>
      <w:b/>
      <w:sz w:val="24"/>
      <w:lang w:eastAsia="zh-CN"/>
    </w:rPr>
  </w:style>
  <w:style w:type="paragraph" w:styleId="Ttulo">
    <w:name w:val="Title"/>
    <w:basedOn w:val="Normal"/>
    <w:link w:val="TtuloChar"/>
    <w:qFormat/>
    <w:rsid w:val="00784536"/>
    <w:pPr>
      <w:jc w:val="center"/>
    </w:pPr>
    <w:rPr>
      <w:b/>
      <w:sz w:val="28"/>
    </w:rPr>
  </w:style>
  <w:style w:type="character" w:customStyle="1" w:styleId="TtuloChar">
    <w:name w:val="Título Char"/>
    <w:basedOn w:val="Fontepargpadro"/>
    <w:link w:val="Ttulo"/>
    <w:uiPriority w:val="99"/>
    <w:qFormat/>
    <w:rsid w:val="001C154E"/>
    <w:rPr>
      <w:b/>
      <w:sz w:val="28"/>
      <w:lang w:eastAsia="zh-CN"/>
    </w:rPr>
  </w:style>
  <w:style w:type="paragraph" w:styleId="Corpodetexto">
    <w:name w:val="Body Text"/>
    <w:basedOn w:val="Normal"/>
    <w:link w:val="CorpodetextoChar"/>
    <w:uiPriority w:val="99"/>
    <w:rsid w:val="00784536"/>
    <w:rPr>
      <w:sz w:val="28"/>
    </w:rPr>
  </w:style>
  <w:style w:type="character" w:customStyle="1" w:styleId="CorpodetextoChar">
    <w:name w:val="Corpo de texto Char"/>
    <w:link w:val="Corpodetexto"/>
    <w:uiPriority w:val="99"/>
    <w:rsid w:val="00844DD0"/>
    <w:rPr>
      <w:sz w:val="28"/>
      <w:lang w:val="pt-BR" w:eastAsia="pt-BR" w:bidi="ar-SA"/>
    </w:rPr>
  </w:style>
  <w:style w:type="paragraph" w:customStyle="1" w:styleId="Textopadro">
    <w:name w:val="Texto padrão"/>
    <w:basedOn w:val="Normal"/>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character" w:customStyle="1" w:styleId="Corpodetexto2Char1">
    <w:name w:val="Corpo de texto 2 Char1"/>
    <w:basedOn w:val="Fontepargpadro"/>
    <w:link w:val="Corpodetexto2"/>
    <w:uiPriority w:val="99"/>
    <w:rsid w:val="00FE2E22"/>
    <w:rPr>
      <w:snapToGrid w:val="0"/>
      <w:sz w:val="24"/>
    </w:rPr>
  </w:style>
  <w:style w:type="paragraph" w:styleId="Textodebalo">
    <w:name w:val="Balloon Text"/>
    <w:basedOn w:val="Normal"/>
    <w:link w:val="TextodebaloChar"/>
    <w:uiPriority w:val="99"/>
    <w:rsid w:val="00345071"/>
    <w:rPr>
      <w:rFonts w:ascii="Tahoma" w:hAnsi="Tahoma" w:cs="Tahoma"/>
      <w:sz w:val="16"/>
      <w:szCs w:val="16"/>
    </w:rPr>
  </w:style>
  <w:style w:type="character" w:customStyle="1" w:styleId="TextodebaloChar">
    <w:name w:val="Texto de balão Char"/>
    <w:basedOn w:val="Fontepargpadro"/>
    <w:link w:val="Textodebalo"/>
    <w:uiPriority w:val="99"/>
    <w:rsid w:val="001C154E"/>
    <w:rPr>
      <w:rFonts w:ascii="Tahoma" w:hAnsi="Tahoma" w:cs="Tahoma"/>
      <w:sz w:val="16"/>
      <w:szCs w:val="16"/>
      <w:lang w:eastAsia="zh-CN"/>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character" w:customStyle="1" w:styleId="RodapChar">
    <w:name w:val="Rodapé Char"/>
    <w:basedOn w:val="Fontepargpadro"/>
    <w:link w:val="Rodap"/>
    <w:uiPriority w:val="99"/>
    <w:qFormat/>
    <w:rsid w:val="008D324F"/>
    <w:rPr>
      <w:lang w:eastAsia="zh-CN"/>
    </w:rPr>
  </w:style>
  <w:style w:type="paragraph" w:styleId="PargrafodaLista">
    <w:name w:val="List Paragraph"/>
    <w:basedOn w:val="Normal"/>
    <w:uiPriority w:val="34"/>
    <w:qFormat/>
    <w:rsid w:val="00844DD0"/>
    <w:pPr>
      <w:ind w:left="720"/>
      <w:contextualSpacing/>
    </w:pPr>
  </w:style>
  <w:style w:type="paragraph" w:styleId="Recuodecorpodetexto">
    <w:name w:val="Body Text Indent"/>
    <w:basedOn w:val="Normal"/>
    <w:link w:val="RecuodecorpodetextoChar1"/>
    <w:uiPriority w:val="99"/>
    <w:rsid w:val="00844DD0"/>
    <w:pPr>
      <w:spacing w:after="120"/>
      <w:ind w:left="283"/>
    </w:pPr>
  </w:style>
  <w:style w:type="character" w:customStyle="1" w:styleId="RecuodecorpodetextoChar1">
    <w:name w:val="Recuo de corpo de texto Char1"/>
    <w:basedOn w:val="Fontepargpadro"/>
    <w:link w:val="Recuodecorpodetexto"/>
    <w:uiPriority w:val="99"/>
    <w:locked/>
    <w:rsid w:val="001C154E"/>
    <w:rPr>
      <w:lang w:eastAsia="zh-CN"/>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uiPriority w:val="99"/>
    <w:qFormat/>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3"/>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Captulo">
    <w:name w:val="Capítulo"/>
    <w:basedOn w:val="Normal"/>
    <w:next w:val="Corpodetexto"/>
    <w:uiPriority w:val="99"/>
    <w:rsid w:val="001C154E"/>
    <w:pPr>
      <w:keepNext/>
      <w:spacing w:before="240" w:after="120"/>
    </w:pPr>
    <w:rPr>
      <w:rFonts w:ascii="DejaVu Sans" w:hAnsi="DejaVu Sans" w:cs="DejaVu Sans"/>
      <w:sz w:val="28"/>
      <w:szCs w:val="28"/>
      <w:lang w:eastAsia="pt-BR"/>
    </w:rPr>
  </w:style>
  <w:style w:type="paragraph" w:customStyle="1" w:styleId="Legenda3">
    <w:name w:val="Legenda3"/>
    <w:basedOn w:val="Normal"/>
    <w:uiPriority w:val="99"/>
    <w:rsid w:val="001C154E"/>
    <w:pPr>
      <w:suppressLineNumbers/>
      <w:spacing w:before="120" w:after="120"/>
    </w:pPr>
    <w:rPr>
      <w:rFonts w:ascii="DejaVu Sans" w:hAnsi="DejaVu Sans"/>
      <w:i/>
      <w:iCs/>
      <w:sz w:val="24"/>
      <w:szCs w:val="24"/>
      <w:lang w:eastAsia="pt-BR"/>
    </w:rPr>
  </w:style>
  <w:style w:type="paragraph" w:customStyle="1" w:styleId="Legenda2">
    <w:name w:val="Legenda2"/>
    <w:basedOn w:val="Normal"/>
    <w:uiPriority w:val="99"/>
    <w:rsid w:val="001C154E"/>
    <w:pPr>
      <w:suppressLineNumbers/>
      <w:spacing w:before="120" w:after="120"/>
    </w:pPr>
    <w:rPr>
      <w:rFonts w:ascii="DejaVu Sans" w:hAnsi="DejaVu Sans"/>
      <w:i/>
      <w:iCs/>
      <w:sz w:val="24"/>
      <w:szCs w:val="24"/>
      <w:lang w:eastAsia="pt-BR"/>
    </w:rPr>
  </w:style>
  <w:style w:type="paragraph" w:customStyle="1" w:styleId="Legenda1">
    <w:name w:val="Legenda1"/>
    <w:basedOn w:val="Normal"/>
    <w:uiPriority w:val="99"/>
    <w:rsid w:val="001C154E"/>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uiPriority w:val="99"/>
    <w:rsid w:val="001C154E"/>
    <w:pPr>
      <w:jc w:val="center"/>
    </w:pPr>
    <w:rPr>
      <w:rFonts w:ascii="DejaVu Sans" w:hAnsi="DejaVu Sans"/>
      <w:b/>
      <w:bCs/>
      <w:sz w:val="24"/>
      <w:szCs w:val="24"/>
      <w:lang w:eastAsia="pt-BR"/>
    </w:rPr>
  </w:style>
  <w:style w:type="paragraph" w:customStyle="1" w:styleId="A141165">
    <w:name w:val="_A141165"/>
    <w:uiPriority w:val="99"/>
    <w:rsid w:val="001C154E"/>
    <w:pPr>
      <w:widowControl w:val="0"/>
      <w:suppressAutoHyphens/>
      <w:ind w:left="1440" w:right="720" w:firstLine="432"/>
      <w:jc w:val="both"/>
    </w:pPr>
    <w:rPr>
      <w:rFonts w:eastAsia="Arial"/>
      <w:color w:val="000000"/>
      <w:kern w:val="2"/>
      <w:sz w:val="24"/>
      <w:lang w:eastAsia="ar-SA"/>
    </w:rPr>
  </w:style>
  <w:style w:type="paragraph" w:customStyle="1" w:styleId="A111165">
    <w:name w:val="_A111165"/>
    <w:uiPriority w:val="99"/>
    <w:rsid w:val="001C154E"/>
    <w:pPr>
      <w:widowControl w:val="0"/>
      <w:suppressAutoHyphens/>
      <w:ind w:left="1440" w:right="720" w:firstLine="1"/>
      <w:jc w:val="both"/>
    </w:pPr>
    <w:rPr>
      <w:rFonts w:eastAsia="Arial"/>
      <w:color w:val="000000"/>
      <w:kern w:val="2"/>
      <w:sz w:val="24"/>
      <w:lang w:eastAsia="ar-SA"/>
    </w:rPr>
  </w:style>
  <w:style w:type="paragraph" w:customStyle="1" w:styleId="A241170">
    <w:name w:val="_A241170"/>
    <w:uiPriority w:val="99"/>
    <w:rsid w:val="001C154E"/>
    <w:pPr>
      <w:widowControl w:val="0"/>
      <w:suppressAutoHyphens/>
      <w:ind w:left="1440" w:right="2160" w:firstLine="1872"/>
      <w:jc w:val="both"/>
    </w:pPr>
    <w:rPr>
      <w:rFonts w:eastAsia="Arial"/>
      <w:color w:val="000000"/>
      <w:kern w:val="2"/>
      <w:sz w:val="24"/>
      <w:lang w:eastAsia="ar-SA"/>
    </w:rPr>
  </w:style>
  <w:style w:type="paragraph" w:customStyle="1" w:styleId="A241165">
    <w:name w:val="_A241165"/>
    <w:uiPriority w:val="99"/>
    <w:rsid w:val="001C154E"/>
    <w:pPr>
      <w:widowControl w:val="0"/>
      <w:suppressAutoHyphens/>
      <w:ind w:left="1440" w:right="2880" w:firstLine="1872"/>
      <w:jc w:val="both"/>
    </w:pPr>
    <w:rPr>
      <w:rFonts w:eastAsia="Arial"/>
      <w:color w:val="000000"/>
      <w:kern w:val="2"/>
      <w:sz w:val="24"/>
      <w:lang w:eastAsia="ar-SA"/>
    </w:rPr>
  </w:style>
  <w:style w:type="paragraph" w:customStyle="1" w:styleId="A321165">
    <w:name w:val="_A321165"/>
    <w:uiPriority w:val="99"/>
    <w:rsid w:val="001C154E"/>
    <w:pPr>
      <w:widowControl w:val="0"/>
      <w:suppressAutoHyphens/>
      <w:ind w:left="1440" w:right="720" w:firstLine="3024"/>
      <w:jc w:val="both"/>
    </w:pPr>
    <w:rPr>
      <w:rFonts w:eastAsia="Arial"/>
      <w:color w:val="000000"/>
      <w:kern w:val="2"/>
      <w:sz w:val="24"/>
      <w:lang w:eastAsia="ar-SA"/>
    </w:rPr>
  </w:style>
  <w:style w:type="paragraph" w:customStyle="1" w:styleId="A281165">
    <w:name w:val="_A281165"/>
    <w:uiPriority w:val="99"/>
    <w:rsid w:val="001C154E"/>
    <w:pPr>
      <w:widowControl w:val="0"/>
      <w:suppressAutoHyphens/>
      <w:ind w:left="1440" w:right="720" w:firstLine="2448"/>
      <w:jc w:val="both"/>
    </w:pPr>
    <w:rPr>
      <w:rFonts w:eastAsia="Arial"/>
      <w:color w:val="000000"/>
      <w:kern w:val="2"/>
      <w:sz w:val="24"/>
      <w:lang w:eastAsia="ar-SA"/>
    </w:rPr>
  </w:style>
  <w:style w:type="paragraph" w:customStyle="1" w:styleId="A204569">
    <w:name w:val="_A204569"/>
    <w:uiPriority w:val="99"/>
    <w:rsid w:val="001C154E"/>
    <w:pPr>
      <w:widowControl w:val="0"/>
      <w:suppressAutoHyphens/>
      <w:ind w:left="6336" w:right="2304" w:hanging="3600"/>
      <w:jc w:val="both"/>
    </w:pPr>
    <w:rPr>
      <w:rFonts w:eastAsia="Arial"/>
      <w:color w:val="000000"/>
      <w:kern w:val="2"/>
      <w:sz w:val="24"/>
      <w:lang w:eastAsia="ar-SA"/>
    </w:rPr>
  </w:style>
  <w:style w:type="paragraph" w:customStyle="1" w:styleId="A111170">
    <w:name w:val="_A111170"/>
    <w:uiPriority w:val="99"/>
    <w:rsid w:val="001C154E"/>
    <w:pPr>
      <w:widowControl w:val="0"/>
      <w:suppressAutoHyphens/>
      <w:ind w:left="1440" w:right="2160" w:firstLine="1"/>
      <w:jc w:val="both"/>
    </w:pPr>
    <w:rPr>
      <w:rFonts w:eastAsia="Arial"/>
      <w:color w:val="000000"/>
      <w:kern w:val="2"/>
      <w:sz w:val="24"/>
      <w:lang w:eastAsia="ar-SA"/>
    </w:rPr>
  </w:style>
  <w:style w:type="paragraph" w:customStyle="1" w:styleId="A244170">
    <w:name w:val="_A244170"/>
    <w:uiPriority w:val="99"/>
    <w:rsid w:val="001C154E"/>
    <w:pPr>
      <w:widowControl w:val="0"/>
      <w:suppressAutoHyphens/>
      <w:ind w:left="5760" w:right="2160" w:hanging="2448"/>
      <w:jc w:val="both"/>
    </w:pPr>
    <w:rPr>
      <w:rFonts w:eastAsia="Arial"/>
      <w:color w:val="000000"/>
      <w:kern w:val="2"/>
      <w:sz w:val="24"/>
      <w:lang w:eastAsia="ar-SA"/>
    </w:rPr>
  </w:style>
  <w:style w:type="paragraph" w:customStyle="1" w:styleId="A251070">
    <w:name w:val="_A251070"/>
    <w:uiPriority w:val="99"/>
    <w:rsid w:val="001C154E"/>
    <w:pPr>
      <w:widowControl w:val="0"/>
      <w:suppressAutoHyphens/>
      <w:ind w:left="1296" w:right="2160" w:firstLine="2160"/>
      <w:jc w:val="both"/>
    </w:pPr>
    <w:rPr>
      <w:rFonts w:eastAsia="Arial"/>
      <w:color w:val="000000"/>
      <w:kern w:val="2"/>
      <w:sz w:val="24"/>
      <w:lang w:eastAsia="ar-SA"/>
    </w:rPr>
  </w:style>
  <w:style w:type="paragraph" w:customStyle="1" w:styleId="A245070">
    <w:name w:val="_A245070"/>
    <w:uiPriority w:val="99"/>
    <w:rsid w:val="001C154E"/>
    <w:pPr>
      <w:widowControl w:val="0"/>
      <w:suppressAutoHyphens/>
      <w:ind w:left="7056" w:right="2160" w:hanging="3744"/>
      <w:jc w:val="both"/>
    </w:pPr>
    <w:rPr>
      <w:rFonts w:eastAsia="Arial"/>
      <w:color w:val="000000"/>
      <w:kern w:val="2"/>
      <w:sz w:val="24"/>
      <w:lang w:eastAsia="ar-SA"/>
    </w:rPr>
  </w:style>
  <w:style w:type="paragraph" w:customStyle="1" w:styleId="A244970">
    <w:name w:val="_A244970"/>
    <w:uiPriority w:val="99"/>
    <w:rsid w:val="001C154E"/>
    <w:pPr>
      <w:widowControl w:val="0"/>
      <w:suppressAutoHyphens/>
      <w:ind w:left="6912" w:right="2160" w:hanging="3600"/>
      <w:jc w:val="both"/>
    </w:pPr>
    <w:rPr>
      <w:rFonts w:eastAsia="Arial"/>
      <w:color w:val="000000"/>
      <w:kern w:val="2"/>
      <w:sz w:val="24"/>
      <w:lang w:eastAsia="ar-SA"/>
    </w:rPr>
  </w:style>
  <w:style w:type="paragraph" w:customStyle="1" w:styleId="A251170">
    <w:name w:val="_A251170"/>
    <w:uiPriority w:val="99"/>
    <w:rsid w:val="001C154E"/>
    <w:pPr>
      <w:widowControl w:val="0"/>
      <w:suppressAutoHyphens/>
      <w:ind w:left="1440" w:right="2160" w:firstLine="2016"/>
      <w:jc w:val="both"/>
    </w:pPr>
    <w:rPr>
      <w:rFonts w:eastAsia="Arial"/>
      <w:color w:val="000000"/>
      <w:kern w:val="2"/>
      <w:sz w:val="24"/>
      <w:lang w:eastAsia="ar-SA"/>
    </w:rPr>
  </w:style>
  <w:style w:type="paragraph" w:customStyle="1" w:styleId="A254970">
    <w:name w:val="_A254970"/>
    <w:uiPriority w:val="99"/>
    <w:rsid w:val="001C154E"/>
    <w:pPr>
      <w:widowControl w:val="0"/>
      <w:suppressAutoHyphens/>
      <w:ind w:left="6912" w:right="2160" w:hanging="3456"/>
      <w:jc w:val="both"/>
    </w:pPr>
    <w:rPr>
      <w:rFonts w:eastAsia="Arial"/>
      <w:color w:val="000000"/>
      <w:kern w:val="2"/>
      <w:sz w:val="24"/>
      <w:lang w:eastAsia="ar-SA"/>
    </w:rPr>
  </w:style>
  <w:style w:type="paragraph" w:customStyle="1" w:styleId="A244470">
    <w:name w:val="_A244470"/>
    <w:uiPriority w:val="99"/>
    <w:rsid w:val="001C154E"/>
    <w:pPr>
      <w:widowControl w:val="0"/>
      <w:suppressAutoHyphens/>
      <w:ind w:left="6192" w:right="2160" w:hanging="2880"/>
      <w:jc w:val="both"/>
    </w:pPr>
    <w:rPr>
      <w:rFonts w:eastAsia="Arial"/>
      <w:color w:val="000000"/>
      <w:kern w:val="2"/>
      <w:sz w:val="24"/>
      <w:lang w:eastAsia="ar-SA"/>
    </w:rPr>
  </w:style>
  <w:style w:type="paragraph" w:customStyle="1" w:styleId="A241270">
    <w:name w:val="_A241270"/>
    <w:uiPriority w:val="99"/>
    <w:rsid w:val="001C154E"/>
    <w:pPr>
      <w:widowControl w:val="0"/>
      <w:suppressAutoHyphens/>
      <w:ind w:left="1584" w:right="2160" w:firstLine="1728"/>
      <w:jc w:val="both"/>
    </w:pPr>
    <w:rPr>
      <w:rFonts w:eastAsia="Arial"/>
      <w:color w:val="000000"/>
      <w:kern w:val="2"/>
      <w:sz w:val="24"/>
      <w:lang w:eastAsia="ar-SA"/>
    </w:rPr>
  </w:style>
  <w:style w:type="paragraph" w:customStyle="1" w:styleId="A240970">
    <w:name w:val="_A240970"/>
    <w:uiPriority w:val="99"/>
    <w:rsid w:val="001C154E"/>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uiPriority w:val="99"/>
    <w:rsid w:val="001C154E"/>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uiPriority w:val="99"/>
    <w:rsid w:val="001C154E"/>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1C154E"/>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WW8Num1z0">
    <w:name w:val="WW8Num1z0"/>
    <w:rsid w:val="001C154E"/>
    <w:rPr>
      <w:rFonts w:ascii="Wingdings" w:hAnsi="Wingdings" w:hint="default"/>
      <w:sz w:val="18"/>
    </w:rPr>
  </w:style>
  <w:style w:type="character" w:customStyle="1" w:styleId="WW8Num1z1">
    <w:name w:val="WW8Num1z1"/>
    <w:rsid w:val="001C154E"/>
    <w:rPr>
      <w:rFonts w:ascii="Wingdings 2" w:hAnsi="Wingdings 2" w:hint="default"/>
      <w:sz w:val="18"/>
    </w:rPr>
  </w:style>
  <w:style w:type="character" w:customStyle="1" w:styleId="WW8Num1z2">
    <w:name w:val="WW8Num1z2"/>
    <w:rsid w:val="001C154E"/>
    <w:rPr>
      <w:rFonts w:ascii="StarSymbol" w:eastAsia="StarSymbol" w:hAnsi="StarSymbol" w:hint="default"/>
      <w:sz w:val="18"/>
    </w:rPr>
  </w:style>
  <w:style w:type="character" w:customStyle="1" w:styleId="Fontepargpadro2">
    <w:name w:val="Fonte parág. padrão2"/>
    <w:rsid w:val="001C154E"/>
  </w:style>
  <w:style w:type="character" w:customStyle="1" w:styleId="Absatz-Standardschriftart">
    <w:name w:val="Absatz-Standardschriftart"/>
    <w:rsid w:val="001C154E"/>
  </w:style>
  <w:style w:type="character" w:customStyle="1" w:styleId="WW-Absatz-Standardschriftart">
    <w:name w:val="WW-Absatz-Standardschriftart"/>
    <w:rsid w:val="001C154E"/>
  </w:style>
  <w:style w:type="character" w:customStyle="1" w:styleId="WW-Absatz-Standardschriftart1">
    <w:name w:val="WW-Absatz-Standardschriftart1"/>
    <w:rsid w:val="001C154E"/>
  </w:style>
  <w:style w:type="character" w:customStyle="1" w:styleId="WW-Absatz-Standardschriftart11">
    <w:name w:val="WW-Absatz-Standardschriftart11"/>
    <w:rsid w:val="001C154E"/>
  </w:style>
  <w:style w:type="character" w:customStyle="1" w:styleId="WW-Absatz-Standardschriftart111">
    <w:name w:val="WW-Absatz-Standardschriftart111"/>
    <w:rsid w:val="001C154E"/>
  </w:style>
  <w:style w:type="character" w:customStyle="1" w:styleId="WW-Absatz-Standardschriftart1111">
    <w:name w:val="WW-Absatz-Standardschriftart1111"/>
    <w:rsid w:val="001C154E"/>
  </w:style>
  <w:style w:type="character" w:customStyle="1" w:styleId="WW-Absatz-Standardschriftart11111">
    <w:name w:val="WW-Absatz-Standardschriftart11111"/>
    <w:rsid w:val="001C154E"/>
  </w:style>
  <w:style w:type="character" w:customStyle="1" w:styleId="WW-Absatz-Standardschriftart111111">
    <w:name w:val="WW-Absatz-Standardschriftart111111"/>
    <w:rsid w:val="001C154E"/>
  </w:style>
  <w:style w:type="character" w:customStyle="1" w:styleId="WW-Absatz-Standardschriftart1111111">
    <w:name w:val="WW-Absatz-Standardschriftart1111111"/>
    <w:rsid w:val="001C154E"/>
  </w:style>
  <w:style w:type="character" w:customStyle="1" w:styleId="WW-Absatz-Standardschriftart11111111">
    <w:name w:val="WW-Absatz-Standardschriftart11111111"/>
    <w:rsid w:val="001C154E"/>
  </w:style>
  <w:style w:type="character" w:customStyle="1" w:styleId="WW-Absatz-Standardschriftart111111111">
    <w:name w:val="WW-Absatz-Standardschriftart111111111"/>
    <w:rsid w:val="001C154E"/>
  </w:style>
  <w:style w:type="character" w:customStyle="1" w:styleId="WW-Absatz-Standardschriftart1111111111">
    <w:name w:val="WW-Absatz-Standardschriftart1111111111"/>
    <w:rsid w:val="001C154E"/>
  </w:style>
  <w:style w:type="character" w:customStyle="1" w:styleId="WW-Absatz-Standardschriftart11111111111">
    <w:name w:val="WW-Absatz-Standardschriftart11111111111"/>
    <w:rsid w:val="001C154E"/>
  </w:style>
  <w:style w:type="character" w:customStyle="1" w:styleId="Smbolosdenumerao">
    <w:name w:val="Símbolos de numeração"/>
    <w:rsid w:val="001C154E"/>
  </w:style>
  <w:style w:type="character" w:customStyle="1" w:styleId="Marcadores">
    <w:name w:val="Marcadores"/>
    <w:rsid w:val="001C154E"/>
    <w:rPr>
      <w:rFonts w:ascii="StarSymbol" w:eastAsia="StarSymbol" w:hAnsi="StarSymbol" w:hint="default"/>
      <w:sz w:val="18"/>
    </w:rPr>
  </w:style>
  <w:style w:type="character" w:customStyle="1" w:styleId="Fontepargpadro3">
    <w:name w:val="Fonte parág. padrão3"/>
    <w:rsid w:val="001C154E"/>
  </w:style>
  <w:style w:type="paragraph" w:customStyle="1" w:styleId="Normal0">
    <w:name w:val="[Normal]"/>
    <w:qFormat/>
    <w:rsid w:val="006B4280"/>
    <w:pPr>
      <w:widowControl w:val="0"/>
      <w:suppressAutoHyphens/>
    </w:pPr>
    <w:rPr>
      <w:rFonts w:ascii="Arial" w:eastAsiaTheme="minorHAnsi" w:hAnsi="Arial" w:cs="Arial"/>
      <w:color w:val="00000A"/>
      <w:sz w:val="24"/>
      <w:szCs w:val="24"/>
      <w:lang w:eastAsia="en-US"/>
    </w:rPr>
  </w:style>
  <w:style w:type="paragraph" w:customStyle="1" w:styleId="Corpodotexto">
    <w:name w:val="Corpo do texto"/>
    <w:basedOn w:val="Normal"/>
    <w:rsid w:val="006877A7"/>
    <w:pPr>
      <w:widowControl/>
      <w:spacing w:after="140" w:line="288" w:lineRule="auto"/>
    </w:pPr>
    <w:rPr>
      <w:rFonts w:asciiTheme="minorHAnsi" w:eastAsiaTheme="minorHAnsi" w:hAnsiTheme="minorHAnsi" w:cstheme="minorBidi"/>
      <w:color w:val="00000A"/>
      <w:sz w:val="22"/>
      <w:szCs w:val="22"/>
      <w:lang w:eastAsia="en-US"/>
    </w:rPr>
  </w:style>
  <w:style w:type="paragraph" w:customStyle="1" w:styleId="Ttulododocumento">
    <w:name w:val="Título do documento"/>
    <w:basedOn w:val="Normal"/>
    <w:next w:val="Normal"/>
    <w:uiPriority w:val="99"/>
    <w:qFormat/>
    <w:rsid w:val="006877A7"/>
    <w:pPr>
      <w:widowControl/>
      <w:jc w:val="center"/>
    </w:pPr>
    <w:rPr>
      <w:rFonts w:ascii="Arial" w:eastAsiaTheme="minorHAnsi" w:hAnsi="Arial" w:cs="Arial"/>
      <w:b/>
      <w:bCs/>
      <w:color w:val="00000A"/>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35755699">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37787286">
      <w:bodyDiv w:val="1"/>
      <w:marLeft w:val="0"/>
      <w:marRight w:val="0"/>
      <w:marTop w:val="0"/>
      <w:marBottom w:val="0"/>
      <w:divBdr>
        <w:top w:val="none" w:sz="0" w:space="0" w:color="auto"/>
        <w:left w:val="none" w:sz="0" w:space="0" w:color="auto"/>
        <w:bottom w:val="none" w:sz="0" w:space="0" w:color="auto"/>
        <w:right w:val="none" w:sz="0" w:space="0" w:color="auto"/>
      </w:divBdr>
    </w:div>
    <w:div w:id="1246842088">
      <w:bodyDiv w:val="1"/>
      <w:marLeft w:val="0"/>
      <w:marRight w:val="0"/>
      <w:marTop w:val="0"/>
      <w:marBottom w:val="0"/>
      <w:divBdr>
        <w:top w:val="none" w:sz="0" w:space="0" w:color="auto"/>
        <w:left w:val="none" w:sz="0" w:space="0" w:color="auto"/>
        <w:bottom w:val="none" w:sz="0" w:space="0" w:color="auto"/>
        <w:right w:val="none" w:sz="0" w:space="0" w:color="auto"/>
      </w:divBdr>
    </w:div>
    <w:div w:id="1350788676">
      <w:bodyDiv w:val="1"/>
      <w:marLeft w:val="0"/>
      <w:marRight w:val="0"/>
      <w:marTop w:val="0"/>
      <w:marBottom w:val="0"/>
      <w:divBdr>
        <w:top w:val="none" w:sz="0" w:space="0" w:color="auto"/>
        <w:left w:val="none" w:sz="0" w:space="0" w:color="auto"/>
        <w:bottom w:val="none" w:sz="0" w:space="0" w:color="auto"/>
        <w:right w:val="none" w:sz="0" w:space="0" w:color="auto"/>
      </w:divBdr>
    </w:div>
    <w:div w:id="16751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header" Target="head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9992-A225-4BE1-B150-C6A5FE7C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62</TotalTime>
  <Pages>32</Pages>
  <Words>13307</Words>
  <Characters>71858</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84996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3</cp:revision>
  <cp:lastPrinted>2018-01-24T16:23:00Z</cp:lastPrinted>
  <dcterms:created xsi:type="dcterms:W3CDTF">2019-01-20T00:02:00Z</dcterms:created>
  <dcterms:modified xsi:type="dcterms:W3CDTF">2019-01-20T12:34:00Z</dcterms:modified>
</cp:coreProperties>
</file>