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FA2FE3">
        <w:rPr>
          <w:rFonts w:ascii="Arial" w:hAnsi="Arial" w:cs="Arial"/>
          <w:b/>
          <w:sz w:val="36"/>
          <w:szCs w:val="36"/>
        </w:rPr>
        <w:t>34</w:t>
      </w:r>
      <w:r w:rsidR="00F65225">
        <w:rPr>
          <w:rFonts w:ascii="Arial" w:hAnsi="Arial" w:cs="Arial"/>
          <w:b/>
          <w:sz w:val="36"/>
          <w:szCs w:val="36"/>
        </w:rPr>
        <w:t>/2019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FA2FE3">
        <w:rPr>
          <w:rFonts w:ascii="Arial" w:hAnsi="Arial" w:cs="Arial"/>
          <w:b/>
          <w:sz w:val="36"/>
          <w:szCs w:val="36"/>
        </w:rPr>
        <w:t>24</w:t>
      </w:r>
      <w:r w:rsidR="00F65225">
        <w:rPr>
          <w:rFonts w:ascii="Arial" w:hAnsi="Arial" w:cs="Arial"/>
          <w:b/>
          <w:sz w:val="36"/>
          <w:szCs w:val="36"/>
        </w:rPr>
        <w:t>/2019</w:t>
      </w:r>
    </w:p>
    <w:p w:rsidR="00FE2E22" w:rsidRPr="004E5CB4" w:rsidRDefault="00FE2E22" w:rsidP="00441626">
      <w:pPr>
        <w:pStyle w:val="Ttulo4"/>
        <w:tabs>
          <w:tab w:val="left" w:pos="708"/>
        </w:tabs>
        <w:jc w:val="both"/>
        <w:rPr>
          <w:rFonts w:ascii="Arial" w:hAnsi="Arial" w:cs="Arial"/>
          <w:bCs/>
          <w:sz w:val="22"/>
        </w:rPr>
      </w:pPr>
    </w:p>
    <w:p w:rsidR="00787990" w:rsidRDefault="00511B3B" w:rsidP="00945BEA">
      <w:pPr>
        <w:jc w:val="both"/>
        <w:rPr>
          <w:rFonts w:ascii="Arial" w:hAnsi="Arial" w:cs="Arial"/>
          <w:color w:val="000000"/>
        </w:rPr>
      </w:pPr>
      <w:r w:rsidRPr="00AC341D">
        <w:rPr>
          <w:rFonts w:ascii="Arial" w:hAnsi="Arial" w:cs="Arial"/>
        </w:rPr>
        <w:t xml:space="preserve">O </w:t>
      </w:r>
      <w:r w:rsidRPr="00AC341D">
        <w:rPr>
          <w:rFonts w:ascii="Arial" w:hAnsi="Arial" w:cs="Arial"/>
          <w:b/>
        </w:rPr>
        <w:t>MUNICÍPIO DE PALMEIRA</w:t>
      </w:r>
      <w:r w:rsidRPr="00AC341D">
        <w:rPr>
          <w:rFonts w:ascii="Arial" w:hAnsi="Arial" w:cs="Arial"/>
        </w:rPr>
        <w:t xml:space="preserve">, pessoa jurídica de direito público interno, inscrita no CPNJ sob n°. 01.610.566/0001-06, com sede a Rua Roberto </w:t>
      </w:r>
      <w:proofErr w:type="spellStart"/>
      <w:r w:rsidRPr="00AC341D">
        <w:rPr>
          <w:rFonts w:ascii="Arial" w:hAnsi="Arial" w:cs="Arial"/>
        </w:rPr>
        <w:t>Hemkemaier</w:t>
      </w:r>
      <w:proofErr w:type="spellEnd"/>
      <w:r w:rsidRPr="00AC341D">
        <w:rPr>
          <w:rFonts w:ascii="Arial" w:hAnsi="Arial" w:cs="Arial"/>
        </w:rPr>
        <w:t>, n°. 200, centro, em Palmeira/SC, representada por sua Prefeita Municipal, Sra. FERNANDA DE SOUZA CÓRDOVA,</w:t>
      </w:r>
      <w:r w:rsidRPr="00AC341D">
        <w:rPr>
          <w:rFonts w:ascii="Arial" w:hAnsi="Arial" w:cs="Arial"/>
          <w:bCs/>
          <w:color w:val="000000"/>
        </w:rPr>
        <w:t xml:space="preserve"> </w:t>
      </w:r>
      <w:r w:rsidRPr="00AC341D">
        <w:rPr>
          <w:rFonts w:ascii="Arial" w:hAnsi="Arial" w:cs="Arial"/>
          <w:color w:val="000000"/>
        </w:rPr>
        <w:t xml:space="preserve">por meio da Pregoeira e sua Equipe de Apoio, comunicam aos interessados que farão realizar licitação na modalidade PREGÃO PRESENCIAL que tem por </w:t>
      </w:r>
      <w:r w:rsidRPr="00AC341D">
        <w:rPr>
          <w:rFonts w:ascii="Arial" w:hAnsi="Arial" w:cs="Arial"/>
          <w:color w:val="000000"/>
          <w:u w:val="single"/>
        </w:rPr>
        <w:t>objeto</w:t>
      </w:r>
      <w:r w:rsidRPr="00AC341D">
        <w:rPr>
          <w:rFonts w:ascii="Arial" w:hAnsi="Arial" w:cs="Arial"/>
          <w:color w:val="000000"/>
        </w:rPr>
        <w:t xml:space="preserve"> a </w:t>
      </w:r>
      <w:r w:rsidR="00AC341D" w:rsidRPr="00AC341D">
        <w:rPr>
          <w:rFonts w:ascii="Arial" w:hAnsi="Arial" w:cs="Arial"/>
          <w:b/>
        </w:rPr>
        <w:t>“</w:t>
      </w:r>
      <w:r w:rsidR="00945BEA">
        <w:rPr>
          <w:rFonts w:ascii="Arial" w:hAnsi="Arial" w:cs="Arial"/>
          <w:b/>
          <w:iCs/>
          <w:u w:val="single"/>
        </w:rPr>
        <w:t>A</w:t>
      </w:r>
      <w:r w:rsidR="00945BEA" w:rsidRPr="00945BEA">
        <w:rPr>
          <w:rFonts w:ascii="Arial" w:hAnsi="Arial" w:cs="Arial"/>
          <w:b/>
          <w:iCs/>
          <w:u w:val="single"/>
        </w:rPr>
        <w:t>quisição de materiais elétricos para manutenção</w:t>
      </w:r>
      <w:r w:rsidR="00945BEA">
        <w:rPr>
          <w:rFonts w:ascii="Arial" w:hAnsi="Arial" w:cs="Arial"/>
          <w:b/>
          <w:iCs/>
          <w:u w:val="single"/>
        </w:rPr>
        <w:t xml:space="preserve"> </w:t>
      </w:r>
      <w:r w:rsidR="00945BEA" w:rsidRPr="00945BEA">
        <w:rPr>
          <w:rFonts w:ascii="Arial" w:hAnsi="Arial" w:cs="Arial"/>
          <w:b/>
          <w:iCs/>
          <w:u w:val="single"/>
        </w:rPr>
        <w:t>da rede de iluminação pública desta municipalidade</w:t>
      </w:r>
      <w:r w:rsidR="00AC341D" w:rsidRPr="00AC341D">
        <w:rPr>
          <w:rFonts w:ascii="Arial" w:hAnsi="Arial" w:cs="Arial"/>
          <w:b/>
        </w:rPr>
        <w:t>”.</w:t>
      </w:r>
      <w:r w:rsidR="00AC341D" w:rsidRPr="00AC341D">
        <w:rPr>
          <w:rFonts w:ascii="Arial" w:hAnsi="Arial" w:cs="Arial"/>
          <w:color w:val="000000"/>
        </w:rPr>
        <w:t xml:space="preserve"> Os envelopes de "PROPOSTA" e "DOCUMENTAÇÃO" deverão ser entregues no Setor de Licitações, localizado na sede deste Município – </w:t>
      </w:r>
      <w:r w:rsidR="00AC341D" w:rsidRPr="00AC341D">
        <w:rPr>
          <w:rFonts w:ascii="Arial" w:hAnsi="Arial" w:cs="Arial"/>
        </w:rPr>
        <w:t xml:space="preserve">Rua Roberto </w:t>
      </w:r>
      <w:proofErr w:type="spellStart"/>
      <w:r w:rsidR="00AC341D" w:rsidRPr="00AC341D">
        <w:rPr>
          <w:rFonts w:ascii="Arial" w:hAnsi="Arial" w:cs="Arial"/>
        </w:rPr>
        <w:t>Hemkemaier</w:t>
      </w:r>
      <w:proofErr w:type="spellEnd"/>
      <w:r w:rsidR="00AC341D" w:rsidRPr="00AC341D">
        <w:rPr>
          <w:rFonts w:ascii="Arial" w:hAnsi="Arial" w:cs="Arial"/>
        </w:rPr>
        <w:t>, n°. 200, centro</w:t>
      </w:r>
      <w:r w:rsidR="00AC341D" w:rsidRPr="00AC341D">
        <w:rPr>
          <w:rFonts w:ascii="Arial" w:hAnsi="Arial" w:cs="Arial"/>
          <w:color w:val="000000"/>
        </w:rPr>
        <w:t xml:space="preserve">. </w:t>
      </w:r>
      <w:r w:rsidR="00AC341D" w:rsidRPr="00787990">
        <w:rPr>
          <w:rFonts w:ascii="Arial" w:hAnsi="Arial" w:cs="Arial"/>
          <w:b/>
          <w:bCs/>
          <w:color w:val="000000"/>
        </w:rPr>
        <w:t xml:space="preserve">O Credenciamento será feito a partir das </w:t>
      </w:r>
      <w:r w:rsidR="00FB7F90" w:rsidRPr="00787990">
        <w:rPr>
          <w:rFonts w:ascii="Arial" w:hAnsi="Arial" w:cs="Arial"/>
          <w:b/>
          <w:bCs/>
          <w:color w:val="000000"/>
          <w:u w:val="single"/>
        </w:rPr>
        <w:t>13</w:t>
      </w:r>
      <w:r w:rsidR="00AC341D" w:rsidRPr="00787990">
        <w:rPr>
          <w:rFonts w:ascii="Arial" w:hAnsi="Arial" w:cs="Arial"/>
          <w:b/>
          <w:bCs/>
          <w:color w:val="000000"/>
          <w:u w:val="single"/>
        </w:rPr>
        <w:t>h</w:t>
      </w:r>
      <w:r w:rsidR="00F65225" w:rsidRPr="00787990">
        <w:rPr>
          <w:rFonts w:ascii="Arial" w:hAnsi="Arial" w:cs="Arial"/>
          <w:b/>
          <w:bCs/>
          <w:color w:val="000000"/>
          <w:u w:val="single"/>
        </w:rPr>
        <w:t>3</w:t>
      </w:r>
      <w:r w:rsidR="00AC341D" w:rsidRPr="00787990">
        <w:rPr>
          <w:rFonts w:ascii="Arial" w:hAnsi="Arial" w:cs="Arial"/>
          <w:b/>
          <w:bCs/>
          <w:color w:val="000000"/>
          <w:u w:val="single"/>
        </w:rPr>
        <w:t>0min</w:t>
      </w:r>
      <w:r w:rsidR="00AC341D" w:rsidRPr="00787990">
        <w:rPr>
          <w:rFonts w:ascii="Arial" w:hAnsi="Arial" w:cs="Arial"/>
          <w:b/>
          <w:bCs/>
          <w:color w:val="000000"/>
        </w:rPr>
        <w:t xml:space="preserve"> do </w:t>
      </w:r>
      <w:r w:rsidR="00AC341D" w:rsidRPr="00787990">
        <w:rPr>
          <w:rFonts w:ascii="Arial" w:hAnsi="Arial" w:cs="Arial"/>
          <w:b/>
          <w:bCs/>
          <w:color w:val="000000"/>
          <w:u w:val="single"/>
        </w:rPr>
        <w:t xml:space="preserve">dia </w:t>
      </w:r>
      <w:r w:rsidR="00835F69">
        <w:rPr>
          <w:rFonts w:ascii="Arial" w:hAnsi="Arial" w:cs="Arial"/>
          <w:b/>
          <w:bCs/>
          <w:color w:val="000000"/>
          <w:u w:val="single"/>
        </w:rPr>
        <w:t>12.07</w:t>
      </w:r>
      <w:r w:rsidR="00AC341D" w:rsidRPr="00787990">
        <w:rPr>
          <w:rFonts w:ascii="Arial" w:hAnsi="Arial" w:cs="Arial"/>
          <w:b/>
          <w:bCs/>
          <w:color w:val="000000"/>
          <w:u w:val="single"/>
        </w:rPr>
        <w:t>.201</w:t>
      </w:r>
      <w:r w:rsidR="00764ED4" w:rsidRPr="00787990">
        <w:rPr>
          <w:rFonts w:ascii="Arial" w:hAnsi="Arial" w:cs="Arial"/>
          <w:b/>
          <w:bCs/>
          <w:color w:val="000000"/>
          <w:u w:val="single"/>
        </w:rPr>
        <w:t>9</w:t>
      </w:r>
      <w:r w:rsidR="00AC341D" w:rsidRPr="00787990">
        <w:rPr>
          <w:rFonts w:ascii="Arial" w:hAnsi="Arial" w:cs="Arial"/>
          <w:b/>
          <w:bCs/>
          <w:color w:val="000000"/>
        </w:rPr>
        <w:t xml:space="preserve">. Abertura da sessão será às </w:t>
      </w:r>
      <w:r w:rsidR="00FB7F90" w:rsidRPr="00787990">
        <w:rPr>
          <w:rFonts w:ascii="Arial" w:hAnsi="Arial" w:cs="Arial"/>
          <w:b/>
          <w:bCs/>
          <w:color w:val="000000"/>
        </w:rPr>
        <w:t>13</w:t>
      </w:r>
      <w:r w:rsidR="00F65225" w:rsidRPr="00787990">
        <w:rPr>
          <w:rFonts w:ascii="Arial" w:hAnsi="Arial" w:cs="Arial"/>
          <w:b/>
          <w:bCs/>
          <w:color w:val="000000"/>
        </w:rPr>
        <w:t>h5</w:t>
      </w:r>
      <w:r w:rsidR="00AC341D" w:rsidRPr="00787990">
        <w:rPr>
          <w:rFonts w:ascii="Arial" w:hAnsi="Arial" w:cs="Arial"/>
          <w:b/>
          <w:bCs/>
          <w:color w:val="000000"/>
        </w:rPr>
        <w:t>0min do mesmo dia.</w:t>
      </w:r>
      <w:r w:rsidR="00AC341D" w:rsidRPr="00AC341D">
        <w:rPr>
          <w:rFonts w:ascii="Arial" w:hAnsi="Arial" w:cs="Arial"/>
          <w:color w:val="000000"/>
        </w:rPr>
        <w:t xml:space="preserve">  </w:t>
      </w:r>
    </w:p>
    <w:p w:rsidR="00787990" w:rsidRDefault="00787990" w:rsidP="00945BEA">
      <w:pPr>
        <w:jc w:val="both"/>
        <w:rPr>
          <w:rFonts w:ascii="Arial" w:hAnsi="Arial" w:cs="Arial"/>
          <w:color w:val="000000"/>
        </w:rPr>
      </w:pPr>
    </w:p>
    <w:p w:rsidR="0001128F" w:rsidRPr="00AC341D" w:rsidRDefault="00511B3B" w:rsidP="00945BEA">
      <w:pPr>
        <w:jc w:val="both"/>
        <w:rPr>
          <w:rFonts w:ascii="Arial" w:hAnsi="Arial" w:cs="Arial"/>
        </w:rPr>
      </w:pPr>
      <w:r w:rsidRPr="00AC341D">
        <w:rPr>
          <w:rFonts w:ascii="Arial" w:hAnsi="Arial" w:cs="Arial"/>
          <w:color w:val="000000"/>
        </w:rPr>
        <w:t xml:space="preserve">A presente licitação será do </w:t>
      </w:r>
      <w:r w:rsidRPr="00AC341D">
        <w:rPr>
          <w:rFonts w:ascii="Arial" w:hAnsi="Arial" w:cs="Arial"/>
          <w:color w:val="000000"/>
          <w:u w:val="single"/>
        </w:rPr>
        <w:t>tipo MENOR PREÇO POR ITEM</w:t>
      </w:r>
      <w:r w:rsidRPr="00AC341D">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AC341D">
        <w:rPr>
          <w:rFonts w:ascii="Arial" w:hAnsi="Arial" w:cs="Arial"/>
        </w:rPr>
        <w:t xml:space="preserve">junto ao sítio </w:t>
      </w:r>
      <w:hyperlink r:id="rId9" w:history="1">
        <w:r w:rsidRPr="00AC341D">
          <w:rPr>
            <w:rStyle w:val="Hyperlink"/>
            <w:rFonts w:ascii="Arial" w:hAnsi="Arial" w:cs="Arial"/>
          </w:rPr>
          <w:t>http://www.palmeira.sc.gov.br</w:t>
        </w:r>
      </w:hyperlink>
      <w:r w:rsidRPr="00AC341D">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AC341D">
          <w:rPr>
            <w:rStyle w:val="Hyperlink"/>
            <w:rFonts w:ascii="Arial" w:hAnsi="Arial" w:cs="Arial"/>
          </w:rPr>
          <w:t>licitacoes@palmeira.sc.gov.br</w:t>
        </w:r>
      </w:hyperlink>
      <w:r w:rsidRPr="00AC341D">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AC341D">
          <w:rPr>
            <w:rStyle w:val="Hyperlink"/>
            <w:rFonts w:ascii="Arial" w:hAnsi="Arial" w:cs="Arial"/>
          </w:rPr>
          <w:t>http://www.palmeira.sc.gov.br</w:t>
        </w:r>
      </w:hyperlink>
      <w:r w:rsidRPr="00AC341D">
        <w:rPr>
          <w:rFonts w:ascii="Arial" w:hAnsi="Arial" w:cs="Arial"/>
        </w:rPr>
        <w:t xml:space="preserve"> para obter informações sobre esta licitação.</w:t>
      </w:r>
    </w:p>
    <w:p w:rsidR="00511B3B" w:rsidRPr="00AC341D" w:rsidRDefault="00511B3B" w:rsidP="00511B3B">
      <w:pPr>
        <w:suppressAutoHyphens w:val="0"/>
        <w:autoSpaceDE w:val="0"/>
        <w:autoSpaceDN w:val="0"/>
        <w:adjustRightInd w:val="0"/>
        <w:jc w:val="both"/>
        <w:rPr>
          <w:rFonts w:ascii="Arial" w:hAnsi="Arial" w:cs="Arial"/>
          <w:b/>
          <w:bCs/>
          <w:color w:val="000000"/>
          <w:lang w:eastAsia="pt-BR"/>
        </w:rPr>
      </w:pPr>
    </w:p>
    <w:p w:rsidR="00511B3B" w:rsidRPr="00AC341D" w:rsidRDefault="00511B3B" w:rsidP="00511B3B">
      <w:pPr>
        <w:autoSpaceDE w:val="0"/>
        <w:autoSpaceDN w:val="0"/>
        <w:adjustRightInd w:val="0"/>
        <w:jc w:val="both"/>
        <w:rPr>
          <w:rFonts w:ascii="Arial" w:hAnsi="Arial" w:cs="Arial"/>
        </w:rPr>
      </w:pPr>
      <w:r w:rsidRPr="00AC341D">
        <w:rPr>
          <w:rFonts w:ascii="Arial" w:hAnsi="Arial" w:cs="Arial"/>
          <w:b/>
          <w:bCs/>
          <w:color w:val="000000"/>
        </w:rPr>
        <w:t>1 - DO OBJETO</w:t>
      </w:r>
    </w:p>
    <w:p w:rsidR="00511B3B" w:rsidRPr="00AC341D" w:rsidRDefault="00511B3B" w:rsidP="00511B3B">
      <w:pPr>
        <w:autoSpaceDE w:val="0"/>
        <w:autoSpaceDN w:val="0"/>
        <w:adjustRightInd w:val="0"/>
        <w:jc w:val="both"/>
        <w:rPr>
          <w:rFonts w:ascii="Arial" w:hAnsi="Arial" w:cs="Arial"/>
        </w:rPr>
      </w:pPr>
    </w:p>
    <w:p w:rsidR="00511B3B" w:rsidRDefault="00511B3B" w:rsidP="00511B3B">
      <w:pPr>
        <w:ind w:right="-66"/>
        <w:jc w:val="both"/>
        <w:rPr>
          <w:rFonts w:ascii="Arial" w:hAnsi="Arial" w:cs="Arial"/>
        </w:rPr>
      </w:pPr>
      <w:r w:rsidRPr="00AC341D">
        <w:rPr>
          <w:rFonts w:ascii="Arial" w:hAnsi="Arial" w:cs="Arial"/>
        </w:rPr>
        <w:t xml:space="preserve">1.1 – A presente licitação tem por objeto a </w:t>
      </w:r>
      <w:r w:rsidR="00441EC3" w:rsidRPr="00AC341D">
        <w:rPr>
          <w:rFonts w:ascii="Arial" w:hAnsi="Arial" w:cs="Arial"/>
          <w:b/>
        </w:rPr>
        <w:t>“</w:t>
      </w:r>
      <w:r w:rsidR="00945BEA">
        <w:rPr>
          <w:rFonts w:ascii="Arial" w:hAnsi="Arial" w:cs="Arial"/>
          <w:b/>
          <w:iCs/>
          <w:u w:val="single"/>
        </w:rPr>
        <w:t>A</w:t>
      </w:r>
      <w:r w:rsidR="00945BEA" w:rsidRPr="00945BEA">
        <w:rPr>
          <w:rFonts w:ascii="Arial" w:hAnsi="Arial" w:cs="Arial"/>
          <w:b/>
          <w:iCs/>
          <w:u w:val="single"/>
        </w:rPr>
        <w:t>quisição de materiais elétricos para manutenção</w:t>
      </w:r>
      <w:r w:rsidR="00945BEA">
        <w:rPr>
          <w:rFonts w:ascii="Arial" w:hAnsi="Arial" w:cs="Arial"/>
          <w:b/>
          <w:iCs/>
          <w:u w:val="single"/>
        </w:rPr>
        <w:t xml:space="preserve"> </w:t>
      </w:r>
      <w:r w:rsidR="00945BEA" w:rsidRPr="00945BEA">
        <w:rPr>
          <w:rFonts w:ascii="Arial" w:hAnsi="Arial" w:cs="Arial"/>
          <w:b/>
          <w:iCs/>
          <w:u w:val="single"/>
        </w:rPr>
        <w:t>da rede de iluminação pública desta municipalidade</w:t>
      </w:r>
      <w:r w:rsidR="00441EC3" w:rsidRPr="00AC341D">
        <w:rPr>
          <w:rFonts w:ascii="Arial" w:hAnsi="Arial" w:cs="Arial"/>
          <w:b/>
        </w:rPr>
        <w:t>”</w:t>
      </w:r>
      <w:r w:rsidRPr="00AC341D">
        <w:rPr>
          <w:rFonts w:ascii="Arial" w:hAnsi="Arial" w:cs="Arial"/>
          <w:color w:val="000000"/>
        </w:rPr>
        <w:t xml:space="preserve">, </w:t>
      </w:r>
      <w:r w:rsidRPr="00AC341D">
        <w:rPr>
          <w:rFonts w:ascii="Arial" w:hAnsi="Arial" w:cs="Arial"/>
        </w:rPr>
        <w:t>de acordo com as especificações do Anexo II, que passa a fazer parte integrante deste Edital.</w:t>
      </w:r>
    </w:p>
    <w:p w:rsidR="00766ED6" w:rsidRDefault="00766ED6" w:rsidP="00766ED6">
      <w:pPr>
        <w:ind w:right="-66"/>
        <w:jc w:val="both"/>
        <w:rPr>
          <w:rFonts w:ascii="Arial" w:hAnsi="Arial" w:cs="Arial"/>
        </w:rPr>
      </w:pPr>
    </w:p>
    <w:p w:rsidR="00766ED6" w:rsidRPr="00787990" w:rsidRDefault="00766ED6" w:rsidP="00766ED6">
      <w:pPr>
        <w:ind w:right="-66"/>
        <w:jc w:val="both"/>
        <w:rPr>
          <w:rFonts w:ascii="Arial" w:hAnsi="Arial" w:cs="Arial"/>
          <w:b/>
        </w:rPr>
      </w:pPr>
      <w:r w:rsidRPr="00787990">
        <w:rPr>
          <w:rFonts w:ascii="Arial" w:hAnsi="Arial" w:cs="Arial"/>
          <w:b/>
        </w:rPr>
        <w:t>1.2. Os materiais a serem fornecidos deverão obedecer às normas e padrões da ABNT e INMETRO</w:t>
      </w:r>
      <w:r w:rsidR="007A463A">
        <w:rPr>
          <w:rFonts w:ascii="Arial" w:hAnsi="Arial" w:cs="Arial"/>
          <w:b/>
        </w:rPr>
        <w:t xml:space="preserve"> e</w:t>
      </w:r>
      <w:r w:rsidRPr="00787990">
        <w:rPr>
          <w:rFonts w:ascii="Arial" w:hAnsi="Arial" w:cs="Arial"/>
          <w:b/>
        </w:rPr>
        <w:t>, atender eficazmente às finalidades que dele naturalmente se espera, conforme determina o Código de</w:t>
      </w:r>
      <w:r w:rsidR="00787990" w:rsidRPr="00787990">
        <w:rPr>
          <w:rFonts w:ascii="Arial" w:hAnsi="Arial" w:cs="Arial"/>
          <w:b/>
        </w:rPr>
        <w:t xml:space="preserve"> </w:t>
      </w:r>
      <w:r w:rsidRPr="00787990">
        <w:rPr>
          <w:rFonts w:ascii="Arial" w:hAnsi="Arial" w:cs="Arial"/>
          <w:b/>
        </w:rPr>
        <w:t>Defesa do Consumidor.</w:t>
      </w:r>
    </w:p>
    <w:p w:rsidR="00945BEA" w:rsidRPr="00AC341D" w:rsidRDefault="00766ED6" w:rsidP="00766ED6">
      <w:pPr>
        <w:ind w:right="-66"/>
        <w:jc w:val="both"/>
        <w:rPr>
          <w:rFonts w:ascii="Arial" w:hAnsi="Arial" w:cs="Arial"/>
        </w:rPr>
      </w:pPr>
      <w:r w:rsidRPr="00766ED6">
        <w:rPr>
          <w:rFonts w:ascii="Arial" w:hAnsi="Arial" w:cs="Arial"/>
        </w:rPr>
        <w:cr/>
      </w:r>
      <w:r>
        <w:rPr>
          <w:rFonts w:ascii="Arial" w:hAnsi="Arial" w:cs="Arial"/>
        </w:rPr>
        <w:t>1</w:t>
      </w:r>
      <w:r w:rsidR="00945BEA" w:rsidRPr="00945BEA">
        <w:rPr>
          <w:rFonts w:ascii="Arial" w:hAnsi="Arial" w:cs="Arial"/>
        </w:rPr>
        <w:t xml:space="preserve">.3 - Cabe destacar </w:t>
      </w:r>
      <w:r w:rsidR="002C48F5">
        <w:rPr>
          <w:rFonts w:ascii="Arial" w:hAnsi="Arial" w:cs="Arial"/>
        </w:rPr>
        <w:t xml:space="preserve">que </w:t>
      </w:r>
      <w:r w:rsidR="00945BEA" w:rsidRPr="00945BEA">
        <w:rPr>
          <w:rFonts w:ascii="Arial" w:hAnsi="Arial" w:cs="Arial"/>
        </w:rPr>
        <w:t>os quanti</w:t>
      </w:r>
      <w:r w:rsidR="00945BEA">
        <w:rPr>
          <w:rFonts w:ascii="Arial" w:hAnsi="Arial" w:cs="Arial"/>
        </w:rPr>
        <w:t xml:space="preserve">tativos especificados no Anexo </w:t>
      </w:r>
      <w:r w:rsidR="00945BEA" w:rsidRPr="00945BEA">
        <w:rPr>
          <w:rFonts w:ascii="Arial" w:hAnsi="Arial" w:cs="Arial"/>
        </w:rPr>
        <w:t>I</w:t>
      </w:r>
      <w:r w:rsidR="00945BEA">
        <w:rPr>
          <w:rFonts w:ascii="Arial" w:hAnsi="Arial" w:cs="Arial"/>
        </w:rPr>
        <w:t>I</w:t>
      </w:r>
      <w:r w:rsidR="00945BEA" w:rsidRPr="00945BEA">
        <w:rPr>
          <w:rFonts w:ascii="Arial" w:hAnsi="Arial" w:cs="Arial"/>
        </w:rPr>
        <w:t xml:space="preserve"> são meras estimativas de</w:t>
      </w:r>
      <w:r w:rsidR="00945BEA">
        <w:rPr>
          <w:rFonts w:ascii="Arial" w:hAnsi="Arial" w:cs="Arial"/>
        </w:rPr>
        <w:t xml:space="preserve"> </w:t>
      </w:r>
      <w:r w:rsidR="00945BEA" w:rsidRPr="00945BEA">
        <w:rPr>
          <w:rFonts w:ascii="Arial" w:hAnsi="Arial" w:cs="Arial"/>
        </w:rPr>
        <w:t>consumo não obrigando o Município à aquisição total.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xml:space="preserve">, ocasião em que seu conteúdo vinculará as decisões da Pregoeira, considerando-se integrantes deste edital, pelo que será </w:t>
      </w:r>
      <w:r w:rsidRPr="00511B3B">
        <w:rPr>
          <w:rFonts w:ascii="Arial" w:hAnsi="Arial" w:cs="Arial"/>
          <w:color w:val="000000"/>
          <w:lang w:eastAsia="pt-BR"/>
        </w:rPr>
        <w:lastRenderedPageBreak/>
        <w:t>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764ED4" w:rsidRDefault="00764ED4"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2424E9">
      <w:pPr>
        <w:widowControl/>
        <w:autoSpaceDE w:val="0"/>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F65225">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AC341D">
        <w:rPr>
          <w:rFonts w:ascii="Arial" w:hAnsi="Arial" w:cs="Arial"/>
          <w:color w:val="000000"/>
          <w:lang w:eastAsia="pt-BR"/>
        </w:rPr>
        <w:t>201</w:t>
      </w:r>
      <w:r w:rsidR="0015651B">
        <w:rPr>
          <w:rFonts w:ascii="Arial" w:hAnsi="Arial" w:cs="Arial"/>
          <w:color w:val="000000"/>
          <w:lang w:eastAsia="pt-BR"/>
        </w:rPr>
        <w:t>9</w:t>
      </w:r>
      <w:r w:rsidRPr="00511B3B">
        <w:rPr>
          <w:rFonts w:ascii="Arial" w:hAnsi="Arial" w:cs="Arial"/>
          <w:color w:val="000000"/>
          <w:lang w:eastAsia="pt-BR"/>
        </w:rPr>
        <w:t>:</w:t>
      </w:r>
    </w:p>
    <w:p w:rsidR="0032550F" w:rsidRDefault="0032550F" w:rsidP="00C932F9">
      <w:pPr>
        <w:suppressAutoHyphens w:val="0"/>
        <w:autoSpaceDE w:val="0"/>
        <w:autoSpaceDN w:val="0"/>
        <w:adjustRightInd w:val="0"/>
        <w:jc w:val="both"/>
        <w:rPr>
          <w:rFonts w:ascii="Arial" w:hAnsi="Arial" w:cs="Arial"/>
          <w:color w:val="000000"/>
          <w:lang w:eastAsia="pt-BR"/>
        </w:rPr>
      </w:pPr>
    </w:p>
    <w:p w:rsidR="00FB156F" w:rsidRDefault="00FB156F" w:rsidP="0032550F">
      <w:pPr>
        <w:suppressAutoHyphens w:val="0"/>
        <w:autoSpaceDE w:val="0"/>
        <w:autoSpaceDN w:val="0"/>
        <w:adjustRightInd w:val="0"/>
        <w:jc w:val="center"/>
        <w:rPr>
          <w:rFonts w:ascii="Arial" w:hAnsi="Arial" w:cs="Arial"/>
          <w:color w:val="000000"/>
          <w:lang w:eastAsia="pt-BR"/>
        </w:rPr>
      </w:pPr>
    </w:p>
    <w:p w:rsidR="005F1E26" w:rsidRPr="005F1E26" w:rsidRDefault="005F1E26" w:rsidP="005F1E26">
      <w:pPr>
        <w:suppressAutoHyphens w:val="0"/>
        <w:autoSpaceDE w:val="0"/>
        <w:autoSpaceDN w:val="0"/>
        <w:adjustRightInd w:val="0"/>
        <w:jc w:val="center"/>
        <w:rPr>
          <w:rFonts w:ascii="Arial" w:hAnsi="Arial" w:cs="Arial"/>
          <w:color w:val="000000"/>
          <w:lang w:eastAsia="pt-BR"/>
        </w:rPr>
      </w:pPr>
      <w:r w:rsidRPr="005F1E26">
        <w:rPr>
          <w:rFonts w:ascii="Arial" w:hAnsi="Arial" w:cs="Arial"/>
          <w:color w:val="000000"/>
          <w:lang w:eastAsia="pt-BR"/>
        </w:rPr>
        <w:t xml:space="preserve">56 - </w:t>
      </w:r>
      <w:proofErr w:type="gramStart"/>
      <w:r w:rsidRPr="005F1E26">
        <w:rPr>
          <w:rFonts w:ascii="Arial" w:hAnsi="Arial" w:cs="Arial"/>
          <w:color w:val="000000"/>
          <w:lang w:eastAsia="pt-BR"/>
        </w:rPr>
        <w:t>1 .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2003 .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122 .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3 .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2.4 .</w:t>
      </w:r>
      <w:proofErr w:type="gramEnd"/>
      <w:r w:rsidRPr="005F1E26">
        <w:rPr>
          <w:rFonts w:ascii="Arial" w:hAnsi="Arial" w:cs="Arial"/>
          <w:color w:val="000000"/>
          <w:lang w:eastAsia="pt-BR"/>
        </w:rPr>
        <w:t xml:space="preserve"> </w:t>
      </w:r>
      <w:proofErr w:type="gramStart"/>
      <w:r w:rsidRPr="005F1E26">
        <w:rPr>
          <w:rFonts w:ascii="Arial" w:hAnsi="Arial" w:cs="Arial"/>
          <w:color w:val="000000"/>
          <w:lang w:eastAsia="pt-BR"/>
        </w:rPr>
        <w:t>0 .</w:t>
      </w:r>
      <w:proofErr w:type="gramEnd"/>
      <w:r w:rsidRPr="005F1E26">
        <w:rPr>
          <w:rFonts w:ascii="Arial" w:hAnsi="Arial" w:cs="Arial"/>
          <w:color w:val="000000"/>
          <w:lang w:eastAsia="pt-BR"/>
        </w:rPr>
        <w:t xml:space="preserve"> 339000 Aplicações Diretas</w:t>
      </w:r>
    </w:p>
    <w:p w:rsidR="005F1E26" w:rsidRDefault="005F1E26" w:rsidP="005F1E26">
      <w:pPr>
        <w:suppressAutoHyphens w:val="0"/>
        <w:autoSpaceDE w:val="0"/>
        <w:autoSpaceDN w:val="0"/>
        <w:adjustRightInd w:val="0"/>
        <w:jc w:val="center"/>
        <w:rPr>
          <w:rFonts w:ascii="Arial" w:hAnsi="Arial" w:cs="Arial"/>
          <w:color w:val="000000"/>
          <w:lang w:eastAsia="pt-BR"/>
        </w:rPr>
      </w:pPr>
    </w:p>
    <w:p w:rsidR="005F1E26" w:rsidRDefault="005F1E26" w:rsidP="005F1E26">
      <w:pPr>
        <w:suppressAutoHyphens w:val="0"/>
        <w:autoSpaceDE w:val="0"/>
        <w:autoSpaceDN w:val="0"/>
        <w:adjustRightInd w:val="0"/>
        <w:jc w:val="center"/>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2C48F5" w:rsidRDefault="00511B3B" w:rsidP="00511B3B">
      <w:pPr>
        <w:suppressAutoHyphens w:val="0"/>
        <w:autoSpaceDE w:val="0"/>
        <w:autoSpaceDN w:val="0"/>
        <w:adjustRightInd w:val="0"/>
        <w:jc w:val="both"/>
        <w:rPr>
          <w:rFonts w:ascii="Arial" w:hAnsi="Arial" w:cs="Arial"/>
          <w:b/>
          <w:bCs/>
          <w:color w:val="000000"/>
          <w:lang w:eastAsia="pt-BR"/>
        </w:rPr>
      </w:pPr>
      <w:r w:rsidRPr="002C48F5">
        <w:rPr>
          <w:rFonts w:ascii="Arial" w:hAnsi="Arial" w:cs="Arial"/>
          <w:b/>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2C48F5" w:rsidRPr="00766ED6" w:rsidRDefault="00511B3B" w:rsidP="00511B3B">
      <w:pPr>
        <w:suppressAutoHyphens w:val="0"/>
        <w:autoSpaceDE w:val="0"/>
        <w:autoSpaceDN w:val="0"/>
        <w:adjustRightInd w:val="0"/>
        <w:jc w:val="both"/>
        <w:rPr>
          <w:rFonts w:ascii="Arial" w:hAnsi="Arial" w:cs="Arial"/>
          <w:color w:val="000000"/>
          <w:u w:val="single"/>
          <w:lang w:eastAsia="pt-BR"/>
        </w:rPr>
      </w:pPr>
      <w:r w:rsidRPr="00766ED6">
        <w:rPr>
          <w:rFonts w:ascii="Arial" w:hAnsi="Arial" w:cs="Arial"/>
          <w:color w:val="000000"/>
          <w:u w:val="single"/>
          <w:lang w:eastAsia="pt-BR"/>
        </w:rPr>
        <w:t>8.1 – Quando o interessado for representado por pessoa que estatutariamente tenha poder para tal, esta deverá apresentar</w:t>
      </w:r>
      <w:r w:rsidR="002C48F5" w:rsidRPr="00766ED6">
        <w:rPr>
          <w:rFonts w:ascii="Arial" w:hAnsi="Arial" w:cs="Arial"/>
          <w:color w:val="000000"/>
          <w:u w:val="single"/>
          <w:lang w:eastAsia="pt-BR"/>
        </w:rPr>
        <w:t>:</w:t>
      </w:r>
    </w:p>
    <w:p w:rsidR="002C48F5" w:rsidRDefault="002C48F5" w:rsidP="00511B3B">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a)</w:t>
      </w:r>
      <w:r w:rsidR="00511B3B" w:rsidRPr="00511B3B">
        <w:rPr>
          <w:rFonts w:ascii="Arial" w:hAnsi="Arial" w:cs="Arial"/>
          <w:color w:val="000000"/>
          <w:lang w:eastAsia="pt-BR"/>
        </w:rPr>
        <w:t xml:space="preserve"> cópia de sua Cédula de Identidade</w:t>
      </w:r>
      <w:r>
        <w:rPr>
          <w:rFonts w:ascii="Arial" w:hAnsi="Arial" w:cs="Arial"/>
          <w:color w:val="000000"/>
          <w:lang w:eastAsia="pt-BR"/>
        </w:rPr>
        <w:t>;</w:t>
      </w:r>
    </w:p>
    <w:p w:rsidR="00511B3B" w:rsidRPr="00511B3B" w:rsidRDefault="002C48F5" w:rsidP="00511B3B">
      <w:pPr>
        <w:suppressAutoHyphens w:val="0"/>
        <w:autoSpaceDE w:val="0"/>
        <w:autoSpaceDN w:val="0"/>
        <w:adjustRightInd w:val="0"/>
        <w:jc w:val="both"/>
        <w:rPr>
          <w:rFonts w:ascii="Arial" w:hAnsi="Arial" w:cs="Arial"/>
          <w:lang w:eastAsia="pt-BR"/>
        </w:rPr>
      </w:pPr>
      <w:r>
        <w:rPr>
          <w:rFonts w:ascii="Arial" w:hAnsi="Arial" w:cs="Arial"/>
          <w:color w:val="000000"/>
          <w:lang w:eastAsia="pt-BR"/>
        </w:rPr>
        <w:t>b)</w:t>
      </w:r>
      <w:r w:rsidR="00511B3B" w:rsidRPr="00511B3B">
        <w:rPr>
          <w:rFonts w:ascii="Arial" w:hAnsi="Arial" w:cs="Arial"/>
          <w:color w:val="000000"/>
          <w:lang w:eastAsia="pt-BR"/>
        </w:rPr>
        <w:t xml:space="preserv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2C48F5" w:rsidRPr="00766ED6" w:rsidRDefault="00511B3B" w:rsidP="00511B3B">
      <w:pPr>
        <w:suppressAutoHyphens w:val="0"/>
        <w:autoSpaceDE w:val="0"/>
        <w:autoSpaceDN w:val="0"/>
        <w:adjustRightInd w:val="0"/>
        <w:jc w:val="both"/>
        <w:rPr>
          <w:rFonts w:ascii="Arial" w:hAnsi="Arial" w:cs="Arial"/>
          <w:color w:val="000000"/>
          <w:u w:val="single"/>
          <w:lang w:eastAsia="pt-BR"/>
        </w:rPr>
      </w:pPr>
      <w:r w:rsidRPr="00766ED6">
        <w:rPr>
          <w:rFonts w:ascii="Arial" w:hAnsi="Arial" w:cs="Arial"/>
          <w:color w:val="000000"/>
          <w:u w:val="single"/>
          <w:lang w:eastAsia="pt-BR"/>
        </w:rPr>
        <w:t xml:space="preserve">8.2 – Caso seja </w:t>
      </w:r>
      <w:proofErr w:type="gramStart"/>
      <w:r w:rsidRPr="00766ED6">
        <w:rPr>
          <w:rFonts w:ascii="Arial" w:hAnsi="Arial" w:cs="Arial"/>
          <w:color w:val="000000"/>
          <w:u w:val="single"/>
          <w:lang w:eastAsia="pt-BR"/>
        </w:rPr>
        <w:t>representada por procurador ou preposto</w:t>
      </w:r>
      <w:proofErr w:type="gramEnd"/>
      <w:r w:rsidRPr="00766ED6">
        <w:rPr>
          <w:rFonts w:ascii="Arial" w:hAnsi="Arial" w:cs="Arial"/>
          <w:color w:val="000000"/>
          <w:u w:val="single"/>
          <w:lang w:eastAsia="pt-BR"/>
        </w:rPr>
        <w:t>, este deverá apresentar</w:t>
      </w:r>
      <w:r w:rsidR="002C48F5" w:rsidRPr="00766ED6">
        <w:rPr>
          <w:rFonts w:ascii="Arial" w:hAnsi="Arial" w:cs="Arial"/>
          <w:color w:val="000000"/>
          <w:u w:val="single"/>
          <w:lang w:eastAsia="pt-BR"/>
        </w:rPr>
        <w:t>:</w:t>
      </w:r>
    </w:p>
    <w:p w:rsidR="00511B3B" w:rsidRPr="00511B3B" w:rsidRDefault="002C48F5" w:rsidP="00511B3B">
      <w:pPr>
        <w:suppressAutoHyphens w:val="0"/>
        <w:autoSpaceDE w:val="0"/>
        <w:autoSpaceDN w:val="0"/>
        <w:adjustRightInd w:val="0"/>
        <w:jc w:val="both"/>
        <w:rPr>
          <w:rFonts w:ascii="Arial" w:hAnsi="Arial" w:cs="Arial"/>
          <w:lang w:eastAsia="pt-BR"/>
        </w:rPr>
      </w:pPr>
      <w:r>
        <w:rPr>
          <w:rFonts w:ascii="Arial" w:hAnsi="Arial" w:cs="Arial"/>
          <w:color w:val="000000"/>
          <w:lang w:eastAsia="pt-BR"/>
        </w:rPr>
        <w:t>a)</w:t>
      </w:r>
      <w:r w:rsidR="00511B3B" w:rsidRPr="00511B3B">
        <w:rPr>
          <w:rFonts w:ascii="Arial" w:hAnsi="Arial" w:cs="Arial"/>
          <w:color w:val="000000"/>
          <w:lang w:eastAsia="pt-BR"/>
        </w:rPr>
        <w:t xml:space="preserve"> procuração ou carta de credenciamento (podendo utilizar o ANEXO I como modelo) ou documento equivalente, com firma reconhecida do Outorgante, contendo obrigatoriamente </w:t>
      </w:r>
      <w:r w:rsidR="00511B3B" w:rsidRPr="002C48F5">
        <w:rPr>
          <w:rFonts w:ascii="Arial" w:hAnsi="Arial" w:cs="Arial"/>
          <w:b/>
          <w:color w:val="000000"/>
          <w:lang w:eastAsia="pt-BR"/>
        </w:rPr>
        <w:t>cópia da respectiva Cédula de Identidade</w:t>
      </w:r>
      <w:r w:rsidR="00511B3B" w:rsidRPr="00511B3B">
        <w:rPr>
          <w:rFonts w:ascii="Arial" w:hAnsi="Arial" w:cs="Arial"/>
          <w:color w:val="000000"/>
          <w:lang w:eastAsia="pt-BR"/>
        </w:rPr>
        <w:t>,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945BEA" w:rsidRDefault="00945BEA"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2C48F5">
        <w:rPr>
          <w:rFonts w:ascii="Arial" w:hAnsi="Arial" w:cs="Arial"/>
          <w:b/>
          <w:color w:val="000000"/>
          <w:lang w:eastAsia="pt-BR"/>
        </w:rPr>
        <w:lastRenderedPageBreak/>
        <w:t xml:space="preserve">8.4 – </w:t>
      </w:r>
      <w:r w:rsidRPr="002C48F5">
        <w:rPr>
          <w:rFonts w:ascii="Arial" w:hAnsi="Arial" w:cs="Arial"/>
          <w:b/>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CA2036" w:rsidRPr="00511B3B" w:rsidRDefault="00CA2036"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 xml:space="preserve">Rua Roberto </w:t>
      </w:r>
      <w:proofErr w:type="spellStart"/>
      <w:r w:rsidRPr="00511B3B">
        <w:rPr>
          <w:rFonts w:ascii="Arial" w:hAnsi="Arial" w:cs="Arial"/>
          <w:lang w:eastAsia="pt-BR"/>
        </w:rPr>
        <w:t>Hemkemaier</w:t>
      </w:r>
      <w:proofErr w:type="spellEnd"/>
      <w:r w:rsidRPr="00511B3B">
        <w:rPr>
          <w:rFonts w:ascii="Arial" w:hAnsi="Arial" w:cs="Arial"/>
          <w:lang w:eastAsia="pt-BR"/>
        </w:rPr>
        <w:t>,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2424E9">
        <w:rPr>
          <w:rFonts w:ascii="Arial" w:hAnsi="Arial" w:cs="Arial"/>
          <w:b/>
          <w:bCs/>
          <w:color w:val="000000"/>
          <w:lang w:eastAsia="pt-BR"/>
        </w:rPr>
        <w:t>24</w:t>
      </w:r>
      <w:r w:rsidR="00AC341D" w:rsidRPr="002424E9">
        <w:rPr>
          <w:rFonts w:ascii="Arial" w:hAnsi="Arial" w:cs="Arial"/>
          <w:b/>
          <w:bCs/>
          <w:color w:val="000000"/>
          <w:lang w:eastAsia="pt-BR"/>
        </w:rPr>
        <w:t>/201</w:t>
      </w:r>
      <w:r w:rsidR="009C7E08" w:rsidRPr="002424E9">
        <w:rPr>
          <w:rFonts w:ascii="Arial" w:hAnsi="Arial" w:cs="Arial"/>
          <w:b/>
          <w:bCs/>
          <w:color w:val="000000"/>
          <w:lang w:eastAsia="pt-BR"/>
        </w:rPr>
        <w:t>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0E6EE0" w:rsidRDefault="00511B3B" w:rsidP="00511B3B">
      <w:pPr>
        <w:suppressAutoHyphens w:val="0"/>
        <w:autoSpaceDE w:val="0"/>
        <w:autoSpaceDN w:val="0"/>
        <w:adjustRightInd w:val="0"/>
        <w:jc w:val="both"/>
        <w:rPr>
          <w:rFonts w:ascii="Arial" w:hAnsi="Arial" w:cs="Arial"/>
          <w:b/>
          <w:lang w:eastAsia="pt-BR"/>
        </w:rPr>
      </w:pPr>
      <w:r w:rsidRPr="000E6EE0">
        <w:rPr>
          <w:rFonts w:ascii="Arial" w:hAnsi="Arial" w:cs="Arial"/>
          <w:b/>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0E6EE0" w:rsidRDefault="00511B3B" w:rsidP="00511B3B">
      <w:pPr>
        <w:suppressAutoHyphens w:val="0"/>
        <w:autoSpaceDE w:val="0"/>
        <w:autoSpaceDN w:val="0"/>
        <w:adjustRightInd w:val="0"/>
        <w:jc w:val="both"/>
        <w:rPr>
          <w:rFonts w:ascii="Arial" w:hAnsi="Arial" w:cs="Arial"/>
          <w:b/>
          <w:lang w:eastAsia="pt-BR"/>
        </w:rPr>
      </w:pPr>
      <w:r w:rsidRPr="000E6EE0">
        <w:rPr>
          <w:rFonts w:ascii="Arial" w:hAnsi="Arial" w:cs="Arial"/>
          <w:b/>
          <w:color w:val="000000"/>
          <w:lang w:eastAsia="pt-BR"/>
        </w:rPr>
        <w:t>b) conter o nome do proponente, endereço, identificação (individual ou social), o nº do CNPJ e, se for o caso, da Inscrição Estadual ou Municipal;</w:t>
      </w:r>
    </w:p>
    <w:p w:rsidR="00511B3B" w:rsidRPr="000E6EE0" w:rsidRDefault="00511B3B" w:rsidP="00511B3B">
      <w:pPr>
        <w:suppressAutoHyphens w:val="0"/>
        <w:autoSpaceDE w:val="0"/>
        <w:autoSpaceDN w:val="0"/>
        <w:adjustRightInd w:val="0"/>
        <w:jc w:val="both"/>
        <w:rPr>
          <w:rFonts w:ascii="Arial" w:hAnsi="Arial" w:cs="Arial"/>
          <w:b/>
          <w:lang w:eastAsia="pt-BR"/>
        </w:rPr>
      </w:pPr>
      <w:r w:rsidRPr="000E6EE0">
        <w:rPr>
          <w:rFonts w:ascii="Arial" w:hAnsi="Arial" w:cs="Arial"/>
          <w:b/>
          <w:color w:val="000000"/>
          <w:lang w:eastAsia="pt-BR"/>
        </w:rPr>
        <w:t xml:space="preserve">c) suas folhas devem estar assinadas e rubricadas pelo seu representante legal; </w:t>
      </w:r>
    </w:p>
    <w:p w:rsidR="00511B3B" w:rsidRPr="000E6EE0" w:rsidRDefault="00511B3B" w:rsidP="00511B3B">
      <w:pPr>
        <w:suppressAutoHyphens w:val="0"/>
        <w:autoSpaceDE w:val="0"/>
        <w:autoSpaceDN w:val="0"/>
        <w:adjustRightInd w:val="0"/>
        <w:jc w:val="both"/>
        <w:rPr>
          <w:rFonts w:ascii="Arial" w:hAnsi="Arial" w:cs="Arial"/>
          <w:b/>
          <w:lang w:eastAsia="pt-BR"/>
        </w:rPr>
      </w:pPr>
      <w:r w:rsidRPr="000E6EE0">
        <w:rPr>
          <w:rFonts w:ascii="Arial" w:hAnsi="Arial" w:cs="Arial"/>
          <w:b/>
          <w:color w:val="000000"/>
          <w:lang w:eastAsia="pt-BR"/>
        </w:rPr>
        <w:t xml:space="preserve">d) conter discriminados em moeda corrente nacional os preços totais, por item; </w:t>
      </w:r>
      <w:proofErr w:type="gramStart"/>
      <w:r w:rsidRPr="000E6EE0">
        <w:rPr>
          <w:rFonts w:ascii="Arial" w:hAnsi="Arial" w:cs="Arial"/>
          <w:b/>
          <w:color w:val="000000"/>
          <w:lang w:eastAsia="pt-BR"/>
        </w:rPr>
        <w:t>e</w:t>
      </w:r>
      <w:proofErr w:type="gramEnd"/>
    </w:p>
    <w:p w:rsidR="00511B3B" w:rsidRPr="000E6EE0" w:rsidRDefault="00511B3B" w:rsidP="00511B3B">
      <w:pPr>
        <w:suppressAutoHyphens w:val="0"/>
        <w:autoSpaceDE w:val="0"/>
        <w:autoSpaceDN w:val="0"/>
        <w:adjustRightInd w:val="0"/>
        <w:jc w:val="both"/>
        <w:rPr>
          <w:rFonts w:ascii="Arial" w:hAnsi="Arial" w:cs="Arial"/>
          <w:b/>
          <w:color w:val="000000"/>
          <w:lang w:eastAsia="pt-BR"/>
        </w:rPr>
      </w:pPr>
      <w:r w:rsidRPr="000E6EE0">
        <w:rPr>
          <w:rFonts w:ascii="Arial" w:hAnsi="Arial" w:cs="Arial"/>
          <w:b/>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766ED6" w:rsidRPr="00511B3B" w:rsidRDefault="00766ED6" w:rsidP="00511B3B">
      <w:pPr>
        <w:widowControl/>
        <w:suppressAutoHyphens w:val="0"/>
        <w:jc w:val="both"/>
        <w:rPr>
          <w:rFonts w:ascii="Arial" w:hAnsi="Arial" w:cs="Arial"/>
          <w:lang w:eastAsia="pt-BR"/>
        </w:rPr>
      </w:pPr>
    </w:p>
    <w:p w:rsidR="00511B3B" w:rsidRPr="00766ED6" w:rsidRDefault="00511B3B" w:rsidP="00511B3B">
      <w:pPr>
        <w:suppressAutoHyphens w:val="0"/>
        <w:autoSpaceDE w:val="0"/>
        <w:autoSpaceDN w:val="0"/>
        <w:adjustRightInd w:val="0"/>
        <w:jc w:val="both"/>
        <w:rPr>
          <w:rFonts w:ascii="Arial" w:hAnsi="Arial" w:cs="Arial"/>
          <w:b/>
          <w:color w:val="000000"/>
          <w:lang w:eastAsia="pt-BR"/>
        </w:rPr>
      </w:pPr>
      <w:r w:rsidRPr="00766ED6">
        <w:rPr>
          <w:rFonts w:ascii="Arial" w:hAnsi="Arial" w:cs="Arial"/>
          <w:b/>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766ED6">
        <w:rPr>
          <w:rFonts w:ascii="Arial" w:hAnsi="Arial" w:cs="Arial"/>
          <w:b/>
          <w:color w:val="000000"/>
          <w:lang w:eastAsia="pt-BR"/>
        </w:rPr>
        <w:t>8</w:t>
      </w:r>
      <w:proofErr w:type="gramEnd"/>
      <w:r w:rsidRPr="00766ED6">
        <w:rPr>
          <w:rFonts w:ascii="Arial" w:hAnsi="Arial" w:cs="Arial"/>
          <w:b/>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2424E9" w:rsidRPr="002424E9">
        <w:rPr>
          <w:rFonts w:ascii="Arial" w:hAnsi="Arial" w:cs="Arial"/>
          <w:b/>
          <w:bCs/>
          <w:color w:val="000000"/>
          <w:lang w:eastAsia="pt-BR"/>
        </w:rPr>
        <w:t>24</w:t>
      </w:r>
      <w:r w:rsidR="009C7E08" w:rsidRPr="002424E9">
        <w:rPr>
          <w:rFonts w:ascii="Arial" w:hAnsi="Arial" w:cs="Arial"/>
          <w:b/>
          <w:bCs/>
          <w:color w:val="000000"/>
          <w:lang w:eastAsia="pt-BR"/>
        </w:rPr>
        <w:t>/2019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AA02C1"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AA02C1" w:rsidRDefault="00AA02C1" w:rsidP="00AA02C1">
      <w:pPr>
        <w:widowControl/>
        <w:suppressAutoHyphens w:val="0"/>
        <w:autoSpaceDE w:val="0"/>
        <w:autoSpaceDN w:val="0"/>
        <w:adjustRightInd w:val="0"/>
        <w:ind w:left="360"/>
        <w:jc w:val="both"/>
        <w:rPr>
          <w:rFonts w:ascii="Arial" w:hAnsi="Arial" w:cs="Arial"/>
          <w:lang w:eastAsia="pt-BR"/>
        </w:rPr>
      </w:pPr>
    </w:p>
    <w:p w:rsidR="00AA02C1" w:rsidRPr="00AA02C1" w:rsidRDefault="00AA02C1" w:rsidP="00AA02C1">
      <w:pPr>
        <w:widowControl/>
        <w:suppressAutoHyphens w:val="0"/>
        <w:autoSpaceDE w:val="0"/>
        <w:autoSpaceDN w:val="0"/>
        <w:adjustRightInd w:val="0"/>
        <w:jc w:val="both"/>
        <w:rPr>
          <w:rFonts w:ascii="Arial" w:hAnsi="Arial" w:cs="Arial"/>
          <w:b/>
          <w:lang w:eastAsia="pt-BR"/>
        </w:rPr>
      </w:pPr>
      <w:proofErr w:type="gramStart"/>
      <w:r>
        <w:rPr>
          <w:rFonts w:ascii="Arial" w:hAnsi="Arial" w:cs="Arial"/>
          <w:b/>
          <w:lang w:eastAsia="pt-BR"/>
        </w:rPr>
        <w:t>a.</w:t>
      </w:r>
      <w:proofErr w:type="gramEnd"/>
      <w:r>
        <w:rPr>
          <w:rFonts w:ascii="Arial" w:hAnsi="Arial" w:cs="Arial"/>
          <w:b/>
          <w:lang w:eastAsia="pt-BR"/>
        </w:rPr>
        <w:t>1)</w:t>
      </w:r>
      <w:r w:rsidRPr="00AA02C1">
        <w:rPr>
          <w:rFonts w:ascii="Arial" w:hAnsi="Arial" w:cs="Arial"/>
          <w:b/>
          <w:lang w:eastAsia="pt-BR"/>
        </w:rPr>
        <w:t xml:space="preserve"> considerando a implantação do sistema </w:t>
      </w:r>
      <w:proofErr w:type="spellStart"/>
      <w:r w:rsidRPr="00AA02C1">
        <w:rPr>
          <w:rFonts w:ascii="Arial" w:hAnsi="Arial" w:cs="Arial"/>
          <w:b/>
          <w:lang w:eastAsia="pt-BR"/>
        </w:rPr>
        <w:t>eproc</w:t>
      </w:r>
      <w:proofErr w:type="spellEnd"/>
      <w:r w:rsidRPr="00AA02C1">
        <w:rPr>
          <w:rFonts w:ascii="Arial" w:hAnsi="Arial" w:cs="Arial"/>
          <w:b/>
          <w:lang w:eastAsia="pt-BR"/>
        </w:rPr>
        <w:t xml:space="preserve"> no Poder Judiciário de Santa Catarina, a partir de 1º de Abril de 2019, as certidões dos modelos “cível” e “falência e concordata e recuperação judicial” deverão ser solicitadas tanto no </w:t>
      </w:r>
      <w:r>
        <w:rPr>
          <w:rFonts w:ascii="Arial" w:hAnsi="Arial" w:cs="Arial"/>
          <w:b/>
          <w:lang w:eastAsia="pt-BR"/>
        </w:rPr>
        <w:t xml:space="preserve">sistema </w:t>
      </w:r>
      <w:proofErr w:type="spellStart"/>
      <w:r>
        <w:rPr>
          <w:rFonts w:ascii="Arial" w:hAnsi="Arial" w:cs="Arial"/>
          <w:b/>
          <w:lang w:eastAsia="pt-BR"/>
        </w:rPr>
        <w:t>eproc</w:t>
      </w:r>
      <w:proofErr w:type="spellEnd"/>
      <w:r>
        <w:rPr>
          <w:rFonts w:ascii="Arial" w:hAnsi="Arial" w:cs="Arial"/>
          <w:b/>
          <w:lang w:eastAsia="pt-BR"/>
        </w:rPr>
        <w:t xml:space="preserve"> quant</w:t>
      </w:r>
      <w:r w:rsidRPr="00AA02C1">
        <w:rPr>
          <w:rFonts w:ascii="Arial" w:hAnsi="Arial" w:cs="Arial"/>
          <w:b/>
          <w:lang w:eastAsia="pt-BR"/>
        </w:rPr>
        <w:t xml:space="preserve">o no SAJ. As duas certidões deverão ser apresentadas conjuntamente caso contrário não terão validade. </w:t>
      </w:r>
    </w:p>
    <w:p w:rsidR="00AA02C1" w:rsidRDefault="00AA02C1" w:rsidP="00AA02C1">
      <w:pPr>
        <w:widowControl/>
        <w:suppressAutoHyphens w:val="0"/>
        <w:autoSpaceDE w:val="0"/>
        <w:autoSpaceDN w:val="0"/>
        <w:adjustRightInd w:val="0"/>
        <w:ind w:left="360"/>
        <w:jc w:val="both"/>
        <w:rPr>
          <w:rFonts w:ascii="Arial" w:hAnsi="Arial" w:cs="Arial"/>
          <w:lang w:eastAsia="pt-BR"/>
        </w:rPr>
      </w:pPr>
    </w:p>
    <w:p w:rsidR="00AA02C1" w:rsidRPr="00AA02C1" w:rsidRDefault="00AA02C1" w:rsidP="00AA02C1">
      <w:pPr>
        <w:widowControl/>
        <w:suppressAutoHyphens w:val="0"/>
        <w:autoSpaceDE w:val="0"/>
        <w:autoSpaceDN w:val="0"/>
        <w:adjustRightInd w:val="0"/>
        <w:jc w:val="both"/>
        <w:rPr>
          <w:rFonts w:ascii="Arial" w:hAnsi="Arial" w:cs="Arial"/>
          <w:b/>
          <w:lang w:eastAsia="pt-BR"/>
        </w:rPr>
      </w:pPr>
      <w:proofErr w:type="gramStart"/>
      <w:r w:rsidRPr="00AA02C1">
        <w:rPr>
          <w:rFonts w:ascii="Arial" w:hAnsi="Arial" w:cs="Arial"/>
          <w:b/>
          <w:lang w:eastAsia="pt-BR"/>
        </w:rPr>
        <w:t>a.</w:t>
      </w:r>
      <w:proofErr w:type="gramEnd"/>
      <w:r w:rsidRPr="00AA02C1">
        <w:rPr>
          <w:rFonts w:ascii="Arial" w:hAnsi="Arial" w:cs="Arial"/>
          <w:b/>
          <w:lang w:eastAsia="pt-BR"/>
        </w:rPr>
        <w:t>2) apresentar, facultativamente, juntamente com a Certidão Negativa de Falência ou Recuperação Judicial (inciso I), documento emitido pelo órgão judiciário competente, que relacione os distribuidores que na Comarca de sua Sede tem atribuição para sua expedição.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w:t>
      </w:r>
      <w:r w:rsidRPr="00511B3B">
        <w:rPr>
          <w:rFonts w:ascii="Arial" w:hAnsi="Arial" w:cs="Arial"/>
          <w:color w:val="000000"/>
          <w:lang w:eastAsia="pt-BR"/>
        </w:rPr>
        <w:lastRenderedPageBreak/>
        <w:t xml:space="preserve">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766ED6" w:rsidRPr="00511B3B" w:rsidRDefault="00766ED6"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604092" w:rsidRDefault="00511B3B" w:rsidP="00511B3B">
      <w:pPr>
        <w:suppressAutoHyphens w:val="0"/>
        <w:autoSpaceDE w:val="0"/>
        <w:autoSpaceDN w:val="0"/>
        <w:adjustRightInd w:val="0"/>
        <w:jc w:val="both"/>
        <w:rPr>
          <w:rFonts w:ascii="Arial" w:hAnsi="Arial" w:cs="Arial"/>
          <w:b/>
          <w:color w:val="000000"/>
          <w:lang w:eastAsia="pt-BR"/>
        </w:rPr>
      </w:pPr>
      <w:r w:rsidRPr="00604092">
        <w:rPr>
          <w:rFonts w:ascii="Arial" w:hAnsi="Arial" w:cs="Arial"/>
          <w:b/>
          <w:color w:val="000000"/>
          <w:lang w:eastAsia="pt-BR"/>
        </w:rPr>
        <w:t xml:space="preserve">12.8 – </w:t>
      </w:r>
      <w:r w:rsidRPr="00604092">
        <w:rPr>
          <w:rFonts w:ascii="Arial" w:hAnsi="Arial" w:cs="Arial"/>
          <w:b/>
          <w:color w:val="000000"/>
          <w:u w:val="single"/>
          <w:lang w:eastAsia="pt-BR"/>
        </w:rPr>
        <w:t>Dos lances ofertados não caberá retratação</w:t>
      </w:r>
      <w:r w:rsidRPr="00604092">
        <w:rPr>
          <w:rFonts w:ascii="Arial" w:hAnsi="Arial" w:cs="Arial"/>
          <w:b/>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604092" w:rsidRDefault="0060409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spellStart"/>
      <w:proofErr w:type="gramEnd"/>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16.1 – A Prefeita Municipal poderá revogar a licitação em face de razões de interesse público, derivadas </w:t>
      </w:r>
      <w:r w:rsidRPr="00511B3B">
        <w:rPr>
          <w:rFonts w:ascii="Arial" w:hAnsi="Arial" w:cs="Arial"/>
          <w:color w:val="000000"/>
          <w:lang w:eastAsia="pt-BR"/>
        </w:rPr>
        <w:lastRenderedPageBreak/>
        <w:t>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604092" w:rsidRDefault="00604092"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6B24FA">
        <w:rPr>
          <w:rFonts w:ascii="Arial" w:hAnsi="Arial" w:cs="Arial"/>
          <w:color w:val="000000"/>
          <w:lang w:eastAsia="pt-BR"/>
        </w:rPr>
        <w:t xml:space="preserve">26 </w:t>
      </w:r>
      <w:bookmarkStart w:id="0" w:name="_GoBack"/>
      <w:bookmarkEnd w:id="0"/>
      <w:r w:rsidR="002424E9">
        <w:rPr>
          <w:rFonts w:ascii="Arial" w:hAnsi="Arial" w:cs="Arial"/>
          <w:color w:val="000000"/>
          <w:lang w:eastAsia="pt-BR"/>
        </w:rPr>
        <w:t>de junho</w:t>
      </w:r>
      <w:r w:rsidR="009C7E08">
        <w:rPr>
          <w:rFonts w:ascii="Arial" w:hAnsi="Arial" w:cs="Arial"/>
          <w:color w:val="000000"/>
          <w:lang w:eastAsia="pt-BR"/>
        </w:rPr>
        <w:t xml:space="preserve"> de 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9C7E08" w:rsidP="002F5082">
      <w:pPr>
        <w:autoSpaceDE w:val="0"/>
        <w:autoSpaceDN w:val="0"/>
        <w:adjustRightInd w:val="0"/>
        <w:jc w:val="both"/>
        <w:rPr>
          <w:b/>
          <w:sz w:val="22"/>
          <w:szCs w:val="22"/>
        </w:rPr>
      </w:pPr>
      <w:r>
        <w:rPr>
          <w:b/>
          <w:sz w:val="22"/>
          <w:szCs w:val="22"/>
        </w:rPr>
        <w:t>Processo A</w:t>
      </w:r>
      <w:r w:rsidR="002F5082" w:rsidRPr="00734C9D">
        <w:rPr>
          <w:b/>
          <w:sz w:val="22"/>
          <w:szCs w:val="22"/>
        </w:rPr>
        <w:t xml:space="preserve">dministrativo: </w:t>
      </w:r>
      <w:r w:rsidR="002424E9">
        <w:rPr>
          <w:b/>
          <w:sz w:val="22"/>
          <w:szCs w:val="22"/>
        </w:rPr>
        <w:t>34</w:t>
      </w:r>
      <w:r>
        <w:rPr>
          <w:b/>
          <w:sz w:val="22"/>
          <w:szCs w:val="22"/>
        </w:rPr>
        <w:t>/2019</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9C7E08">
        <w:rPr>
          <w:b/>
          <w:sz w:val="22"/>
          <w:szCs w:val="22"/>
        </w:rPr>
        <w:t>2</w:t>
      </w:r>
      <w:r w:rsidR="002424E9">
        <w:rPr>
          <w:b/>
          <w:sz w:val="22"/>
          <w:szCs w:val="22"/>
        </w:rPr>
        <w:t>4</w:t>
      </w:r>
      <w:r w:rsidR="009C7E08">
        <w:rPr>
          <w:b/>
          <w:sz w:val="22"/>
          <w:szCs w:val="22"/>
        </w:rPr>
        <w:t>/2019</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2424E9"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08BF5726" wp14:editId="2F7EF831">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2424E9" w:rsidRPr="0066679E" w:rsidRDefault="002424E9"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2424E9" w:rsidRPr="0066679E" w:rsidRDefault="002424E9"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p>
    <w:p w:rsidR="002424E9" w:rsidRDefault="002424E9" w:rsidP="002F5082">
      <w:pPr>
        <w:widowControl/>
        <w:suppressAutoHyphens w:val="0"/>
        <w:jc w:val="center"/>
        <w:rPr>
          <w:rFonts w:ascii="Arial" w:hAnsi="Arial" w:cs="Arial"/>
          <w:b/>
          <w:color w:val="000000"/>
          <w:sz w:val="22"/>
          <w:szCs w:val="22"/>
        </w:rPr>
      </w:pPr>
    </w:p>
    <w:p w:rsidR="00E4117E" w:rsidRDefault="00E4117E" w:rsidP="002F5082">
      <w:pPr>
        <w:widowControl/>
        <w:suppressAutoHyphens w:val="0"/>
        <w:jc w:val="center"/>
        <w:rPr>
          <w:rFonts w:ascii="Arial" w:hAnsi="Arial" w:cs="Arial"/>
          <w:b/>
          <w:color w:val="000000"/>
          <w:sz w:val="22"/>
          <w:szCs w:val="22"/>
        </w:rPr>
      </w:pPr>
      <w:r>
        <w:rPr>
          <w:rFonts w:ascii="Arial" w:hAnsi="Arial" w:cs="Arial"/>
          <w:b/>
          <w:color w:val="000000"/>
          <w:sz w:val="22"/>
          <w:szCs w:val="22"/>
        </w:rPr>
        <w:t xml:space="preserve">PREGÃO PRESENCIAL </w:t>
      </w:r>
      <w:r w:rsidR="002424E9">
        <w:rPr>
          <w:rFonts w:ascii="Arial" w:hAnsi="Arial" w:cs="Arial"/>
          <w:b/>
          <w:color w:val="000000"/>
          <w:sz w:val="22"/>
          <w:szCs w:val="22"/>
        </w:rPr>
        <w:t>24</w:t>
      </w:r>
      <w:r w:rsidR="009C7E08">
        <w:rPr>
          <w:rFonts w:ascii="Arial" w:hAnsi="Arial" w:cs="Arial"/>
          <w:b/>
          <w:color w:val="000000"/>
          <w:sz w:val="22"/>
          <w:szCs w:val="22"/>
        </w:rPr>
        <w:t>/2019</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766ED6" w:rsidRDefault="00766ED6" w:rsidP="00BC48FB">
      <w:pPr>
        <w:widowControl/>
        <w:suppressAutoHyphens w:val="0"/>
        <w:jc w:val="center"/>
        <w:rPr>
          <w:rFonts w:ascii="Arial" w:hAnsi="Arial" w:cs="Arial"/>
          <w:b/>
          <w:color w:val="000000"/>
          <w:sz w:val="22"/>
          <w:szCs w:val="22"/>
        </w:rPr>
      </w:pPr>
    </w:p>
    <w:p w:rsidR="00766ED6" w:rsidRDefault="00766ED6" w:rsidP="00766ED6">
      <w:pPr>
        <w:widowControl/>
        <w:suppressAutoHyphens w:val="0"/>
        <w:rPr>
          <w:rFonts w:ascii="Arial" w:hAnsi="Arial" w:cs="Arial"/>
          <w:b/>
          <w:color w:val="000000"/>
          <w:sz w:val="22"/>
          <w:szCs w:val="22"/>
        </w:rPr>
      </w:pPr>
    </w:p>
    <w:p w:rsidR="00881EF5" w:rsidRDefault="00766ED6" w:rsidP="00766ED6">
      <w:pPr>
        <w:widowControl/>
        <w:suppressAutoHyphens w:val="0"/>
        <w:jc w:val="both"/>
        <w:rPr>
          <w:rFonts w:ascii="Arial" w:hAnsi="Arial" w:cs="Arial"/>
          <w:b/>
          <w:color w:val="000000"/>
          <w:sz w:val="22"/>
          <w:szCs w:val="22"/>
        </w:rPr>
      </w:pPr>
      <w:r w:rsidRPr="00852A55">
        <w:rPr>
          <w:rFonts w:ascii="Arial" w:hAnsi="Arial" w:cs="Arial"/>
          <w:color w:val="000000"/>
          <w:sz w:val="22"/>
          <w:szCs w:val="22"/>
        </w:rPr>
        <w:t>1 -</w:t>
      </w:r>
      <w:r>
        <w:rPr>
          <w:rFonts w:ascii="Arial" w:hAnsi="Arial" w:cs="Arial"/>
          <w:b/>
          <w:color w:val="000000"/>
          <w:sz w:val="22"/>
          <w:szCs w:val="22"/>
        </w:rPr>
        <w:t xml:space="preserve"> </w:t>
      </w:r>
      <w:r w:rsidRPr="00766ED6">
        <w:rPr>
          <w:rFonts w:ascii="Arial" w:hAnsi="Arial" w:cs="Arial"/>
          <w:color w:val="000000"/>
          <w:sz w:val="22"/>
          <w:szCs w:val="22"/>
        </w:rPr>
        <w:t>Os materiais a serem fornecidos deverão obedecer às normas e padrões da ABNT e INMETRO</w:t>
      </w:r>
      <w:r>
        <w:rPr>
          <w:rFonts w:ascii="Arial" w:hAnsi="Arial" w:cs="Arial"/>
          <w:color w:val="000000"/>
          <w:sz w:val="22"/>
          <w:szCs w:val="22"/>
        </w:rPr>
        <w:t xml:space="preserve"> e</w:t>
      </w:r>
      <w:r w:rsidRPr="00766ED6">
        <w:rPr>
          <w:rFonts w:ascii="Arial" w:hAnsi="Arial" w:cs="Arial"/>
          <w:color w:val="000000"/>
          <w:sz w:val="22"/>
          <w:szCs w:val="22"/>
        </w:rPr>
        <w:t>, atender eficazmente às finalidades que dele naturalmente se espera, conforme determina o Código de Defesa do Consumidor.</w:t>
      </w:r>
    </w:p>
    <w:p w:rsidR="00766ED6" w:rsidRDefault="00766ED6">
      <w:pPr>
        <w:widowControl/>
        <w:suppressAutoHyphens w:val="0"/>
        <w:rPr>
          <w:rFonts w:ascii="Arial" w:hAnsi="Arial" w:cs="Arial"/>
          <w:b/>
          <w:sz w:val="22"/>
          <w:szCs w:val="22"/>
          <w:u w:val="single"/>
        </w:rPr>
      </w:pPr>
    </w:p>
    <w:tbl>
      <w:tblPr>
        <w:tblW w:w="0" w:type="auto"/>
        <w:tblLook w:val="04A0" w:firstRow="1" w:lastRow="0" w:firstColumn="1" w:lastColumn="0" w:noHBand="0" w:noVBand="1"/>
      </w:tblPr>
      <w:tblGrid>
        <w:gridCol w:w="905"/>
        <w:gridCol w:w="4306"/>
        <w:gridCol w:w="1215"/>
        <w:gridCol w:w="975"/>
        <w:gridCol w:w="1023"/>
        <w:gridCol w:w="1195"/>
      </w:tblGrid>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b/>
                <w:sz w:val="22"/>
                <w:szCs w:val="22"/>
              </w:rPr>
              <w:t>Item</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b/>
                <w:sz w:val="22"/>
                <w:szCs w:val="22"/>
              </w:rPr>
              <w:t>Material/</w:t>
            </w:r>
            <w:proofErr w:type="spellStart"/>
            <w:r w:rsidRPr="00766ED6">
              <w:rPr>
                <w:rFonts w:ascii="Arial" w:hAnsi="Arial" w:cs="Arial" w:hint="eastAsia"/>
                <w:b/>
                <w:sz w:val="22"/>
                <w:szCs w:val="22"/>
              </w:rPr>
              <w:t>Serviço</w:t>
            </w:r>
            <w:proofErr w:type="spellEnd"/>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b/>
                <w:sz w:val="22"/>
                <w:szCs w:val="22"/>
              </w:rPr>
              <w:t xml:space="preserve">Unid. </w:t>
            </w:r>
            <w:proofErr w:type="gramStart"/>
            <w:r w:rsidRPr="00766ED6">
              <w:rPr>
                <w:rFonts w:ascii="Arial" w:hAnsi="Arial" w:cs="Arial" w:hint="eastAsia"/>
                <w:b/>
                <w:sz w:val="22"/>
                <w:szCs w:val="22"/>
              </w:rPr>
              <w:t>medida</w:t>
            </w:r>
            <w:proofErr w:type="gramEnd"/>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proofErr w:type="spellStart"/>
            <w:r w:rsidRPr="00766ED6">
              <w:rPr>
                <w:rFonts w:ascii="Arial" w:hAnsi="Arial" w:cs="Arial" w:hint="eastAsia"/>
                <w:b/>
                <w:sz w:val="22"/>
                <w:szCs w:val="22"/>
              </w:rPr>
              <w:t>Qtd</w:t>
            </w:r>
            <w:proofErr w:type="spellEnd"/>
            <w:r w:rsidRPr="00766ED6">
              <w:rPr>
                <w:rFonts w:ascii="Arial" w:hAnsi="Arial" w:cs="Arial" w:hint="eastAsia"/>
                <w:b/>
                <w:sz w:val="22"/>
                <w:szCs w:val="22"/>
              </w:rPr>
              <w:t xml:space="preserve"> licitada</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b/>
                <w:sz w:val="22"/>
                <w:szCs w:val="22"/>
              </w:rPr>
              <w:t>Valor unitário (R$)</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b/>
                <w:sz w:val="22"/>
                <w:szCs w:val="22"/>
              </w:rPr>
              <w:t>Valor total (R$)</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1</w:t>
            </w:r>
            <w:proofErr w:type="gramEnd"/>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19494 - ARMAÇÃO SECUNDÁRIA </w:t>
            </w:r>
            <w:proofErr w:type="gramStart"/>
            <w:r w:rsidRPr="00766ED6">
              <w:rPr>
                <w:rFonts w:ascii="Arial" w:hAnsi="Arial" w:cs="Arial" w:hint="eastAsia"/>
                <w:sz w:val="22"/>
                <w:szCs w:val="22"/>
              </w:rPr>
              <w:t>1</w:t>
            </w:r>
            <w:proofErr w:type="gramEnd"/>
            <w:r w:rsidRPr="00766ED6">
              <w:rPr>
                <w:rFonts w:ascii="Arial" w:hAnsi="Arial" w:cs="Arial" w:hint="eastAsia"/>
                <w:sz w:val="22"/>
                <w:szCs w:val="22"/>
              </w:rPr>
              <w:t xml:space="preserve"> ESTRIBO METÁLICO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11,63</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581,50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2</w:t>
            </w:r>
            <w:proofErr w:type="gramEnd"/>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18083 - Arruela quadrada.</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30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0,80</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24,00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3</w:t>
            </w:r>
            <w:proofErr w:type="gramEnd"/>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1407 - Base rele </w:t>
            </w:r>
            <w:r w:rsidR="00787990" w:rsidRPr="00766ED6">
              <w:rPr>
                <w:rFonts w:ascii="Arial" w:hAnsi="Arial" w:cs="Arial"/>
                <w:sz w:val="22"/>
                <w:szCs w:val="22"/>
              </w:rPr>
              <w:t>Fotoelétrico</w:t>
            </w:r>
            <w:r w:rsidR="00787990">
              <w:rPr>
                <w:rFonts w:ascii="Arial" w:hAnsi="Arial" w:cs="Arial" w:hint="eastAsia"/>
                <w:sz w:val="22"/>
                <w:szCs w:val="22"/>
              </w:rPr>
              <w:t xml:space="preserve"> </w:t>
            </w:r>
            <w:r w:rsidR="00787990">
              <w:rPr>
                <w:rFonts w:ascii="Arial" w:hAnsi="Arial" w:cs="Arial"/>
                <w:sz w:val="22"/>
                <w:szCs w:val="22"/>
              </w:rPr>
              <w:t>(</w:t>
            </w:r>
            <w:r w:rsidR="00787990">
              <w:rPr>
                <w:rFonts w:ascii="Arial" w:hAnsi="Arial" w:cs="Arial" w:hint="eastAsia"/>
                <w:sz w:val="22"/>
                <w:szCs w:val="22"/>
              </w:rPr>
              <w:t xml:space="preserve">14 16/2006 </w:t>
            </w:r>
            <w:r w:rsidR="00787990">
              <w:rPr>
                <w:rFonts w:ascii="Arial" w:hAnsi="Arial" w:cs="Arial"/>
                <w:sz w:val="22"/>
                <w:szCs w:val="22"/>
              </w:rPr>
              <w:t>–</w:t>
            </w:r>
            <w:r w:rsidR="00787990">
              <w:rPr>
                <w:rFonts w:ascii="Arial" w:hAnsi="Arial" w:cs="Arial" w:hint="eastAsia"/>
                <w:sz w:val="22"/>
                <w:szCs w:val="22"/>
              </w:rPr>
              <w:t xml:space="preserve"> CV</w:t>
            </w:r>
            <w:r w:rsidR="00787990">
              <w:rPr>
                <w:rFonts w:ascii="Arial" w:hAnsi="Arial" w:cs="Arial"/>
                <w:sz w:val="22"/>
                <w:szCs w:val="22"/>
              </w:rPr>
              <w:t>)</w:t>
            </w:r>
            <w:r w:rsidRPr="00766ED6">
              <w:rPr>
                <w:rFonts w:ascii="Arial" w:hAnsi="Arial" w:cs="Arial" w:hint="eastAsia"/>
                <w:sz w:val="22"/>
                <w:szCs w:val="22"/>
              </w:rPr>
              <w:t xml:space="preserve"> Base rele </w:t>
            </w:r>
            <w:r w:rsidR="00787990" w:rsidRPr="00766ED6">
              <w:rPr>
                <w:rFonts w:ascii="Arial" w:hAnsi="Arial" w:cs="Arial"/>
                <w:sz w:val="22"/>
                <w:szCs w:val="22"/>
              </w:rPr>
              <w:t>Fotoelétrico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7,00</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700,00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4</w:t>
            </w:r>
            <w:proofErr w:type="gramEnd"/>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18021 - </w:t>
            </w:r>
            <w:proofErr w:type="gramStart"/>
            <w:r w:rsidRPr="00766ED6">
              <w:rPr>
                <w:rFonts w:ascii="Arial" w:hAnsi="Arial" w:cs="Arial" w:hint="eastAsia"/>
                <w:sz w:val="22"/>
                <w:szCs w:val="22"/>
              </w:rPr>
              <w:t>Bocal fixo</w:t>
            </w:r>
            <w:proofErr w:type="gramEnd"/>
            <w:r w:rsidRPr="00766ED6">
              <w:rPr>
                <w:rFonts w:ascii="Arial" w:hAnsi="Arial" w:cs="Arial" w:hint="eastAsia"/>
                <w:sz w:val="22"/>
                <w:szCs w:val="22"/>
              </w:rPr>
              <w:t xml:space="preserve"> porcelana E-27.</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30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3,11</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93,30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5</w:t>
            </w:r>
            <w:proofErr w:type="gramEnd"/>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19495 - BOCAL</w:t>
            </w:r>
            <w:proofErr w:type="gramEnd"/>
            <w:r w:rsidRPr="00766ED6">
              <w:rPr>
                <w:rFonts w:ascii="Arial" w:hAnsi="Arial" w:cs="Arial" w:hint="eastAsia"/>
                <w:sz w:val="22"/>
                <w:szCs w:val="22"/>
              </w:rPr>
              <w:t xml:space="preserve"> DE PORCELANA E40</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30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7,87</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236,10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6</w:t>
            </w:r>
            <w:proofErr w:type="gramEnd"/>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18063 - Braços comuns IP 25x1000 </w:t>
            </w:r>
            <w:proofErr w:type="spellStart"/>
            <w:r w:rsidRPr="00766ED6">
              <w:rPr>
                <w:rFonts w:ascii="Arial" w:hAnsi="Arial" w:cs="Arial" w:hint="eastAsia"/>
                <w:sz w:val="22"/>
                <w:szCs w:val="22"/>
              </w:rPr>
              <w:t>mm.</w:t>
            </w:r>
            <w:proofErr w:type="spellEnd"/>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proofErr w:type="gramStart"/>
            <w:r w:rsidRPr="00766ED6">
              <w:rPr>
                <w:rFonts w:ascii="Arial" w:hAnsi="Arial" w:cs="Arial" w:hint="eastAsia"/>
                <w:sz w:val="22"/>
                <w:szCs w:val="22"/>
              </w:rPr>
              <w:t>5</w:t>
            </w:r>
            <w:proofErr w:type="gramEnd"/>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24,26</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121,30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7</w:t>
            </w:r>
            <w:proofErr w:type="gramEnd"/>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19496 - BRAÇO</w:t>
            </w:r>
            <w:proofErr w:type="gramEnd"/>
            <w:r w:rsidRPr="00766ED6">
              <w:rPr>
                <w:rFonts w:ascii="Arial" w:hAnsi="Arial" w:cs="Arial" w:hint="eastAsia"/>
                <w:sz w:val="22"/>
                <w:szCs w:val="22"/>
              </w:rPr>
              <w:t xml:space="preserve"> ESPECIAL 49X3000 mm</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103,80</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5.190,00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8</w:t>
            </w:r>
            <w:proofErr w:type="gramEnd"/>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19497 - CABO DE COBRE 2,5mm </w:t>
            </w:r>
            <w:proofErr w:type="gramStart"/>
            <w:r w:rsidRPr="00766ED6">
              <w:rPr>
                <w:rFonts w:ascii="Arial" w:hAnsi="Arial" w:cs="Arial" w:hint="eastAsia"/>
                <w:sz w:val="22"/>
                <w:szCs w:val="22"/>
              </w:rPr>
              <w:t>750V</w:t>
            </w:r>
            <w:proofErr w:type="gramEnd"/>
            <w:r w:rsidRPr="00766ED6">
              <w:rPr>
                <w:rFonts w:ascii="Arial" w:hAnsi="Arial" w:cs="Arial" w:hint="eastAsia"/>
                <w:sz w:val="22"/>
                <w:szCs w:val="22"/>
              </w:rPr>
              <w:t xml:space="preserve"> preto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MT</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1,48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296,00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9</w:t>
            </w:r>
            <w:proofErr w:type="gramEnd"/>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19498 - Cabo</w:t>
            </w:r>
            <w:proofErr w:type="gramEnd"/>
            <w:r w:rsidRPr="00766ED6">
              <w:rPr>
                <w:rFonts w:ascii="Arial" w:hAnsi="Arial" w:cs="Arial" w:hint="eastAsia"/>
                <w:sz w:val="22"/>
                <w:szCs w:val="22"/>
              </w:rPr>
              <w:t xml:space="preserve"> de cobre 2,5 mm 750 v azul</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MT</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1,48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296,00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10</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19499 - CABO MULTIPLEXADO </w:t>
            </w:r>
            <w:proofErr w:type="gramStart"/>
            <w:r w:rsidRPr="00766ED6">
              <w:rPr>
                <w:rFonts w:ascii="Arial" w:hAnsi="Arial" w:cs="Arial" w:hint="eastAsia"/>
                <w:sz w:val="22"/>
                <w:szCs w:val="22"/>
              </w:rPr>
              <w:t>10mm</w:t>
            </w:r>
            <w:proofErr w:type="gramEnd"/>
            <w:r w:rsidRPr="00766ED6">
              <w:rPr>
                <w:rFonts w:ascii="Arial" w:hAnsi="Arial" w:cs="Arial" w:hint="eastAsia"/>
                <w:sz w:val="22"/>
                <w:szCs w:val="22"/>
              </w:rPr>
              <w:t>-bifásico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MT</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4,34</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2.170,00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11</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19500 - CABO MULTIPLEXADO </w:t>
            </w:r>
            <w:proofErr w:type="gramStart"/>
            <w:r w:rsidRPr="00766ED6">
              <w:rPr>
                <w:rFonts w:ascii="Arial" w:hAnsi="Arial" w:cs="Arial" w:hint="eastAsia"/>
                <w:sz w:val="22"/>
                <w:szCs w:val="22"/>
              </w:rPr>
              <w:t>10mm</w:t>
            </w:r>
            <w:proofErr w:type="gramEnd"/>
            <w:r w:rsidRPr="00766ED6">
              <w:rPr>
                <w:rFonts w:ascii="Arial" w:hAnsi="Arial" w:cs="Arial" w:hint="eastAsia"/>
                <w:sz w:val="22"/>
                <w:szCs w:val="22"/>
              </w:rPr>
              <w:t>-monofásico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MT</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2,70</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1.350,00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12</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19501 - CABO MULTIPLEXADO </w:t>
            </w:r>
            <w:proofErr w:type="gramStart"/>
            <w:r w:rsidRPr="00766ED6">
              <w:rPr>
                <w:rFonts w:ascii="Arial" w:hAnsi="Arial" w:cs="Arial" w:hint="eastAsia"/>
                <w:sz w:val="22"/>
                <w:szCs w:val="22"/>
              </w:rPr>
              <w:t>10MM</w:t>
            </w:r>
            <w:proofErr w:type="gramEnd"/>
            <w:r w:rsidRPr="00766ED6">
              <w:rPr>
                <w:rFonts w:ascii="Arial" w:hAnsi="Arial" w:cs="Arial" w:hint="eastAsia"/>
                <w:sz w:val="22"/>
                <w:szCs w:val="22"/>
              </w:rPr>
              <w:t>-TRIFÁSICO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MT</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5,91</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2.955,00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13</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19502 - CHAVE</w:t>
            </w:r>
            <w:proofErr w:type="gramEnd"/>
            <w:r w:rsidRPr="00766ED6">
              <w:rPr>
                <w:rFonts w:ascii="Arial" w:hAnsi="Arial" w:cs="Arial" w:hint="eastAsia"/>
                <w:sz w:val="22"/>
                <w:szCs w:val="22"/>
              </w:rPr>
              <w:t xml:space="preserve"> DE ILUMINAÇÃO PUBLICA (COMANDO GRUPO)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277,84</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2.778,40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14</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18071 - Conector cunha tipo </w:t>
            </w:r>
            <w:proofErr w:type="gramStart"/>
            <w:r w:rsidRPr="00766ED6">
              <w:rPr>
                <w:rFonts w:ascii="Arial" w:hAnsi="Arial" w:cs="Arial" w:hint="eastAsia"/>
                <w:sz w:val="22"/>
                <w:szCs w:val="22"/>
              </w:rPr>
              <w:t>1</w:t>
            </w:r>
            <w:proofErr w:type="gramEnd"/>
            <w:r w:rsidRPr="00766ED6">
              <w:rPr>
                <w:rFonts w:ascii="Arial" w:hAnsi="Arial" w:cs="Arial" w:hint="eastAsia"/>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5,27</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105,40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15</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18072 - Conector cunha tipo </w:t>
            </w:r>
            <w:proofErr w:type="gramStart"/>
            <w:r w:rsidRPr="00766ED6">
              <w:rPr>
                <w:rFonts w:ascii="Arial" w:hAnsi="Arial" w:cs="Arial" w:hint="eastAsia"/>
                <w:sz w:val="22"/>
                <w:szCs w:val="22"/>
              </w:rPr>
              <w:t>2</w:t>
            </w:r>
            <w:proofErr w:type="gramEnd"/>
            <w:r w:rsidRPr="00766ED6">
              <w:rPr>
                <w:rFonts w:ascii="Arial" w:hAnsi="Arial" w:cs="Arial" w:hint="eastAsia"/>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4,41</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88,20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16</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18073 - Conector cunha tipo </w:t>
            </w:r>
            <w:proofErr w:type="gramStart"/>
            <w:r w:rsidRPr="00766ED6">
              <w:rPr>
                <w:rFonts w:ascii="Arial" w:hAnsi="Arial" w:cs="Arial" w:hint="eastAsia"/>
                <w:sz w:val="22"/>
                <w:szCs w:val="22"/>
              </w:rPr>
              <w:t>3</w:t>
            </w:r>
            <w:proofErr w:type="gramEnd"/>
            <w:r w:rsidRPr="00766ED6">
              <w:rPr>
                <w:rFonts w:ascii="Arial" w:hAnsi="Arial" w:cs="Arial" w:hint="eastAsia"/>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3,04</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60,80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17</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18074 - Conector cunha tipo </w:t>
            </w:r>
            <w:proofErr w:type="gramStart"/>
            <w:r w:rsidRPr="00766ED6">
              <w:rPr>
                <w:rFonts w:ascii="Arial" w:hAnsi="Arial" w:cs="Arial" w:hint="eastAsia"/>
                <w:sz w:val="22"/>
                <w:szCs w:val="22"/>
              </w:rPr>
              <w:t>4</w:t>
            </w:r>
            <w:proofErr w:type="gramEnd"/>
            <w:r w:rsidRPr="00766ED6">
              <w:rPr>
                <w:rFonts w:ascii="Arial" w:hAnsi="Arial" w:cs="Arial" w:hint="eastAsia"/>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4,29</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85,80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16572 - Conector paralelo. QUE SEPARE O COBRE DO ALUMÍNIO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4,91</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736,50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19</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18075 - Conector </w:t>
            </w:r>
            <w:proofErr w:type="spellStart"/>
            <w:r w:rsidRPr="00766ED6">
              <w:rPr>
                <w:rFonts w:ascii="Arial" w:hAnsi="Arial" w:cs="Arial" w:hint="eastAsia"/>
                <w:sz w:val="22"/>
                <w:szCs w:val="22"/>
              </w:rPr>
              <w:t>Pircing</w:t>
            </w:r>
            <w:proofErr w:type="spellEnd"/>
            <w:r w:rsidRPr="00766ED6">
              <w:rPr>
                <w:rFonts w:ascii="Arial" w:hAnsi="Arial" w:cs="Arial" w:hint="eastAsia"/>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6,33</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949,50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20</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12936 - FITA</w:t>
            </w:r>
            <w:proofErr w:type="gramEnd"/>
            <w:r w:rsidRPr="00766ED6">
              <w:rPr>
                <w:rFonts w:ascii="Arial" w:hAnsi="Arial" w:cs="Arial" w:hint="eastAsia"/>
                <w:sz w:val="22"/>
                <w:szCs w:val="22"/>
              </w:rPr>
              <w:t xml:space="preserve"> ISOLANTE</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PÇ</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30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4,85</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145,50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21</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proofErr w:type="gramStart"/>
            <w:r w:rsidRPr="00766ED6">
              <w:rPr>
                <w:rFonts w:ascii="Arial" w:hAnsi="Arial" w:cs="Arial" w:hint="eastAsia"/>
                <w:sz w:val="22"/>
                <w:szCs w:val="22"/>
              </w:rPr>
              <w:t>19503 - ISOLADOR</w:t>
            </w:r>
            <w:proofErr w:type="gramEnd"/>
            <w:r w:rsidRPr="00766ED6">
              <w:rPr>
                <w:rFonts w:ascii="Arial" w:hAnsi="Arial" w:cs="Arial" w:hint="eastAsia"/>
                <w:sz w:val="22"/>
                <w:szCs w:val="22"/>
              </w:rPr>
              <w:t xml:space="preserve"> TIPO ROLDANA DE PORCELANA</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proofErr w:type="gramStart"/>
            <w:r w:rsidRPr="00766ED6">
              <w:rPr>
                <w:rFonts w:ascii="Arial" w:hAnsi="Arial" w:cs="Arial" w:hint="eastAsia"/>
                <w:sz w:val="22"/>
                <w:szCs w:val="22"/>
              </w:rPr>
              <w:t>5</w:t>
            </w:r>
            <w:proofErr w:type="gramEnd"/>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7,87</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39,35</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22</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19504 - LAMPADA COMPACTA </w:t>
            </w:r>
            <w:proofErr w:type="gramStart"/>
            <w:r w:rsidRPr="00766ED6">
              <w:rPr>
                <w:rFonts w:ascii="Arial" w:hAnsi="Arial" w:cs="Arial" w:hint="eastAsia"/>
                <w:sz w:val="22"/>
                <w:szCs w:val="22"/>
              </w:rPr>
              <w:t>45w</w:t>
            </w:r>
            <w:proofErr w:type="gramEnd"/>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32,23</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3.223,00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23</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19505 - LAMPADA COMPACTA </w:t>
            </w:r>
            <w:proofErr w:type="gramStart"/>
            <w:r w:rsidRPr="00766ED6">
              <w:rPr>
                <w:rFonts w:ascii="Arial" w:hAnsi="Arial" w:cs="Arial" w:hint="eastAsia"/>
                <w:sz w:val="22"/>
                <w:szCs w:val="22"/>
              </w:rPr>
              <w:t>24w</w:t>
            </w:r>
            <w:proofErr w:type="gramEnd"/>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13,38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1.338,00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24</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19506 - LAMPADA MISTA </w:t>
            </w:r>
            <w:proofErr w:type="gramStart"/>
            <w:r w:rsidRPr="00766ED6">
              <w:rPr>
                <w:rFonts w:ascii="Arial" w:hAnsi="Arial" w:cs="Arial" w:hint="eastAsia"/>
                <w:sz w:val="22"/>
                <w:szCs w:val="22"/>
              </w:rPr>
              <w:t>160w</w:t>
            </w:r>
            <w:proofErr w:type="gramEnd"/>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29,67</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2.967,00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25</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19507 - LAMPADA MISTA </w:t>
            </w:r>
            <w:proofErr w:type="gramStart"/>
            <w:r w:rsidRPr="00766ED6">
              <w:rPr>
                <w:rFonts w:ascii="Arial" w:hAnsi="Arial" w:cs="Arial" w:hint="eastAsia"/>
                <w:sz w:val="22"/>
                <w:szCs w:val="22"/>
              </w:rPr>
              <w:t>250W</w:t>
            </w:r>
            <w:proofErr w:type="gramEnd"/>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100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30,00</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3.000,00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26</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19508 - LAMPADA SÓDIO </w:t>
            </w:r>
            <w:proofErr w:type="gramStart"/>
            <w:r w:rsidRPr="00766ED6">
              <w:rPr>
                <w:rFonts w:ascii="Arial" w:hAnsi="Arial" w:cs="Arial" w:hint="eastAsia"/>
                <w:sz w:val="22"/>
                <w:szCs w:val="22"/>
              </w:rPr>
              <w:t>150w</w:t>
            </w:r>
            <w:proofErr w:type="gramEnd"/>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43,14</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2.157,00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27</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18052 - Lâmpada de sódio VS </w:t>
            </w:r>
            <w:proofErr w:type="gramStart"/>
            <w:r w:rsidRPr="00766ED6">
              <w:rPr>
                <w:rFonts w:ascii="Arial" w:hAnsi="Arial" w:cs="Arial" w:hint="eastAsia"/>
                <w:sz w:val="22"/>
                <w:szCs w:val="22"/>
              </w:rPr>
              <w:t>250W</w:t>
            </w:r>
            <w:proofErr w:type="gramEnd"/>
            <w:r w:rsidRPr="00766ED6">
              <w:rPr>
                <w:rFonts w:ascii="Arial" w:hAnsi="Arial" w:cs="Arial" w:hint="eastAsia"/>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45,98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9.196,00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28</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18053 - Lâmpada de sódio VS </w:t>
            </w:r>
            <w:proofErr w:type="gramStart"/>
            <w:r w:rsidRPr="00766ED6">
              <w:rPr>
                <w:rFonts w:ascii="Arial" w:hAnsi="Arial" w:cs="Arial" w:hint="eastAsia"/>
                <w:sz w:val="22"/>
                <w:szCs w:val="22"/>
              </w:rPr>
              <w:t>400W</w:t>
            </w:r>
            <w:proofErr w:type="gramEnd"/>
            <w:r w:rsidRPr="00766ED6">
              <w:rPr>
                <w:rFonts w:ascii="Arial" w:hAnsi="Arial" w:cs="Arial" w:hint="eastAsia"/>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49,54</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2.477,00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29</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6910 - Lâmpada Vapor Sódio </w:t>
            </w:r>
            <w:proofErr w:type="gramStart"/>
            <w:r w:rsidRPr="00766ED6">
              <w:rPr>
                <w:rFonts w:ascii="Arial" w:hAnsi="Arial" w:cs="Arial" w:hint="eastAsia"/>
                <w:sz w:val="22"/>
                <w:szCs w:val="22"/>
              </w:rPr>
              <w:t>70W</w:t>
            </w:r>
            <w:proofErr w:type="gramEnd"/>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38,98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7.796,00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30</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18062 - Luminária fechada 250-400 W E-</w:t>
            </w:r>
            <w:r w:rsidRPr="00766ED6">
              <w:rPr>
                <w:rFonts w:ascii="Arial" w:hAnsi="Arial" w:cs="Arial" w:hint="eastAsia"/>
                <w:sz w:val="22"/>
                <w:szCs w:val="22"/>
              </w:rPr>
              <w:lastRenderedPageBreak/>
              <w:t>40.</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lastRenderedPageBreak/>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50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150,87</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7.543,50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lastRenderedPageBreak/>
              <w:t>31</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19509 - PARAFUSO </w:t>
            </w:r>
            <w:proofErr w:type="gramStart"/>
            <w:r w:rsidRPr="00766ED6">
              <w:rPr>
                <w:rFonts w:ascii="Arial" w:hAnsi="Arial" w:cs="Arial" w:hint="eastAsia"/>
                <w:sz w:val="22"/>
                <w:szCs w:val="22"/>
              </w:rPr>
              <w:t>200mm</w:t>
            </w:r>
            <w:proofErr w:type="gramEnd"/>
            <w:r w:rsidRPr="00766ED6">
              <w:rPr>
                <w:rFonts w:ascii="Arial" w:hAnsi="Arial" w:cs="Arial" w:hint="eastAsia"/>
                <w:sz w:val="22"/>
                <w:szCs w:val="22"/>
              </w:rPr>
              <w:t xml:space="preserve"> (com rosca) de poste</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6,68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133,60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32</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18081 - Parafuso </w:t>
            </w:r>
            <w:proofErr w:type="gramStart"/>
            <w:r w:rsidRPr="00766ED6">
              <w:rPr>
                <w:rFonts w:ascii="Arial" w:hAnsi="Arial" w:cs="Arial" w:hint="eastAsia"/>
                <w:sz w:val="22"/>
                <w:szCs w:val="22"/>
              </w:rPr>
              <w:t>250mm</w:t>
            </w:r>
            <w:proofErr w:type="gramEnd"/>
            <w:r w:rsidRPr="00766ED6">
              <w:rPr>
                <w:rFonts w:ascii="Arial" w:hAnsi="Arial" w:cs="Arial" w:hint="eastAsia"/>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7,72</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154,40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33</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18082 - Parafuso </w:t>
            </w:r>
            <w:proofErr w:type="gramStart"/>
            <w:r w:rsidRPr="00766ED6">
              <w:rPr>
                <w:rFonts w:ascii="Arial" w:hAnsi="Arial" w:cs="Arial" w:hint="eastAsia"/>
                <w:sz w:val="22"/>
                <w:szCs w:val="22"/>
              </w:rPr>
              <w:t>300mm</w:t>
            </w:r>
            <w:proofErr w:type="gramEnd"/>
            <w:r w:rsidRPr="00766ED6">
              <w:rPr>
                <w:rFonts w:ascii="Arial" w:hAnsi="Arial" w:cs="Arial" w:hint="eastAsia"/>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20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9,03</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180,60</w:t>
            </w:r>
          </w:p>
        </w:tc>
      </w:tr>
      <w:tr w:rsidR="002C48F5" w:rsidTr="002C48F5">
        <w:tc>
          <w:tcPr>
            <w:tcW w:w="90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34</w:t>
            </w:r>
          </w:p>
        </w:tc>
        <w:tc>
          <w:tcPr>
            <w:tcW w:w="4306"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 xml:space="preserve">16570 - </w:t>
            </w:r>
            <w:proofErr w:type="gramStart"/>
            <w:r w:rsidRPr="00766ED6">
              <w:rPr>
                <w:rFonts w:ascii="Arial" w:hAnsi="Arial" w:cs="Arial" w:hint="eastAsia"/>
                <w:sz w:val="22"/>
                <w:szCs w:val="22"/>
              </w:rPr>
              <w:t>Rele</w:t>
            </w:r>
            <w:proofErr w:type="gramEnd"/>
            <w:r w:rsidRPr="00766ED6">
              <w:rPr>
                <w:rFonts w:ascii="Arial" w:hAnsi="Arial" w:cs="Arial" w:hint="eastAsia"/>
                <w:sz w:val="22"/>
                <w:szCs w:val="22"/>
              </w:rPr>
              <w:t xml:space="preserve"> fotoelétrico</w:t>
            </w:r>
          </w:p>
        </w:tc>
        <w:tc>
          <w:tcPr>
            <w:tcW w:w="121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rPr>
                <w:sz w:val="22"/>
                <w:szCs w:val="22"/>
              </w:rPr>
            </w:pPr>
            <w:r w:rsidRPr="00766ED6">
              <w:rPr>
                <w:rFonts w:ascii="Arial" w:hAnsi="Arial" w:cs="Arial" w:hint="eastAsia"/>
                <w:sz w:val="22"/>
                <w:szCs w:val="22"/>
              </w:rPr>
              <w:t>Uni</w:t>
            </w:r>
          </w:p>
        </w:tc>
        <w:tc>
          <w:tcPr>
            <w:tcW w:w="97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300</w:t>
            </w:r>
          </w:p>
        </w:tc>
        <w:tc>
          <w:tcPr>
            <w:tcW w:w="1023"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22,58</w:t>
            </w:r>
          </w:p>
        </w:tc>
        <w:tc>
          <w:tcPr>
            <w:tcW w:w="1195" w:type="dxa"/>
            <w:tcBorders>
              <w:top w:val="single" w:sz="4" w:space="0" w:color="auto"/>
              <w:left w:val="single" w:sz="4" w:space="0" w:color="auto"/>
              <w:bottom w:val="single" w:sz="4" w:space="0" w:color="auto"/>
              <w:right w:val="single" w:sz="4" w:space="0" w:color="auto"/>
            </w:tcBorders>
          </w:tcPr>
          <w:p w:rsidR="002C48F5" w:rsidRPr="00766ED6" w:rsidRDefault="002C48F5" w:rsidP="00FF39CF">
            <w:pPr>
              <w:jc w:val="right"/>
              <w:rPr>
                <w:sz w:val="22"/>
                <w:szCs w:val="22"/>
              </w:rPr>
            </w:pPr>
            <w:r w:rsidRPr="00766ED6">
              <w:rPr>
                <w:rFonts w:ascii="Arial" w:hAnsi="Arial" w:cs="Arial" w:hint="eastAsia"/>
                <w:sz w:val="22"/>
                <w:szCs w:val="22"/>
              </w:rPr>
              <w:t xml:space="preserve"> 6.774,00</w:t>
            </w:r>
          </w:p>
        </w:tc>
      </w:tr>
      <w:tr w:rsidR="002C48F5" w:rsidTr="002C48F5">
        <w:tc>
          <w:tcPr>
            <w:tcW w:w="8424" w:type="dxa"/>
            <w:gridSpan w:val="5"/>
            <w:tcBorders>
              <w:top w:val="single" w:sz="4" w:space="0" w:color="auto"/>
              <w:left w:val="single" w:sz="4" w:space="0" w:color="auto"/>
              <w:bottom w:val="single" w:sz="4" w:space="0" w:color="auto"/>
              <w:right w:val="single" w:sz="4" w:space="0" w:color="auto"/>
            </w:tcBorders>
          </w:tcPr>
          <w:p w:rsidR="00852A55" w:rsidRDefault="00852A55" w:rsidP="00FF39CF">
            <w:pPr>
              <w:jc w:val="right"/>
              <w:rPr>
                <w:rFonts w:ascii="Arial" w:hAnsi="Arial" w:cs="Arial"/>
                <w:b/>
                <w:sz w:val="22"/>
                <w:szCs w:val="22"/>
              </w:rPr>
            </w:pPr>
          </w:p>
          <w:p w:rsidR="002C48F5" w:rsidRPr="00766ED6" w:rsidRDefault="002C48F5" w:rsidP="00FF39CF">
            <w:pPr>
              <w:jc w:val="right"/>
              <w:rPr>
                <w:sz w:val="22"/>
                <w:szCs w:val="22"/>
              </w:rPr>
            </w:pPr>
            <w:r w:rsidRPr="00766ED6">
              <w:rPr>
                <w:rFonts w:ascii="Arial" w:hAnsi="Arial" w:cs="Arial" w:hint="eastAsia"/>
                <w:b/>
                <w:sz w:val="22"/>
                <w:szCs w:val="22"/>
              </w:rPr>
              <w:t>Total Geral</w:t>
            </w:r>
          </w:p>
        </w:tc>
        <w:tc>
          <w:tcPr>
            <w:tcW w:w="1195" w:type="dxa"/>
            <w:tcBorders>
              <w:top w:val="single" w:sz="4" w:space="0" w:color="auto"/>
              <w:left w:val="single" w:sz="4" w:space="0" w:color="auto"/>
              <w:bottom w:val="single" w:sz="4" w:space="0" w:color="auto"/>
              <w:right w:val="single" w:sz="4" w:space="0" w:color="auto"/>
            </w:tcBorders>
          </w:tcPr>
          <w:p w:rsidR="00852A55" w:rsidRDefault="00852A55" w:rsidP="00FF39CF">
            <w:pPr>
              <w:jc w:val="right"/>
              <w:rPr>
                <w:rFonts w:ascii="Arial" w:hAnsi="Arial" w:cs="Arial"/>
                <w:b/>
                <w:sz w:val="22"/>
                <w:szCs w:val="22"/>
              </w:rPr>
            </w:pPr>
          </w:p>
          <w:p w:rsidR="002C48F5" w:rsidRPr="00766ED6" w:rsidRDefault="002C48F5" w:rsidP="00FF39CF">
            <w:pPr>
              <w:jc w:val="right"/>
              <w:rPr>
                <w:sz w:val="22"/>
                <w:szCs w:val="22"/>
              </w:rPr>
            </w:pPr>
            <w:r w:rsidRPr="00766ED6">
              <w:rPr>
                <w:rFonts w:ascii="Arial" w:hAnsi="Arial" w:cs="Arial" w:hint="eastAsia"/>
                <w:b/>
                <w:sz w:val="22"/>
                <w:szCs w:val="22"/>
              </w:rPr>
              <w:t>65.942,75</w:t>
            </w:r>
          </w:p>
        </w:tc>
      </w:tr>
    </w:tbl>
    <w:p w:rsidR="00766ED6" w:rsidRDefault="00766ED6" w:rsidP="00DF4B08">
      <w:pPr>
        <w:widowControl/>
        <w:suppressAutoHyphens w:val="0"/>
        <w:rPr>
          <w:rFonts w:ascii="Arial" w:hAnsi="Arial" w:cs="Arial"/>
          <w:b/>
          <w:sz w:val="22"/>
          <w:szCs w:val="22"/>
          <w:u w:val="single"/>
        </w:rPr>
      </w:pPr>
    </w:p>
    <w:p w:rsidR="00766ED6" w:rsidRDefault="00766ED6" w:rsidP="00DF4B08">
      <w:pPr>
        <w:widowControl/>
        <w:suppressAutoHyphens w:val="0"/>
        <w:rPr>
          <w:rFonts w:ascii="Arial" w:hAnsi="Arial" w:cs="Arial"/>
          <w:b/>
          <w:sz w:val="22"/>
          <w:szCs w:val="22"/>
          <w:u w:val="single"/>
        </w:rPr>
      </w:pPr>
    </w:p>
    <w:p w:rsidR="00766ED6" w:rsidRDefault="00766ED6" w:rsidP="00DF4B08">
      <w:pPr>
        <w:widowControl/>
        <w:suppressAutoHyphens w:val="0"/>
        <w:rPr>
          <w:rFonts w:ascii="Arial" w:hAnsi="Arial" w:cs="Arial"/>
          <w:b/>
          <w:sz w:val="22"/>
          <w:szCs w:val="22"/>
          <w:u w:val="single"/>
        </w:rPr>
      </w:pP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2C48F5">
        <w:rPr>
          <w:rFonts w:ascii="Arial" w:hAnsi="Arial" w:cs="Arial"/>
          <w:b/>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9C7E08" w:rsidP="00D448DE">
      <w:pPr>
        <w:autoSpaceDE w:val="0"/>
        <w:autoSpaceDN w:val="0"/>
        <w:adjustRightInd w:val="0"/>
        <w:jc w:val="both"/>
        <w:rPr>
          <w:rFonts w:ascii="Arial" w:hAnsi="Arial" w:cs="Arial"/>
          <w:b/>
          <w:sz w:val="22"/>
          <w:szCs w:val="22"/>
        </w:rPr>
      </w:pPr>
      <w:r>
        <w:rPr>
          <w:rFonts w:ascii="Arial" w:hAnsi="Arial" w:cs="Arial"/>
          <w:b/>
          <w:sz w:val="22"/>
          <w:szCs w:val="22"/>
        </w:rPr>
        <w:t>Processo A</w:t>
      </w:r>
      <w:r w:rsidR="00D448DE" w:rsidRPr="00A47349">
        <w:rPr>
          <w:rFonts w:ascii="Arial" w:hAnsi="Arial" w:cs="Arial"/>
          <w:b/>
          <w:sz w:val="22"/>
          <w:szCs w:val="22"/>
        </w:rPr>
        <w:t xml:space="preserve">dministrativo: </w:t>
      </w:r>
      <w:r w:rsidR="00FB7F90">
        <w:rPr>
          <w:rFonts w:ascii="Arial" w:hAnsi="Arial" w:cs="Arial"/>
          <w:b/>
          <w:sz w:val="22"/>
          <w:szCs w:val="22"/>
        </w:rPr>
        <w:t>34</w:t>
      </w:r>
      <w:r>
        <w:rPr>
          <w:rFonts w:ascii="Arial" w:hAnsi="Arial" w:cs="Arial"/>
          <w:b/>
          <w:sz w:val="22"/>
          <w:szCs w:val="22"/>
        </w:rPr>
        <w:t>/2019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FB7F90">
        <w:rPr>
          <w:rFonts w:ascii="Arial" w:hAnsi="Arial" w:cs="Arial"/>
          <w:b/>
          <w:sz w:val="22"/>
          <w:szCs w:val="22"/>
        </w:rPr>
        <w:t>24</w:t>
      </w:r>
      <w:r w:rsidR="009C7E08">
        <w:rPr>
          <w:rFonts w:ascii="Arial" w:hAnsi="Arial" w:cs="Arial"/>
          <w:b/>
          <w:sz w:val="22"/>
          <w:szCs w:val="22"/>
        </w:rPr>
        <w:t>/2019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 xml:space="preserve">(Sra.)___________________________________,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463803" w:rsidP="00463803">
      <w:pPr>
        <w:pageBreakBefore/>
        <w:jc w:val="center"/>
        <w:rPr>
          <w:rFonts w:ascii="Arial" w:hAnsi="Arial" w:cs="Arial"/>
        </w:rPr>
      </w:pPr>
      <w:r>
        <w:rPr>
          <w:rFonts w:ascii="Arial" w:hAnsi="Arial" w:cs="Arial"/>
          <w:b/>
        </w:rPr>
        <w:lastRenderedPageBreak/>
        <w:t xml:space="preserve">ANEXO VII </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9C7E08"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9C7E08">
        <w:rPr>
          <w:rFonts w:ascii="Arial" w:hAnsi="Arial" w:cs="Arial"/>
          <w:bCs/>
          <w:lang w:eastAsia="x-none"/>
        </w:rPr>
        <w:t>2</w:t>
      </w:r>
      <w:r w:rsidR="00463803">
        <w:rPr>
          <w:rFonts w:ascii="Arial" w:hAnsi="Arial" w:cs="Arial"/>
          <w:bCs/>
          <w:lang w:eastAsia="x-none"/>
        </w:rPr>
        <w:t>4</w:t>
      </w:r>
      <w:r w:rsidR="009C7E08">
        <w:rPr>
          <w:rFonts w:ascii="Arial" w:hAnsi="Arial" w:cs="Arial"/>
          <w:bCs/>
          <w:lang w:eastAsia="x-none"/>
        </w:rPr>
        <w:t>/2019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463803">
        <w:rPr>
          <w:rFonts w:ascii="Arial" w:hAnsi="Arial" w:cs="Arial"/>
          <w:lang w:eastAsia="pt-BR"/>
        </w:rPr>
        <w:t>34</w:t>
      </w:r>
      <w:r w:rsidR="009C7E08">
        <w:rPr>
          <w:rFonts w:ascii="Arial" w:hAnsi="Arial" w:cs="Arial"/>
          <w:lang w:eastAsia="pt-BR"/>
        </w:rPr>
        <w:t>/2019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w:t>
      </w:r>
      <w:r w:rsidRPr="00787990">
        <w:rPr>
          <w:rFonts w:ascii="Arial" w:hAnsi="Arial" w:cs="Arial"/>
          <w:b/>
          <w:spacing w:val="-4"/>
          <w:lang w:eastAsia="pt-BR"/>
        </w:rPr>
        <w:t>o MUNICÍPIO DE PALMEIRA</w:t>
      </w:r>
      <w:r w:rsidRPr="002F5082">
        <w:rPr>
          <w:rFonts w:ascii="Arial" w:hAnsi="Arial" w:cs="Arial"/>
          <w:spacing w:val="-4"/>
          <w:lang w:eastAsia="pt-BR"/>
        </w:rPr>
        <w:t xml:space="preserve">,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 xml:space="preserve">Rua Roberto </w:t>
      </w:r>
      <w:proofErr w:type="spellStart"/>
      <w:r w:rsidRPr="002F5082">
        <w:rPr>
          <w:rFonts w:ascii="Arial" w:hAnsi="Arial" w:cs="Arial"/>
          <w:lang w:eastAsia="pt-BR"/>
        </w:rPr>
        <w:t>Hemkemaier</w:t>
      </w:r>
      <w:proofErr w:type="spellEnd"/>
      <w:r w:rsidRPr="002F5082">
        <w:rPr>
          <w:rFonts w:ascii="Arial" w:hAnsi="Arial" w:cs="Arial"/>
          <w:lang w:eastAsia="pt-BR"/>
        </w:rPr>
        <w:t>,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463803">
        <w:rPr>
          <w:rFonts w:ascii="Arial" w:hAnsi="Arial" w:cs="Arial"/>
          <w:spacing w:val="-4"/>
          <w:lang w:eastAsia="pt-BR"/>
        </w:rPr>
        <w:t>34</w:t>
      </w:r>
      <w:r w:rsidR="009C7E08">
        <w:rPr>
          <w:rFonts w:ascii="Arial" w:hAnsi="Arial" w:cs="Arial"/>
          <w:spacing w:val="-4"/>
          <w:lang w:eastAsia="pt-BR"/>
        </w:rPr>
        <w:t>/2019</w:t>
      </w:r>
      <w:r w:rsidRPr="0007495F">
        <w:rPr>
          <w:rFonts w:ascii="Arial" w:hAnsi="Arial" w:cs="Arial"/>
          <w:spacing w:val="-4"/>
          <w:lang w:eastAsia="pt-BR"/>
        </w:rPr>
        <w:t xml:space="preserve">, vinculado ao Edital do Pregão Presencial nº </w:t>
      </w:r>
      <w:r w:rsidR="009C7E08">
        <w:rPr>
          <w:rFonts w:ascii="Arial" w:hAnsi="Arial" w:cs="Arial"/>
          <w:spacing w:val="-4"/>
          <w:lang w:eastAsia="pt-BR"/>
        </w:rPr>
        <w:t>2</w:t>
      </w:r>
      <w:r w:rsidR="00463803">
        <w:rPr>
          <w:rFonts w:ascii="Arial" w:hAnsi="Arial" w:cs="Arial"/>
          <w:spacing w:val="-4"/>
          <w:lang w:eastAsia="pt-BR"/>
        </w:rPr>
        <w:t>4</w:t>
      </w:r>
      <w:r w:rsidR="009C7E08">
        <w:rPr>
          <w:rFonts w:ascii="Arial" w:hAnsi="Arial" w:cs="Arial"/>
          <w:spacing w:val="-4"/>
          <w:lang w:eastAsia="pt-BR"/>
        </w:rPr>
        <w:t>/2019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463803">
        <w:rPr>
          <w:rFonts w:ascii="Arial" w:hAnsi="Arial" w:cs="Arial"/>
          <w:spacing w:val="-8"/>
          <w:lang w:eastAsia="pt-BR"/>
        </w:rPr>
        <w:t>24</w:t>
      </w:r>
      <w:r w:rsidR="00764ED4">
        <w:rPr>
          <w:rFonts w:ascii="Arial" w:hAnsi="Arial" w:cs="Arial"/>
          <w:spacing w:val="-8"/>
          <w:lang w:eastAsia="pt-BR"/>
        </w:rPr>
        <w:t>/2019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 xml:space="preserve">2.1. A CONTRATADA fornecerá à PREFEITURA </w:t>
      </w:r>
      <w:r w:rsidR="00463803">
        <w:rPr>
          <w:rFonts w:ascii="Arial" w:hAnsi="Arial" w:cs="Arial"/>
          <w:spacing w:val="-8"/>
          <w:lang w:eastAsia="pt-BR"/>
        </w:rPr>
        <w:t xml:space="preserve">os materiais </w:t>
      </w:r>
      <w:r w:rsidRPr="0007495F">
        <w:rPr>
          <w:rFonts w:ascii="Arial" w:hAnsi="Arial" w:cs="Arial"/>
          <w:spacing w:val="-8"/>
          <w:lang w:eastAsia="pt-BR"/>
        </w:rPr>
        <w:t>pelo preço correspondente, indicado na tabela acima.</w:t>
      </w:r>
    </w:p>
    <w:p w:rsidR="00C932F9" w:rsidRPr="007449E9" w:rsidRDefault="00C932F9" w:rsidP="009D69CC">
      <w:pPr>
        <w:ind w:right="-135"/>
        <w:jc w:val="both"/>
        <w:rPr>
          <w:rFonts w:ascii="Arial" w:hAnsi="Arial" w:cs="Arial"/>
          <w:spacing w:val="-8"/>
        </w:rPr>
      </w:pPr>
    </w:p>
    <w:p w:rsidR="009D69CC" w:rsidRDefault="009D69CC" w:rsidP="009D69CC">
      <w:pPr>
        <w:ind w:right="-135"/>
        <w:jc w:val="both"/>
        <w:rPr>
          <w:rFonts w:ascii="Arial" w:hAnsi="Arial" w:cs="Arial"/>
          <w:spacing w:val="-8"/>
        </w:rPr>
      </w:pPr>
      <w:r w:rsidRPr="007449E9">
        <w:rPr>
          <w:rFonts w:ascii="Arial" w:hAnsi="Arial" w:cs="Arial"/>
          <w:spacing w:val="-8"/>
        </w:rPr>
        <w:t xml:space="preserve">2.2. Os </w:t>
      </w:r>
      <w:r w:rsidR="00463803">
        <w:rPr>
          <w:rFonts w:ascii="Arial" w:hAnsi="Arial" w:cs="Arial"/>
          <w:spacing w:val="-8"/>
        </w:rPr>
        <w:t>materiais</w:t>
      </w:r>
      <w:r w:rsidRPr="007449E9">
        <w:rPr>
          <w:rFonts w:ascii="Arial" w:hAnsi="Arial" w:cs="Arial"/>
          <w:spacing w:val="-8"/>
        </w:rPr>
        <w:t xml:space="preserve"> deverão ser entregues na sede </w:t>
      </w:r>
      <w:r w:rsidR="00463803">
        <w:rPr>
          <w:rFonts w:ascii="Arial" w:hAnsi="Arial" w:cs="Arial"/>
          <w:spacing w:val="-8"/>
        </w:rPr>
        <w:t>da Prefeitura Municipal</w:t>
      </w:r>
      <w:r w:rsidRPr="007449E9">
        <w:rPr>
          <w:rFonts w:ascii="Arial" w:hAnsi="Arial" w:cs="Arial"/>
          <w:spacing w:val="-8"/>
        </w:rPr>
        <w:t xml:space="preserve">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w:t>
      </w:r>
      <w:r w:rsidR="00463803">
        <w:rPr>
          <w:rFonts w:ascii="Arial" w:hAnsi="Arial" w:cs="Arial"/>
          <w:spacing w:val="-8"/>
        </w:rPr>
        <w:t xml:space="preserve"> após a solicitação</w:t>
      </w:r>
      <w:r w:rsidR="002F5082" w:rsidRPr="007449E9">
        <w:rPr>
          <w:rFonts w:ascii="Arial" w:hAnsi="Arial" w:cs="Arial"/>
          <w:spacing w:val="-8"/>
        </w:rPr>
        <w:t xml:space="preserve"> </w:t>
      </w:r>
      <w:r w:rsidRPr="007449E9">
        <w:rPr>
          <w:rFonts w:ascii="Arial" w:hAnsi="Arial" w:cs="Arial"/>
          <w:spacing w:val="-8"/>
        </w:rPr>
        <w:t>e deverão estar dentro dos estritos padrões de qualidades exigíveis.</w:t>
      </w:r>
    </w:p>
    <w:p w:rsidR="00766ED6" w:rsidRDefault="00766ED6" w:rsidP="009D69CC">
      <w:pPr>
        <w:ind w:right="-135"/>
        <w:jc w:val="both"/>
        <w:rPr>
          <w:rFonts w:ascii="Arial" w:hAnsi="Arial" w:cs="Arial"/>
          <w:spacing w:val="-8"/>
        </w:rPr>
      </w:pPr>
    </w:p>
    <w:p w:rsidR="00766ED6" w:rsidRPr="00766ED6" w:rsidRDefault="00766ED6" w:rsidP="00766ED6">
      <w:pPr>
        <w:ind w:right="-135"/>
        <w:jc w:val="both"/>
        <w:rPr>
          <w:rFonts w:ascii="Arial" w:hAnsi="Arial" w:cs="Arial"/>
          <w:b/>
          <w:spacing w:val="-8"/>
        </w:rPr>
      </w:pPr>
      <w:r w:rsidRPr="00766ED6">
        <w:rPr>
          <w:rFonts w:ascii="Arial" w:hAnsi="Arial" w:cs="Arial"/>
          <w:b/>
          <w:spacing w:val="-8"/>
        </w:rPr>
        <w:t>2.3. Os materiais a serem fornecidos deverão obedecer às normas e padrões da ABNT e INMETRO</w:t>
      </w:r>
      <w:r>
        <w:rPr>
          <w:rFonts w:ascii="Arial" w:hAnsi="Arial" w:cs="Arial"/>
          <w:b/>
          <w:spacing w:val="-8"/>
        </w:rPr>
        <w:t xml:space="preserve"> e</w:t>
      </w:r>
      <w:r w:rsidRPr="00766ED6">
        <w:rPr>
          <w:rFonts w:ascii="Arial" w:hAnsi="Arial" w:cs="Arial"/>
          <w:b/>
          <w:spacing w:val="-8"/>
        </w:rPr>
        <w:t>, atender eficazmente às finalidades que dele naturalmente se espera, conforme determina o Código de Defesa do Consumidor.</w:t>
      </w:r>
    </w:p>
    <w:p w:rsidR="00766ED6" w:rsidRPr="009D69CC" w:rsidRDefault="00766ED6"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764ED4">
        <w:rPr>
          <w:rFonts w:ascii="Arial" w:hAnsi="Arial" w:cs="Arial"/>
        </w:rPr>
        <w:t>2</w:t>
      </w:r>
      <w:r w:rsidR="00374759">
        <w:rPr>
          <w:rFonts w:ascii="Arial" w:hAnsi="Arial" w:cs="Arial"/>
        </w:rPr>
        <w:t>4</w:t>
      </w:r>
      <w:r w:rsidR="00764ED4">
        <w:rPr>
          <w:rFonts w:ascii="Arial" w:hAnsi="Arial" w:cs="Arial"/>
        </w:rPr>
        <w:t>/2019</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w:t>
      </w:r>
      <w:r w:rsidRPr="009D69CC">
        <w:rPr>
          <w:rFonts w:ascii="Arial" w:hAnsi="Arial" w:cs="Arial"/>
        </w:rPr>
        <w:lastRenderedPageBreak/>
        <w:t>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AC341D">
        <w:rPr>
          <w:rFonts w:ascii="Arial" w:hAnsi="Arial" w:cs="Arial"/>
          <w:spacing w:val="-8"/>
        </w:rPr>
        <w:t>201</w:t>
      </w:r>
      <w:r w:rsidR="009C7E08">
        <w:rPr>
          <w:rFonts w:ascii="Arial" w:hAnsi="Arial" w:cs="Arial"/>
          <w:spacing w:val="-8"/>
        </w:rPr>
        <w:t>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2B14D1">
        <w:rPr>
          <w:rFonts w:ascii="Arial" w:hAnsi="Arial" w:cs="Arial"/>
          <w:color w:val="000000"/>
        </w:rPr>
        <w:t>2019</w:t>
      </w:r>
      <w:r w:rsidRPr="009D69CC">
        <w:rPr>
          <w:rFonts w:ascii="Arial" w:hAnsi="Arial" w:cs="Arial"/>
          <w:color w:val="000000"/>
        </w:rPr>
        <w:t>:</w:t>
      </w:r>
    </w:p>
    <w:p w:rsidR="0032550F" w:rsidRDefault="0032550F" w:rsidP="009D69CC">
      <w:pPr>
        <w:autoSpaceDE w:val="0"/>
        <w:autoSpaceDN w:val="0"/>
        <w:adjustRightInd w:val="0"/>
        <w:jc w:val="both"/>
        <w:rPr>
          <w:rFonts w:ascii="Arial" w:hAnsi="Arial" w:cs="Arial"/>
          <w:color w:val="000000"/>
        </w:rPr>
      </w:pPr>
    </w:p>
    <w:p w:rsidR="00D6392A" w:rsidRPr="00D6392A" w:rsidRDefault="00D6392A" w:rsidP="00D6392A">
      <w:pPr>
        <w:autoSpaceDE w:val="0"/>
        <w:autoSpaceDN w:val="0"/>
        <w:adjustRightInd w:val="0"/>
        <w:jc w:val="center"/>
        <w:rPr>
          <w:rFonts w:ascii="Arial" w:hAnsi="Arial" w:cs="Arial"/>
          <w:color w:val="000000"/>
        </w:rPr>
      </w:pPr>
      <w:r w:rsidRPr="00D6392A">
        <w:rPr>
          <w:rFonts w:ascii="Arial" w:hAnsi="Arial" w:cs="Arial"/>
          <w:color w:val="000000"/>
        </w:rPr>
        <w:t xml:space="preserve">56 - </w:t>
      </w:r>
      <w:proofErr w:type="gramStart"/>
      <w:r w:rsidRPr="00D6392A">
        <w:rPr>
          <w:rFonts w:ascii="Arial" w:hAnsi="Arial" w:cs="Arial"/>
          <w:color w:val="000000"/>
        </w:rPr>
        <w:t>1 .</w:t>
      </w:r>
      <w:proofErr w:type="gramEnd"/>
      <w:r w:rsidRPr="00D6392A">
        <w:rPr>
          <w:rFonts w:ascii="Arial" w:hAnsi="Arial" w:cs="Arial"/>
          <w:color w:val="000000"/>
        </w:rPr>
        <w:t xml:space="preserve"> </w:t>
      </w:r>
      <w:proofErr w:type="gramStart"/>
      <w:r w:rsidRPr="00D6392A">
        <w:rPr>
          <w:rFonts w:ascii="Arial" w:hAnsi="Arial" w:cs="Arial"/>
          <w:color w:val="000000"/>
        </w:rPr>
        <w:t>2003 .</w:t>
      </w:r>
      <w:proofErr w:type="gramEnd"/>
      <w:r w:rsidRPr="00D6392A">
        <w:rPr>
          <w:rFonts w:ascii="Arial" w:hAnsi="Arial" w:cs="Arial"/>
          <w:color w:val="000000"/>
        </w:rPr>
        <w:t xml:space="preserve"> </w:t>
      </w:r>
      <w:proofErr w:type="gramStart"/>
      <w:r w:rsidRPr="00D6392A">
        <w:rPr>
          <w:rFonts w:ascii="Arial" w:hAnsi="Arial" w:cs="Arial"/>
          <w:color w:val="000000"/>
        </w:rPr>
        <w:t>4 .</w:t>
      </w:r>
      <w:proofErr w:type="gramEnd"/>
      <w:r w:rsidRPr="00D6392A">
        <w:rPr>
          <w:rFonts w:ascii="Arial" w:hAnsi="Arial" w:cs="Arial"/>
          <w:color w:val="000000"/>
        </w:rPr>
        <w:t xml:space="preserve"> </w:t>
      </w:r>
      <w:proofErr w:type="gramStart"/>
      <w:r w:rsidRPr="00D6392A">
        <w:rPr>
          <w:rFonts w:ascii="Arial" w:hAnsi="Arial" w:cs="Arial"/>
          <w:color w:val="000000"/>
        </w:rPr>
        <w:t>122 .</w:t>
      </w:r>
      <w:proofErr w:type="gramEnd"/>
      <w:r w:rsidRPr="00D6392A">
        <w:rPr>
          <w:rFonts w:ascii="Arial" w:hAnsi="Arial" w:cs="Arial"/>
          <w:color w:val="000000"/>
        </w:rPr>
        <w:t xml:space="preserve"> </w:t>
      </w:r>
      <w:proofErr w:type="gramStart"/>
      <w:r w:rsidRPr="00D6392A">
        <w:rPr>
          <w:rFonts w:ascii="Arial" w:hAnsi="Arial" w:cs="Arial"/>
          <w:color w:val="000000"/>
        </w:rPr>
        <w:t>3 .</w:t>
      </w:r>
      <w:proofErr w:type="gramEnd"/>
      <w:r w:rsidRPr="00D6392A">
        <w:rPr>
          <w:rFonts w:ascii="Arial" w:hAnsi="Arial" w:cs="Arial"/>
          <w:color w:val="000000"/>
        </w:rPr>
        <w:t xml:space="preserve"> </w:t>
      </w:r>
      <w:proofErr w:type="gramStart"/>
      <w:r w:rsidRPr="00D6392A">
        <w:rPr>
          <w:rFonts w:ascii="Arial" w:hAnsi="Arial" w:cs="Arial"/>
          <w:color w:val="000000"/>
        </w:rPr>
        <w:t>2.4 .</w:t>
      </w:r>
      <w:proofErr w:type="gramEnd"/>
      <w:r w:rsidRPr="00D6392A">
        <w:rPr>
          <w:rFonts w:ascii="Arial" w:hAnsi="Arial" w:cs="Arial"/>
          <w:color w:val="000000"/>
        </w:rPr>
        <w:t xml:space="preserve"> </w:t>
      </w:r>
      <w:proofErr w:type="gramStart"/>
      <w:r w:rsidRPr="00D6392A">
        <w:rPr>
          <w:rFonts w:ascii="Arial" w:hAnsi="Arial" w:cs="Arial"/>
          <w:color w:val="000000"/>
        </w:rPr>
        <w:t>0 .</w:t>
      </w:r>
      <w:proofErr w:type="gramEnd"/>
      <w:r w:rsidRPr="00D6392A">
        <w:rPr>
          <w:rFonts w:ascii="Arial" w:hAnsi="Arial" w:cs="Arial"/>
          <w:color w:val="000000"/>
        </w:rPr>
        <w:t xml:space="preserve"> 339000 Aplicações Diretas</w:t>
      </w:r>
    </w:p>
    <w:p w:rsidR="00C932F9" w:rsidRDefault="00C932F9" w:rsidP="009D69CC">
      <w:pPr>
        <w:ind w:right="-135"/>
        <w:jc w:val="both"/>
        <w:rPr>
          <w:rFonts w:ascii="Arial" w:hAnsi="Arial" w:cs="Arial"/>
          <w:b/>
          <w:spacing w:val="-8"/>
        </w:rPr>
      </w:pPr>
    </w:p>
    <w:p w:rsidR="00463803" w:rsidRDefault="00463803"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lastRenderedPageBreak/>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764ED4">
        <w:rPr>
          <w:rFonts w:ascii="Arial" w:hAnsi="Arial" w:cs="Arial"/>
          <w:spacing w:val="-8"/>
        </w:rPr>
        <w:t>2</w:t>
      </w:r>
      <w:r w:rsidR="004D5EE1">
        <w:rPr>
          <w:rFonts w:ascii="Arial" w:hAnsi="Arial" w:cs="Arial"/>
          <w:spacing w:val="-8"/>
        </w:rPr>
        <w:t>4</w:t>
      </w:r>
      <w:r w:rsidR="00764ED4">
        <w:rPr>
          <w:rFonts w:ascii="Arial" w:hAnsi="Arial" w:cs="Arial"/>
          <w:spacing w:val="-8"/>
        </w:rPr>
        <w:t>/2019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2B14D1">
        <w:rPr>
          <w:rFonts w:ascii="Arial" w:hAnsi="Arial" w:cs="Arial"/>
          <w:spacing w:val="-8"/>
        </w:rPr>
        <w:t>2</w:t>
      </w:r>
      <w:r w:rsidR="008528E7">
        <w:rPr>
          <w:rFonts w:ascii="Arial" w:hAnsi="Arial" w:cs="Arial"/>
          <w:spacing w:val="-8"/>
        </w:rPr>
        <w:t>4</w:t>
      </w:r>
      <w:r w:rsidR="002B14D1">
        <w:rPr>
          <w:rFonts w:ascii="Arial" w:hAnsi="Arial" w:cs="Arial"/>
          <w:spacing w:val="-8"/>
        </w:rPr>
        <w:t>/2019</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5E4E3C" w:rsidRDefault="005E4E3C" w:rsidP="00BC48FB">
      <w:pPr>
        <w:pStyle w:val="Recuodecorpodetexto2"/>
        <w:spacing w:after="0" w:line="240" w:lineRule="auto"/>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5E4E3C" w:rsidRDefault="005E4E3C"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w:t>
      </w:r>
      <w:r w:rsidR="002B14D1">
        <w:rPr>
          <w:rFonts w:ascii="Arial" w:hAnsi="Arial" w:cs="Arial"/>
          <w:b/>
        </w:rPr>
        <w:t>A</w:t>
      </w:r>
      <w:r w:rsidRPr="002F5082">
        <w:rPr>
          <w:rFonts w:ascii="Arial" w:hAnsi="Arial" w:cs="Arial"/>
          <w:b/>
        </w:rPr>
        <w:t xml:space="preserve">dministrativo: </w:t>
      </w:r>
      <w:r w:rsidR="005E4E3C">
        <w:rPr>
          <w:rFonts w:ascii="Arial" w:hAnsi="Arial" w:cs="Arial"/>
          <w:b/>
        </w:rPr>
        <w:t>34</w:t>
      </w:r>
      <w:r w:rsidR="002B14D1">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5E4E3C">
        <w:rPr>
          <w:rFonts w:ascii="Arial" w:hAnsi="Arial" w:cs="Arial"/>
          <w:b/>
        </w:rPr>
        <w:t>24</w:t>
      </w:r>
      <w:r w:rsidR="002B14D1">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AC341D">
        <w:rPr>
          <w:rFonts w:ascii="Arial" w:hAnsi="Arial" w:cs="Arial"/>
          <w:bCs/>
        </w:rPr>
        <w:t>201</w:t>
      </w:r>
      <w:r w:rsidR="002B14D1">
        <w:rPr>
          <w:rFonts w:ascii="Arial" w:hAnsi="Arial" w:cs="Arial"/>
          <w:bCs/>
        </w:rPr>
        <w:t>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B14D1"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sidR="005E4E3C">
        <w:rPr>
          <w:rFonts w:ascii="Arial" w:hAnsi="Arial" w:cs="Arial"/>
          <w:b/>
        </w:rPr>
        <w:t>34</w:t>
      </w:r>
      <w:r>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B14D1">
        <w:rPr>
          <w:rFonts w:ascii="Arial" w:hAnsi="Arial" w:cs="Arial"/>
          <w:b/>
        </w:rPr>
        <w:t>2</w:t>
      </w:r>
      <w:r w:rsidR="005E4E3C">
        <w:rPr>
          <w:rFonts w:ascii="Arial" w:hAnsi="Arial" w:cs="Arial"/>
          <w:b/>
        </w:rPr>
        <w:t>4</w:t>
      </w:r>
      <w:r w:rsidR="002B14D1">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B14D1"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sidR="005E4E3C">
        <w:rPr>
          <w:rFonts w:ascii="Arial" w:hAnsi="Arial" w:cs="Arial"/>
          <w:b/>
        </w:rPr>
        <w:t>34</w:t>
      </w:r>
      <w:r>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B14D1">
        <w:rPr>
          <w:rFonts w:ascii="Arial" w:hAnsi="Arial" w:cs="Arial"/>
          <w:b/>
        </w:rPr>
        <w:t>2</w:t>
      </w:r>
      <w:r w:rsidR="005E4E3C">
        <w:rPr>
          <w:rFonts w:ascii="Arial" w:hAnsi="Arial" w:cs="Arial"/>
          <w:b/>
        </w:rPr>
        <w:t>4</w:t>
      </w:r>
      <w:r w:rsidR="002B14D1">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764ED4" w:rsidP="002F5082">
      <w:pPr>
        <w:autoSpaceDE w:val="0"/>
        <w:autoSpaceDN w:val="0"/>
        <w:adjustRightInd w:val="0"/>
        <w:jc w:val="both"/>
        <w:rPr>
          <w:rFonts w:ascii="Arial" w:hAnsi="Arial" w:cs="Arial"/>
          <w:b/>
        </w:rPr>
      </w:pPr>
      <w:r>
        <w:rPr>
          <w:rFonts w:ascii="Arial" w:hAnsi="Arial" w:cs="Arial"/>
          <w:b/>
        </w:rPr>
        <w:t>Processo A</w:t>
      </w:r>
      <w:r w:rsidR="002F5082" w:rsidRPr="002F5082">
        <w:rPr>
          <w:rFonts w:ascii="Arial" w:hAnsi="Arial" w:cs="Arial"/>
          <w:b/>
        </w:rPr>
        <w:t xml:space="preserve">dministrativo: </w:t>
      </w:r>
      <w:r w:rsidR="005E4E3C">
        <w:rPr>
          <w:rFonts w:ascii="Arial" w:hAnsi="Arial" w:cs="Arial"/>
          <w:b/>
        </w:rPr>
        <w:t>34</w:t>
      </w:r>
      <w:r>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764ED4">
        <w:rPr>
          <w:rFonts w:ascii="Arial" w:hAnsi="Arial" w:cs="Arial"/>
          <w:b/>
        </w:rPr>
        <w:t>2</w:t>
      </w:r>
      <w:r w:rsidR="005E4E3C">
        <w:rPr>
          <w:rFonts w:ascii="Arial" w:hAnsi="Arial" w:cs="Arial"/>
          <w:b/>
        </w:rPr>
        <w:t>4</w:t>
      </w:r>
      <w:r w:rsidR="00764ED4">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764ED4">
        <w:rPr>
          <w:rFonts w:ascii="Arial" w:eastAsia="SimSun" w:hAnsi="Arial" w:cs="Arial"/>
          <w:b/>
          <w:bCs/>
        </w:rPr>
        <w:t>2</w:t>
      </w:r>
      <w:r w:rsidR="008528E7">
        <w:rPr>
          <w:rFonts w:ascii="Arial" w:eastAsia="SimSun" w:hAnsi="Arial" w:cs="Arial"/>
          <w:b/>
          <w:bCs/>
        </w:rPr>
        <w:t>4</w:t>
      </w:r>
      <w:r w:rsidR="00764ED4">
        <w:rPr>
          <w:rFonts w:ascii="Arial" w:eastAsia="SimSun" w:hAnsi="Arial" w:cs="Arial"/>
          <w:b/>
          <w:bCs/>
        </w:rPr>
        <w:t>/2019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764ED4">
        <w:rPr>
          <w:rFonts w:ascii="Arial" w:eastAsia="SimSun" w:hAnsi="Arial" w:cs="Arial"/>
        </w:rPr>
        <w:t>2</w:t>
      </w:r>
      <w:r w:rsidR="004B56F6">
        <w:rPr>
          <w:rFonts w:ascii="Arial" w:eastAsia="SimSun" w:hAnsi="Arial" w:cs="Arial"/>
        </w:rPr>
        <w:t>4</w:t>
      </w:r>
      <w:r w:rsidR="00764ED4">
        <w:rPr>
          <w:rFonts w:ascii="Arial" w:eastAsia="SimSun" w:hAnsi="Arial" w:cs="Arial"/>
        </w:rPr>
        <w:t>/2019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1E" w:rsidRDefault="00B6371E">
      <w:r>
        <w:separator/>
      </w:r>
    </w:p>
  </w:endnote>
  <w:endnote w:type="continuationSeparator" w:id="0">
    <w:p w:rsidR="00B6371E" w:rsidRDefault="00B6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3257"/>
      <w:docPartObj>
        <w:docPartGallery w:val="Page Numbers (Bottom of Page)"/>
        <w:docPartUnique/>
      </w:docPartObj>
    </w:sdtPr>
    <w:sdtEndPr/>
    <w:sdtContent>
      <w:p w:rsidR="002424E9" w:rsidRDefault="002424E9">
        <w:pPr>
          <w:pStyle w:val="Rodap"/>
          <w:jc w:val="right"/>
        </w:pPr>
        <w:r>
          <w:fldChar w:fldCharType="begin"/>
        </w:r>
        <w:r>
          <w:instrText>PAGE   \* MERGEFORMAT</w:instrText>
        </w:r>
        <w:r>
          <w:fldChar w:fldCharType="separate"/>
        </w:r>
        <w:r w:rsidR="006B24FA">
          <w:rPr>
            <w:noProof/>
          </w:rPr>
          <w:t>9</w:t>
        </w:r>
        <w:r>
          <w:fldChar w:fldCharType="end"/>
        </w:r>
      </w:p>
    </w:sdtContent>
  </w:sdt>
  <w:p w:rsidR="002424E9" w:rsidRDefault="002424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1E" w:rsidRDefault="00B6371E">
      <w:r>
        <w:separator/>
      </w:r>
    </w:p>
  </w:footnote>
  <w:footnote w:type="continuationSeparator" w:id="0">
    <w:p w:rsidR="00B6371E" w:rsidRDefault="00B6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E9" w:rsidRDefault="00B6371E">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2307614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2">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4">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28">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1"/>
  </w:num>
  <w:num w:numId="3">
    <w:abstractNumId w:val="10"/>
  </w:num>
  <w:num w:numId="4">
    <w:abstractNumId w:val="15"/>
  </w:num>
  <w:num w:numId="5">
    <w:abstractNumId w:val="4"/>
  </w:num>
  <w:num w:numId="6">
    <w:abstractNumId w:val="13"/>
  </w:num>
  <w:num w:numId="7">
    <w:abstractNumId w:val="25"/>
  </w:num>
  <w:num w:numId="8">
    <w:abstractNumId w:val="6"/>
  </w:num>
  <w:num w:numId="9">
    <w:abstractNumId w:val="3"/>
  </w:num>
  <w:num w:numId="10">
    <w:abstractNumId w:val="9"/>
  </w:num>
  <w:num w:numId="11">
    <w:abstractNumId w:val="5"/>
  </w:num>
  <w:num w:numId="12">
    <w:abstractNumId w:val="0"/>
  </w:num>
  <w:num w:numId="13">
    <w:abstractNumId w:val="11"/>
  </w:num>
  <w:num w:numId="14">
    <w:abstractNumId w:val="18"/>
  </w:num>
  <w:num w:numId="15">
    <w:abstractNumId w:val="12"/>
  </w:num>
  <w:num w:numId="16">
    <w:abstractNumId w:val="26"/>
  </w:num>
  <w:num w:numId="17">
    <w:abstractNumId w:val="20"/>
  </w:num>
  <w:num w:numId="18">
    <w:abstractNumId w:val="28"/>
  </w:num>
  <w:num w:numId="19">
    <w:abstractNumId w:val="14"/>
  </w:num>
  <w:num w:numId="20">
    <w:abstractNumId w:val="27"/>
  </w:num>
  <w:num w:numId="21">
    <w:abstractNumId w:val="16"/>
  </w:num>
  <w:num w:numId="22">
    <w:abstractNumId w:val="8"/>
  </w:num>
  <w:num w:numId="23">
    <w:abstractNumId w:val="1"/>
  </w:num>
  <w:num w:numId="24">
    <w:abstractNumId w:val="19"/>
  </w:num>
  <w:num w:numId="25">
    <w:abstractNumId w:val="24"/>
  </w:num>
  <w:num w:numId="26">
    <w:abstractNumId w:val="7"/>
  </w:num>
  <w:num w:numId="27">
    <w:abstractNumId w:val="23"/>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004E5"/>
    <w:rsid w:val="0001128F"/>
    <w:rsid w:val="000123D3"/>
    <w:rsid w:val="00017C63"/>
    <w:rsid w:val="00035E6A"/>
    <w:rsid w:val="000446EB"/>
    <w:rsid w:val="00054693"/>
    <w:rsid w:val="0005773D"/>
    <w:rsid w:val="000710E2"/>
    <w:rsid w:val="0007187A"/>
    <w:rsid w:val="00073B46"/>
    <w:rsid w:val="0007495F"/>
    <w:rsid w:val="00076D81"/>
    <w:rsid w:val="00087208"/>
    <w:rsid w:val="0009290F"/>
    <w:rsid w:val="000A7261"/>
    <w:rsid w:val="000C01BF"/>
    <w:rsid w:val="000C29C6"/>
    <w:rsid w:val="000C7150"/>
    <w:rsid w:val="000D390A"/>
    <w:rsid w:val="000D4ECD"/>
    <w:rsid w:val="000D582B"/>
    <w:rsid w:val="000E6EE0"/>
    <w:rsid w:val="00105A71"/>
    <w:rsid w:val="001234D7"/>
    <w:rsid w:val="0012381E"/>
    <w:rsid w:val="001307E7"/>
    <w:rsid w:val="00133185"/>
    <w:rsid w:val="00137081"/>
    <w:rsid w:val="00142A7F"/>
    <w:rsid w:val="0015651B"/>
    <w:rsid w:val="00165F05"/>
    <w:rsid w:val="001666BE"/>
    <w:rsid w:val="00190D50"/>
    <w:rsid w:val="00191BF0"/>
    <w:rsid w:val="001A458F"/>
    <w:rsid w:val="001A7096"/>
    <w:rsid w:val="001A7AD3"/>
    <w:rsid w:val="001B5F46"/>
    <w:rsid w:val="001C1C23"/>
    <w:rsid w:val="001C6154"/>
    <w:rsid w:val="001E0AD5"/>
    <w:rsid w:val="001E3225"/>
    <w:rsid w:val="001E36D6"/>
    <w:rsid w:val="001E62CB"/>
    <w:rsid w:val="001E7199"/>
    <w:rsid w:val="001F3439"/>
    <w:rsid w:val="001F34E0"/>
    <w:rsid w:val="002005DB"/>
    <w:rsid w:val="0020472A"/>
    <w:rsid w:val="0021784C"/>
    <w:rsid w:val="00223CE2"/>
    <w:rsid w:val="002424E9"/>
    <w:rsid w:val="00245723"/>
    <w:rsid w:val="0024688A"/>
    <w:rsid w:val="0026757A"/>
    <w:rsid w:val="002755AB"/>
    <w:rsid w:val="00277FC0"/>
    <w:rsid w:val="002959A9"/>
    <w:rsid w:val="002A4C64"/>
    <w:rsid w:val="002B14D1"/>
    <w:rsid w:val="002B18E4"/>
    <w:rsid w:val="002B7991"/>
    <w:rsid w:val="002C48F5"/>
    <w:rsid w:val="002D60BE"/>
    <w:rsid w:val="002D798C"/>
    <w:rsid w:val="002E266B"/>
    <w:rsid w:val="002E5D76"/>
    <w:rsid w:val="002E5F41"/>
    <w:rsid w:val="002F2E32"/>
    <w:rsid w:val="002F5082"/>
    <w:rsid w:val="002F52E8"/>
    <w:rsid w:val="002F5752"/>
    <w:rsid w:val="002F75EB"/>
    <w:rsid w:val="003174F0"/>
    <w:rsid w:val="0032550F"/>
    <w:rsid w:val="003322B0"/>
    <w:rsid w:val="00335FCD"/>
    <w:rsid w:val="00345071"/>
    <w:rsid w:val="00372675"/>
    <w:rsid w:val="00374759"/>
    <w:rsid w:val="003777BC"/>
    <w:rsid w:val="003852BE"/>
    <w:rsid w:val="003C761B"/>
    <w:rsid w:val="003D34D1"/>
    <w:rsid w:val="003D3762"/>
    <w:rsid w:val="003E1928"/>
    <w:rsid w:val="003E31DE"/>
    <w:rsid w:val="003E40BB"/>
    <w:rsid w:val="003E461F"/>
    <w:rsid w:val="003F2F32"/>
    <w:rsid w:val="0040002A"/>
    <w:rsid w:val="00411AA4"/>
    <w:rsid w:val="00415D88"/>
    <w:rsid w:val="00423140"/>
    <w:rsid w:val="004237B4"/>
    <w:rsid w:val="00426BF0"/>
    <w:rsid w:val="00432DD1"/>
    <w:rsid w:val="004410C0"/>
    <w:rsid w:val="00441626"/>
    <w:rsid w:val="00441EC3"/>
    <w:rsid w:val="0045668C"/>
    <w:rsid w:val="00461EBC"/>
    <w:rsid w:val="00463803"/>
    <w:rsid w:val="00464410"/>
    <w:rsid w:val="00466E3E"/>
    <w:rsid w:val="00474B22"/>
    <w:rsid w:val="004812DB"/>
    <w:rsid w:val="004860B7"/>
    <w:rsid w:val="004A1E25"/>
    <w:rsid w:val="004A7AFF"/>
    <w:rsid w:val="004B017F"/>
    <w:rsid w:val="004B4DE8"/>
    <w:rsid w:val="004B56F6"/>
    <w:rsid w:val="004B6EB8"/>
    <w:rsid w:val="004C513A"/>
    <w:rsid w:val="004D5EE1"/>
    <w:rsid w:val="004D6D0E"/>
    <w:rsid w:val="004D7194"/>
    <w:rsid w:val="004E4260"/>
    <w:rsid w:val="004E5CB4"/>
    <w:rsid w:val="004F4431"/>
    <w:rsid w:val="00500DEA"/>
    <w:rsid w:val="00511B3B"/>
    <w:rsid w:val="00517B88"/>
    <w:rsid w:val="00520045"/>
    <w:rsid w:val="00543A56"/>
    <w:rsid w:val="0055056D"/>
    <w:rsid w:val="00557BCE"/>
    <w:rsid w:val="00565D61"/>
    <w:rsid w:val="00580F6A"/>
    <w:rsid w:val="0058566B"/>
    <w:rsid w:val="00585AF6"/>
    <w:rsid w:val="005A5AC2"/>
    <w:rsid w:val="005B4E75"/>
    <w:rsid w:val="005C0F3D"/>
    <w:rsid w:val="005D7CAB"/>
    <w:rsid w:val="005E4E3C"/>
    <w:rsid w:val="005E6C64"/>
    <w:rsid w:val="005F1E26"/>
    <w:rsid w:val="005F3266"/>
    <w:rsid w:val="006011C7"/>
    <w:rsid w:val="00601B90"/>
    <w:rsid w:val="00602487"/>
    <w:rsid w:val="00602576"/>
    <w:rsid w:val="00604092"/>
    <w:rsid w:val="006041BB"/>
    <w:rsid w:val="006075B0"/>
    <w:rsid w:val="006117D0"/>
    <w:rsid w:val="006272F8"/>
    <w:rsid w:val="00632E12"/>
    <w:rsid w:val="00646EDA"/>
    <w:rsid w:val="00652745"/>
    <w:rsid w:val="00676995"/>
    <w:rsid w:val="00677088"/>
    <w:rsid w:val="00677603"/>
    <w:rsid w:val="0068283E"/>
    <w:rsid w:val="006876C5"/>
    <w:rsid w:val="006A5322"/>
    <w:rsid w:val="006B0485"/>
    <w:rsid w:val="006B24FA"/>
    <w:rsid w:val="006D493F"/>
    <w:rsid w:val="006E224A"/>
    <w:rsid w:val="00704E36"/>
    <w:rsid w:val="007055B6"/>
    <w:rsid w:val="0070731D"/>
    <w:rsid w:val="00712D31"/>
    <w:rsid w:val="00715342"/>
    <w:rsid w:val="00725C4C"/>
    <w:rsid w:val="007269C2"/>
    <w:rsid w:val="00734EF6"/>
    <w:rsid w:val="007449E9"/>
    <w:rsid w:val="00745E09"/>
    <w:rsid w:val="007506B4"/>
    <w:rsid w:val="00761FB6"/>
    <w:rsid w:val="00764ED4"/>
    <w:rsid w:val="00766ED6"/>
    <w:rsid w:val="00784536"/>
    <w:rsid w:val="00787990"/>
    <w:rsid w:val="007A463A"/>
    <w:rsid w:val="007A6DBA"/>
    <w:rsid w:val="007C2AB8"/>
    <w:rsid w:val="007C6919"/>
    <w:rsid w:val="007D2024"/>
    <w:rsid w:val="007D4F02"/>
    <w:rsid w:val="007F7897"/>
    <w:rsid w:val="00807AF1"/>
    <w:rsid w:val="00810193"/>
    <w:rsid w:val="00817D7C"/>
    <w:rsid w:val="00821374"/>
    <w:rsid w:val="00822D3A"/>
    <w:rsid w:val="00824FDE"/>
    <w:rsid w:val="00835F69"/>
    <w:rsid w:val="008437E4"/>
    <w:rsid w:val="00844DD0"/>
    <w:rsid w:val="008528E7"/>
    <w:rsid w:val="00852A55"/>
    <w:rsid w:val="00853A76"/>
    <w:rsid w:val="00853B37"/>
    <w:rsid w:val="00861953"/>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05C7C"/>
    <w:rsid w:val="0091468D"/>
    <w:rsid w:val="00914CC1"/>
    <w:rsid w:val="009158EA"/>
    <w:rsid w:val="00922157"/>
    <w:rsid w:val="009307E2"/>
    <w:rsid w:val="00930F9E"/>
    <w:rsid w:val="00937725"/>
    <w:rsid w:val="00945BEA"/>
    <w:rsid w:val="00954333"/>
    <w:rsid w:val="009705FC"/>
    <w:rsid w:val="00976952"/>
    <w:rsid w:val="00994CC9"/>
    <w:rsid w:val="009C7E08"/>
    <w:rsid w:val="009C7F70"/>
    <w:rsid w:val="009D69CC"/>
    <w:rsid w:val="009E1672"/>
    <w:rsid w:val="009E2869"/>
    <w:rsid w:val="00A01985"/>
    <w:rsid w:val="00A03E3D"/>
    <w:rsid w:val="00A04984"/>
    <w:rsid w:val="00A142B8"/>
    <w:rsid w:val="00A338CD"/>
    <w:rsid w:val="00A61963"/>
    <w:rsid w:val="00A65951"/>
    <w:rsid w:val="00A67086"/>
    <w:rsid w:val="00A80A0D"/>
    <w:rsid w:val="00A85701"/>
    <w:rsid w:val="00AA02C1"/>
    <w:rsid w:val="00AA1DA1"/>
    <w:rsid w:val="00AA37F1"/>
    <w:rsid w:val="00AC16D8"/>
    <w:rsid w:val="00AC341D"/>
    <w:rsid w:val="00AD0278"/>
    <w:rsid w:val="00AD45FE"/>
    <w:rsid w:val="00AE745E"/>
    <w:rsid w:val="00B116AD"/>
    <w:rsid w:val="00B23214"/>
    <w:rsid w:val="00B32649"/>
    <w:rsid w:val="00B43E94"/>
    <w:rsid w:val="00B4654E"/>
    <w:rsid w:val="00B6371E"/>
    <w:rsid w:val="00BA1D6C"/>
    <w:rsid w:val="00BA4864"/>
    <w:rsid w:val="00BC1D09"/>
    <w:rsid w:val="00BC48FB"/>
    <w:rsid w:val="00BC6F05"/>
    <w:rsid w:val="00BD0113"/>
    <w:rsid w:val="00BE2F64"/>
    <w:rsid w:val="00BF3E5E"/>
    <w:rsid w:val="00C22A98"/>
    <w:rsid w:val="00C409E6"/>
    <w:rsid w:val="00C50146"/>
    <w:rsid w:val="00C532B4"/>
    <w:rsid w:val="00C54E8C"/>
    <w:rsid w:val="00C70176"/>
    <w:rsid w:val="00C75509"/>
    <w:rsid w:val="00C83E49"/>
    <w:rsid w:val="00C932F9"/>
    <w:rsid w:val="00C94F68"/>
    <w:rsid w:val="00CA2036"/>
    <w:rsid w:val="00CA3AAE"/>
    <w:rsid w:val="00CA43A9"/>
    <w:rsid w:val="00CA4C9F"/>
    <w:rsid w:val="00CA571E"/>
    <w:rsid w:val="00CA729A"/>
    <w:rsid w:val="00CB781A"/>
    <w:rsid w:val="00CD72E0"/>
    <w:rsid w:val="00CE38DE"/>
    <w:rsid w:val="00CE729A"/>
    <w:rsid w:val="00CF206C"/>
    <w:rsid w:val="00D013EF"/>
    <w:rsid w:val="00D100ED"/>
    <w:rsid w:val="00D16755"/>
    <w:rsid w:val="00D42A3A"/>
    <w:rsid w:val="00D448DE"/>
    <w:rsid w:val="00D47965"/>
    <w:rsid w:val="00D6392A"/>
    <w:rsid w:val="00D64207"/>
    <w:rsid w:val="00DA7D81"/>
    <w:rsid w:val="00DC6FEF"/>
    <w:rsid w:val="00DE388E"/>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A36EC"/>
    <w:rsid w:val="00EB1B56"/>
    <w:rsid w:val="00ED4EB2"/>
    <w:rsid w:val="00EF0CE8"/>
    <w:rsid w:val="00EF758E"/>
    <w:rsid w:val="00EF7E16"/>
    <w:rsid w:val="00F43415"/>
    <w:rsid w:val="00F44E47"/>
    <w:rsid w:val="00F46976"/>
    <w:rsid w:val="00F65225"/>
    <w:rsid w:val="00F66DAC"/>
    <w:rsid w:val="00F7008E"/>
    <w:rsid w:val="00F70563"/>
    <w:rsid w:val="00F771F4"/>
    <w:rsid w:val="00F933E3"/>
    <w:rsid w:val="00FA2FE3"/>
    <w:rsid w:val="00FB156F"/>
    <w:rsid w:val="00FB2F50"/>
    <w:rsid w:val="00FB7F9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2040381">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6965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E629-0BD5-4534-988C-B0879B75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8000</Words>
  <Characters>43200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2</cp:revision>
  <cp:lastPrinted>2018-03-28T18:57:00Z</cp:lastPrinted>
  <dcterms:created xsi:type="dcterms:W3CDTF">2019-06-26T20:38:00Z</dcterms:created>
  <dcterms:modified xsi:type="dcterms:W3CDTF">2019-06-26T20:43:00Z</dcterms:modified>
</cp:coreProperties>
</file>