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2" w:rsidRPr="00486C52" w:rsidRDefault="00486C52" w:rsidP="00486C52">
      <w:pPr>
        <w:pStyle w:val="NormalWeb"/>
        <w:spacing w:before="0" w:beforeAutospacing="0" w:after="0" w:afterAutospacing="0"/>
        <w:jc w:val="center"/>
        <w:rPr>
          <w:rFonts w:ascii="Verdana" w:hAnsi="Verdana"/>
          <w:b/>
          <w:color w:val="000000"/>
          <w:sz w:val="20"/>
          <w:szCs w:val="20"/>
        </w:rPr>
      </w:pPr>
      <w:r w:rsidRPr="00486C52">
        <w:rPr>
          <w:rFonts w:ascii="Verdana" w:hAnsi="Verdana"/>
          <w:b/>
          <w:color w:val="000000"/>
          <w:sz w:val="20"/>
          <w:szCs w:val="20"/>
        </w:rPr>
        <w:t xml:space="preserve">PROCESSO LICITATÓRIO </w:t>
      </w:r>
      <w:r w:rsidR="00324B78">
        <w:rPr>
          <w:rFonts w:ascii="Verdana" w:hAnsi="Verdana"/>
          <w:b/>
          <w:color w:val="000000"/>
          <w:sz w:val="20"/>
          <w:szCs w:val="20"/>
        </w:rPr>
        <w:t>24/2017</w:t>
      </w:r>
    </w:p>
    <w:p w:rsidR="001E04BE" w:rsidRPr="00486C52" w:rsidRDefault="001E04BE" w:rsidP="00486C52">
      <w:pPr>
        <w:pStyle w:val="NormalWeb"/>
        <w:spacing w:before="0" w:beforeAutospacing="0" w:after="0" w:afterAutospacing="0"/>
        <w:jc w:val="center"/>
        <w:rPr>
          <w:rFonts w:ascii="Verdana" w:hAnsi="Verdana"/>
          <w:b/>
          <w:color w:val="000000"/>
          <w:sz w:val="20"/>
          <w:szCs w:val="20"/>
        </w:rPr>
      </w:pPr>
      <w:r w:rsidRPr="00486C52">
        <w:rPr>
          <w:rFonts w:ascii="Verdana" w:hAnsi="Verdana"/>
          <w:b/>
          <w:color w:val="000000"/>
          <w:sz w:val="20"/>
          <w:szCs w:val="20"/>
        </w:rPr>
        <w:t>CHAMADA PÚBLICA</w:t>
      </w:r>
      <w:r w:rsidR="00486C52" w:rsidRPr="00486C52">
        <w:rPr>
          <w:rFonts w:ascii="Verdana" w:hAnsi="Verdana"/>
          <w:b/>
          <w:color w:val="000000"/>
          <w:sz w:val="20"/>
          <w:szCs w:val="20"/>
        </w:rPr>
        <w:t xml:space="preserve"> 03/</w:t>
      </w:r>
      <w:r w:rsidR="00313966">
        <w:rPr>
          <w:rFonts w:ascii="Verdana" w:hAnsi="Verdana"/>
          <w:b/>
          <w:color w:val="000000"/>
          <w:sz w:val="20"/>
          <w:szCs w:val="20"/>
        </w:rPr>
        <w:t>2017</w:t>
      </w:r>
    </w:p>
    <w:p w:rsidR="001E04BE" w:rsidRPr="00486C52" w:rsidRDefault="001E04BE" w:rsidP="00486C52">
      <w:pPr>
        <w:pStyle w:val="NormalWeb"/>
        <w:spacing w:before="0" w:beforeAutospacing="0" w:after="0" w:afterAutospacing="0"/>
        <w:jc w:val="center"/>
        <w:rPr>
          <w:rFonts w:ascii="Verdana" w:hAnsi="Verdana"/>
          <w:b/>
          <w:color w:val="000000"/>
          <w:sz w:val="20"/>
          <w:szCs w:val="20"/>
        </w:rPr>
      </w:pPr>
      <w:r w:rsidRPr="00486C52">
        <w:rPr>
          <w:rFonts w:ascii="Verdana" w:hAnsi="Verdana"/>
          <w:b/>
          <w:color w:val="000000"/>
          <w:sz w:val="20"/>
          <w:szCs w:val="20"/>
        </w:rPr>
        <w:t xml:space="preserve">PREFEITURA MUNICIPAL DE </w:t>
      </w:r>
      <w:r w:rsidR="00E33007" w:rsidRPr="00486C52">
        <w:rPr>
          <w:rFonts w:ascii="Verdana" w:hAnsi="Verdana"/>
          <w:b/>
          <w:color w:val="000000"/>
          <w:sz w:val="20"/>
          <w:szCs w:val="20"/>
        </w:rPr>
        <w:t>PALMEIRA</w:t>
      </w:r>
    </w:p>
    <w:p w:rsidR="001E04BE" w:rsidRPr="00486C52" w:rsidRDefault="001E04BE" w:rsidP="00486C52">
      <w:pPr>
        <w:pStyle w:val="NormalWeb"/>
        <w:spacing w:before="0" w:beforeAutospacing="0" w:after="0" w:afterAutospacing="0"/>
        <w:jc w:val="center"/>
        <w:rPr>
          <w:rFonts w:ascii="Verdana" w:hAnsi="Verdana"/>
          <w:b/>
          <w:color w:val="000000"/>
          <w:sz w:val="20"/>
          <w:szCs w:val="20"/>
        </w:rPr>
      </w:pPr>
      <w:r w:rsidRPr="00486C52">
        <w:rPr>
          <w:rFonts w:ascii="Verdana" w:hAnsi="Verdana"/>
          <w:b/>
          <w:color w:val="000000"/>
          <w:sz w:val="20"/>
          <w:szCs w:val="20"/>
        </w:rPr>
        <w:t>SECRETARIA MUNICIPAL DE EDUCAÇÃO</w:t>
      </w:r>
    </w:p>
    <w:p w:rsidR="00887AB1" w:rsidRPr="00BC2602" w:rsidRDefault="00887AB1" w:rsidP="00973031">
      <w:pPr>
        <w:pStyle w:val="NormalWeb"/>
        <w:spacing w:before="0" w:beforeAutospacing="0" w:afterLines="150" w:after="360" w:afterAutospacing="0"/>
        <w:jc w:val="center"/>
        <w:rPr>
          <w:rFonts w:ascii="Verdana" w:hAnsi="Verdana"/>
          <w:color w:val="000000"/>
          <w:sz w:val="20"/>
          <w:szCs w:val="20"/>
        </w:rPr>
      </w:pPr>
    </w:p>
    <w:p w:rsidR="00486C52" w:rsidRPr="00BC2602" w:rsidRDefault="002C1195" w:rsidP="00486C52">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Chamada Pública n.º 03/</w:t>
      </w:r>
      <w:r w:rsidR="00313966" w:rsidRPr="00BC2602">
        <w:rPr>
          <w:rFonts w:ascii="Verdana" w:hAnsi="Verdana"/>
          <w:color w:val="000000"/>
          <w:sz w:val="20"/>
          <w:szCs w:val="20"/>
        </w:rPr>
        <w:t>2017</w:t>
      </w:r>
      <w:r w:rsidRPr="00BC2602">
        <w:rPr>
          <w:rFonts w:ascii="Verdana" w:hAnsi="Verdana"/>
          <w:color w:val="000000"/>
          <w:sz w:val="20"/>
          <w:szCs w:val="20"/>
        </w:rPr>
        <w:t xml:space="preserve">, para aquisição de gêneros alimentícios diretamente da </w:t>
      </w:r>
      <w:r w:rsidR="00DA43D7" w:rsidRPr="00BC2602">
        <w:rPr>
          <w:rFonts w:ascii="Verdana" w:hAnsi="Verdana"/>
          <w:color w:val="000000"/>
          <w:sz w:val="20"/>
          <w:szCs w:val="20"/>
        </w:rPr>
        <w:t xml:space="preserve">AGRICULTURA FAMILIAR </w:t>
      </w:r>
      <w:r w:rsidRPr="00BC2602">
        <w:rPr>
          <w:rFonts w:ascii="Verdana" w:hAnsi="Verdana"/>
          <w:color w:val="000000"/>
          <w:sz w:val="20"/>
          <w:szCs w:val="20"/>
        </w:rPr>
        <w:t>e do Empreendedor Familiar Rural conforme</w:t>
      </w:r>
      <w:r w:rsidRPr="00BC2602">
        <w:rPr>
          <w:rStyle w:val="apple-converted-space"/>
          <w:rFonts w:ascii="Verdana" w:hAnsi="Verdana"/>
          <w:color w:val="000000"/>
          <w:sz w:val="20"/>
          <w:szCs w:val="20"/>
        </w:rPr>
        <w:t> </w:t>
      </w:r>
      <w:hyperlink r:id="rId9" w:history="1">
        <w:r w:rsidRPr="00BC2602">
          <w:rPr>
            <w:rStyle w:val="Hyperlink"/>
            <w:rFonts w:ascii="Verdana" w:hAnsi="Verdana"/>
            <w:color w:val="0000EE"/>
            <w:sz w:val="20"/>
            <w:szCs w:val="20"/>
            <w:u w:val="none"/>
          </w:rPr>
          <w:t>§1º do art.14 da Lei n.º 11.947/2009</w:t>
        </w:r>
      </w:hyperlink>
      <w:r w:rsidRPr="00BC2602">
        <w:rPr>
          <w:rFonts w:ascii="Verdana" w:hAnsi="Verdana"/>
          <w:color w:val="000000"/>
          <w:sz w:val="20"/>
          <w:szCs w:val="20"/>
        </w:rPr>
        <w:t xml:space="preserve"> e Resolução FNDE n.º 04/</w:t>
      </w:r>
      <w:r w:rsidR="00313966" w:rsidRPr="00BC2602">
        <w:rPr>
          <w:rFonts w:ascii="Verdana" w:hAnsi="Verdana"/>
          <w:color w:val="000000"/>
          <w:sz w:val="20"/>
          <w:szCs w:val="20"/>
        </w:rPr>
        <w:t>2015</w:t>
      </w:r>
      <w:r w:rsidRPr="00BC2602">
        <w:rPr>
          <w:rFonts w:ascii="Verdana" w:hAnsi="Verdana"/>
          <w:color w:val="000000"/>
          <w:sz w:val="20"/>
          <w:szCs w:val="20"/>
        </w:rPr>
        <w:t>.</w:t>
      </w:r>
    </w:p>
    <w:p w:rsidR="001E04BE" w:rsidRPr="00BC2602" w:rsidRDefault="001E04BE" w:rsidP="00486C52">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A </w:t>
      </w:r>
      <w:r w:rsidRPr="00BC2602">
        <w:rPr>
          <w:rFonts w:ascii="Verdana" w:hAnsi="Verdana"/>
          <w:b/>
          <w:color w:val="000000"/>
          <w:sz w:val="20"/>
          <w:szCs w:val="20"/>
        </w:rPr>
        <w:t xml:space="preserve">Prefeitura Municipal </w:t>
      </w:r>
      <w:r w:rsidR="009609D8" w:rsidRPr="00BC2602">
        <w:rPr>
          <w:rFonts w:ascii="Verdana" w:hAnsi="Verdana"/>
          <w:b/>
          <w:color w:val="000000"/>
          <w:sz w:val="20"/>
          <w:szCs w:val="20"/>
        </w:rPr>
        <w:t>de Palmeira</w:t>
      </w:r>
      <w:r w:rsidRPr="00BC2602">
        <w:rPr>
          <w:rFonts w:ascii="Verdana" w:hAnsi="Verdana"/>
          <w:color w:val="000000"/>
          <w:sz w:val="20"/>
          <w:szCs w:val="20"/>
        </w:rPr>
        <w:t xml:space="preserve">, pessoa jurídica de direito público, com sede à </w:t>
      </w:r>
      <w:r w:rsidR="009609D8" w:rsidRPr="00BC2602">
        <w:rPr>
          <w:rFonts w:ascii="Verdana" w:hAnsi="Verdana"/>
          <w:color w:val="000000"/>
          <w:sz w:val="20"/>
          <w:szCs w:val="20"/>
        </w:rPr>
        <w:t>Avenida Roberto Hemkemaier</w:t>
      </w:r>
      <w:r w:rsidRPr="00BC2602">
        <w:rPr>
          <w:rFonts w:ascii="Verdana" w:hAnsi="Verdana"/>
          <w:color w:val="000000"/>
          <w:sz w:val="20"/>
          <w:szCs w:val="20"/>
        </w:rPr>
        <w:t>, nº</w:t>
      </w:r>
      <w:r w:rsidR="009609D8" w:rsidRPr="00BC2602">
        <w:rPr>
          <w:rFonts w:ascii="Verdana" w:hAnsi="Verdana"/>
          <w:color w:val="000000"/>
          <w:sz w:val="20"/>
          <w:szCs w:val="20"/>
        </w:rPr>
        <w:t xml:space="preserve"> 200</w:t>
      </w:r>
      <w:r w:rsidRPr="00BC2602">
        <w:rPr>
          <w:rFonts w:ascii="Verdana" w:hAnsi="Verdana"/>
          <w:color w:val="000000"/>
          <w:sz w:val="20"/>
          <w:szCs w:val="20"/>
        </w:rPr>
        <w:t>,</w:t>
      </w:r>
      <w:r w:rsidR="009609D8" w:rsidRPr="00BC2602">
        <w:rPr>
          <w:rFonts w:ascii="Verdana" w:hAnsi="Verdana"/>
          <w:color w:val="000000"/>
          <w:sz w:val="20"/>
          <w:szCs w:val="20"/>
        </w:rPr>
        <w:t xml:space="preserve"> Centro, Palmeira – Santa Catarina, inscrita no CNPJ sob nº 01.610.566/0001-06</w:t>
      </w:r>
      <w:r w:rsidRPr="00BC2602">
        <w:rPr>
          <w:rFonts w:ascii="Verdana" w:hAnsi="Verdana"/>
          <w:color w:val="000000"/>
          <w:sz w:val="20"/>
          <w:szCs w:val="20"/>
        </w:rPr>
        <w:t>, representada neste ato pel</w:t>
      </w:r>
      <w:r w:rsidR="00313966" w:rsidRPr="00BC2602">
        <w:rPr>
          <w:rFonts w:ascii="Verdana" w:hAnsi="Verdana"/>
          <w:color w:val="000000"/>
          <w:sz w:val="20"/>
          <w:szCs w:val="20"/>
        </w:rPr>
        <w:t>a</w:t>
      </w:r>
      <w:r w:rsidRPr="00BC2602">
        <w:rPr>
          <w:rFonts w:ascii="Verdana" w:hAnsi="Verdana"/>
          <w:color w:val="000000"/>
          <w:sz w:val="20"/>
          <w:szCs w:val="20"/>
        </w:rPr>
        <w:t xml:space="preserve"> </w:t>
      </w:r>
      <w:r w:rsidR="00313966" w:rsidRPr="00BC2602">
        <w:rPr>
          <w:rFonts w:ascii="Verdana" w:hAnsi="Verdana"/>
          <w:color w:val="000000"/>
          <w:sz w:val="20"/>
          <w:szCs w:val="20"/>
        </w:rPr>
        <w:t>Prefeita</w:t>
      </w:r>
      <w:r w:rsidRPr="00BC2602">
        <w:rPr>
          <w:rFonts w:ascii="Verdana" w:hAnsi="Verdana"/>
          <w:color w:val="000000"/>
          <w:sz w:val="20"/>
          <w:szCs w:val="20"/>
        </w:rPr>
        <w:t xml:space="preserve"> Municipal, </w:t>
      </w:r>
      <w:r w:rsidR="00313966" w:rsidRPr="00BC2602">
        <w:rPr>
          <w:rFonts w:ascii="Verdana" w:hAnsi="Verdana"/>
          <w:color w:val="000000"/>
          <w:sz w:val="20"/>
          <w:szCs w:val="20"/>
        </w:rPr>
        <w:t>Fernanda de Souza Córdova</w:t>
      </w:r>
      <w:r w:rsidRPr="00BC2602">
        <w:rPr>
          <w:rFonts w:ascii="Verdana" w:hAnsi="Verdana"/>
          <w:color w:val="000000"/>
          <w:sz w:val="20"/>
          <w:szCs w:val="20"/>
        </w:rPr>
        <w:t>, no uso de suas prerrogativas legais e considerando o disposto no</w:t>
      </w:r>
      <w:r w:rsidRPr="00BC2602">
        <w:rPr>
          <w:rStyle w:val="apple-converted-space"/>
          <w:rFonts w:ascii="Verdana" w:hAnsi="Verdana"/>
          <w:color w:val="000000"/>
          <w:sz w:val="20"/>
          <w:szCs w:val="20"/>
        </w:rPr>
        <w:t> </w:t>
      </w:r>
      <w:hyperlink r:id="rId10" w:history="1">
        <w:r w:rsidRPr="00BC2602">
          <w:rPr>
            <w:rStyle w:val="Hyperlink"/>
            <w:rFonts w:ascii="Verdana" w:hAnsi="Verdana"/>
            <w:color w:val="0000EE"/>
            <w:sz w:val="20"/>
            <w:szCs w:val="20"/>
            <w:u w:val="none"/>
          </w:rPr>
          <w:t>art.14, da Lei nº 11.947/2009</w:t>
        </w:r>
      </w:hyperlink>
      <w:r w:rsidRPr="00BC2602">
        <w:rPr>
          <w:rStyle w:val="apple-converted-space"/>
          <w:rFonts w:ascii="Verdana" w:hAnsi="Verdana"/>
          <w:color w:val="000000"/>
          <w:sz w:val="20"/>
          <w:szCs w:val="20"/>
        </w:rPr>
        <w:t> </w:t>
      </w:r>
      <w:r w:rsidR="008253D5" w:rsidRPr="00BC2602">
        <w:rPr>
          <w:rFonts w:ascii="Verdana" w:hAnsi="Verdana"/>
          <w:color w:val="000000"/>
          <w:sz w:val="20"/>
          <w:szCs w:val="20"/>
        </w:rPr>
        <w:t>e na Resolução FNDE nº 04/2015</w:t>
      </w:r>
      <w:r w:rsidRPr="00BC2602">
        <w:rPr>
          <w:rFonts w:ascii="Verdana" w:hAnsi="Verdana"/>
          <w:color w:val="000000"/>
          <w:sz w:val="20"/>
          <w:szCs w:val="20"/>
        </w:rPr>
        <w:t xml:space="preserve">, através da Secretaria Municipal de Educação, vem realizar </w:t>
      </w:r>
      <w:r w:rsidR="00233804" w:rsidRPr="00BC2602">
        <w:rPr>
          <w:rFonts w:ascii="Verdana" w:hAnsi="Verdana"/>
          <w:b/>
          <w:sz w:val="20"/>
          <w:szCs w:val="20"/>
          <w:u w:val="single"/>
        </w:rPr>
        <w:t>CHAMAMENTO PÚBLICO</w:t>
      </w:r>
      <w:r w:rsidR="00233804" w:rsidRPr="00BC2602">
        <w:rPr>
          <w:rFonts w:ascii="Verdana" w:hAnsi="Verdana"/>
          <w:sz w:val="20"/>
          <w:szCs w:val="20"/>
        </w:rPr>
        <w:t>, para fins de A</w:t>
      </w:r>
      <w:r w:rsidRPr="00BC2602">
        <w:rPr>
          <w:rFonts w:ascii="Verdana" w:hAnsi="Verdana"/>
          <w:color w:val="000000"/>
          <w:sz w:val="20"/>
          <w:szCs w:val="20"/>
        </w:rPr>
        <w:t>quisição de gêneros alimentícios da Agricultura Familiar e do Empreendedor Familiar Rural, destinado ao atendimento do Programa Na</w:t>
      </w:r>
      <w:r w:rsidR="008253D5" w:rsidRPr="00BC2602">
        <w:rPr>
          <w:rFonts w:ascii="Verdana" w:hAnsi="Verdana"/>
          <w:color w:val="000000"/>
          <w:sz w:val="20"/>
          <w:szCs w:val="20"/>
        </w:rPr>
        <w:t>cional de Alimentação Escolar/PNAE</w:t>
      </w:r>
      <w:r w:rsidRPr="00BC2602">
        <w:rPr>
          <w:rFonts w:ascii="Verdana" w:hAnsi="Verdana"/>
          <w:color w:val="000000"/>
          <w:sz w:val="20"/>
          <w:szCs w:val="20"/>
        </w:rPr>
        <w:t xml:space="preserve">, </w:t>
      </w:r>
      <w:r w:rsidR="004A0017" w:rsidRPr="00BC2602">
        <w:rPr>
          <w:rFonts w:ascii="Verdana" w:hAnsi="Verdana"/>
          <w:color w:val="000000"/>
          <w:sz w:val="20"/>
          <w:szCs w:val="20"/>
        </w:rPr>
        <w:t xml:space="preserve">no período de </w:t>
      </w:r>
      <w:r w:rsidR="00313966" w:rsidRPr="00BC2602">
        <w:rPr>
          <w:rFonts w:ascii="Verdana" w:hAnsi="Verdana"/>
          <w:color w:val="000000"/>
          <w:sz w:val="20"/>
          <w:szCs w:val="20"/>
        </w:rPr>
        <w:t>Abril</w:t>
      </w:r>
      <w:r w:rsidR="004A0017" w:rsidRPr="00BC2602">
        <w:rPr>
          <w:rFonts w:ascii="Verdana" w:hAnsi="Verdana"/>
          <w:color w:val="000000"/>
          <w:sz w:val="20"/>
          <w:szCs w:val="20"/>
        </w:rPr>
        <w:t xml:space="preserve"> a Dezembro de </w:t>
      </w:r>
      <w:r w:rsidR="00313966" w:rsidRPr="00BC2602">
        <w:rPr>
          <w:rFonts w:ascii="Verdana" w:hAnsi="Verdana"/>
          <w:color w:val="000000"/>
          <w:sz w:val="20"/>
          <w:szCs w:val="20"/>
        </w:rPr>
        <w:t>2017</w:t>
      </w:r>
      <w:r w:rsidRPr="00BC2602">
        <w:rPr>
          <w:rFonts w:ascii="Verdana" w:hAnsi="Verdana"/>
          <w:color w:val="000000"/>
          <w:sz w:val="20"/>
          <w:szCs w:val="20"/>
        </w:rPr>
        <w:t xml:space="preserve">. Os interessados (Grupos Formais, Informais ou Fornecedores Individuais) deverão apresentar a documentação para habilitação e Projeto de Venda no período de </w:t>
      </w:r>
      <w:r w:rsidR="00BF2AAE" w:rsidRPr="00BC2602">
        <w:rPr>
          <w:rFonts w:ascii="Verdana" w:hAnsi="Verdana"/>
          <w:color w:val="000000"/>
          <w:sz w:val="20"/>
          <w:szCs w:val="20"/>
        </w:rPr>
        <w:t>abril a dezembro de 2017</w:t>
      </w:r>
      <w:r w:rsidRPr="00BC2602">
        <w:rPr>
          <w:rFonts w:ascii="Verdana" w:hAnsi="Verdana"/>
          <w:color w:val="000000"/>
          <w:sz w:val="20"/>
          <w:szCs w:val="20"/>
        </w:rPr>
        <w:t xml:space="preserve">, </w:t>
      </w:r>
      <w:r w:rsidR="00404681" w:rsidRPr="00BC2602">
        <w:rPr>
          <w:rFonts w:ascii="Verdana" w:hAnsi="Verdana"/>
          <w:color w:val="000000"/>
          <w:sz w:val="20"/>
          <w:szCs w:val="20"/>
        </w:rPr>
        <w:t>da 13h00</w:t>
      </w:r>
      <w:r w:rsidR="00887AC5" w:rsidRPr="00BC2602">
        <w:rPr>
          <w:rFonts w:ascii="Verdana" w:hAnsi="Verdana"/>
          <w:color w:val="000000"/>
          <w:sz w:val="20"/>
          <w:szCs w:val="20"/>
        </w:rPr>
        <w:t xml:space="preserve"> </w:t>
      </w:r>
      <w:r w:rsidRPr="00BC2602">
        <w:rPr>
          <w:rFonts w:ascii="Verdana" w:hAnsi="Verdana"/>
          <w:color w:val="000000"/>
          <w:sz w:val="20"/>
          <w:szCs w:val="20"/>
        </w:rPr>
        <w:t xml:space="preserve">às </w:t>
      </w:r>
      <w:r w:rsidR="00887AC5" w:rsidRPr="00BC2602">
        <w:rPr>
          <w:rFonts w:ascii="Verdana" w:hAnsi="Verdana"/>
          <w:color w:val="000000"/>
          <w:sz w:val="20"/>
          <w:szCs w:val="20"/>
        </w:rPr>
        <w:t>19h00, no Departamento de Licitações, na sede da Prefeitura Municipal de Palmeira</w:t>
      </w:r>
      <w:r w:rsidRPr="00BC2602">
        <w:rPr>
          <w:rFonts w:ascii="Verdana" w:hAnsi="Verdana"/>
          <w:color w:val="000000"/>
          <w:sz w:val="20"/>
          <w:szCs w:val="20"/>
        </w:rPr>
        <w:t>.</w:t>
      </w:r>
    </w:p>
    <w:p w:rsidR="00973031" w:rsidRPr="00BC2602" w:rsidRDefault="001E04BE" w:rsidP="00973031">
      <w:pPr>
        <w:pStyle w:val="NormalWeb"/>
        <w:spacing w:before="0" w:beforeAutospacing="0" w:afterLines="150" w:after="360" w:afterAutospacing="0"/>
        <w:jc w:val="both"/>
        <w:rPr>
          <w:rFonts w:ascii="Verdana" w:hAnsi="Verdana"/>
          <w:b/>
          <w:color w:val="000000"/>
          <w:sz w:val="20"/>
          <w:szCs w:val="20"/>
        </w:rPr>
      </w:pPr>
      <w:r w:rsidRPr="00BC2602">
        <w:rPr>
          <w:rFonts w:ascii="Verdana" w:hAnsi="Verdana"/>
          <w:b/>
          <w:color w:val="000000"/>
          <w:sz w:val="20"/>
          <w:szCs w:val="20"/>
        </w:rPr>
        <w:t>1. OBJETO</w:t>
      </w:r>
    </w:p>
    <w:p w:rsidR="00F65F77"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O objeto da presente Chamada Pública é a aquisição de gêneros alimentícios da Agricultura Familiar e do Empreendedor Familiar Rural, para o atendimento ao Programa Nacional de Alimentação Escolar - PNAE,</w:t>
      </w:r>
      <w:r w:rsidR="00F65F77" w:rsidRPr="00BC2602">
        <w:rPr>
          <w:rFonts w:ascii="Verdana" w:hAnsi="Verdana"/>
          <w:color w:val="000000"/>
          <w:sz w:val="20"/>
          <w:szCs w:val="20"/>
        </w:rPr>
        <w:t xml:space="preserve"> para Grupos Formais, Informais e Fornecedores Individuais, </w:t>
      </w:r>
      <w:r w:rsidR="00F65F77" w:rsidRPr="00BC2602">
        <w:rPr>
          <w:rFonts w:ascii="Verdana" w:hAnsi="Verdana" w:cs="Helvetica"/>
          <w:sz w:val="20"/>
          <w:szCs w:val="20"/>
        </w:rPr>
        <w:t xml:space="preserve">destinado à elaboração da alimentação escolar para os alunos do Centro de Educação Infantil e Núcleos Municipais de Ensino do Município de Palmeira – SC, com verba FNDE/PNAE, durante o </w:t>
      </w:r>
      <w:r w:rsidR="00313966" w:rsidRPr="00BC2602">
        <w:rPr>
          <w:rFonts w:ascii="Verdana" w:hAnsi="Verdana" w:cs="Helvetica"/>
          <w:sz w:val="20"/>
          <w:szCs w:val="20"/>
        </w:rPr>
        <w:t>1º e 2º</w:t>
      </w:r>
      <w:r w:rsidR="00F65F77" w:rsidRPr="00BC2602">
        <w:rPr>
          <w:rFonts w:ascii="Verdana" w:hAnsi="Verdana" w:cs="Helvetica"/>
          <w:sz w:val="20"/>
          <w:szCs w:val="20"/>
        </w:rPr>
        <w:t xml:space="preserve"> semestre de </w:t>
      </w:r>
      <w:r w:rsidR="00313966" w:rsidRPr="00BC2602">
        <w:rPr>
          <w:rFonts w:ascii="Verdana" w:hAnsi="Verdana" w:cs="Helvetica"/>
          <w:sz w:val="20"/>
          <w:szCs w:val="20"/>
        </w:rPr>
        <w:t>2017</w:t>
      </w:r>
      <w:r w:rsidR="00F65F77" w:rsidRPr="00BC2602">
        <w:rPr>
          <w:rFonts w:ascii="Verdana" w:hAnsi="Verdana" w:cs="Helvetica"/>
          <w:sz w:val="20"/>
          <w:szCs w:val="20"/>
        </w:rPr>
        <w:t xml:space="preserve">, conforme o estabelecido no presente Edital e seus Anexos, abrangendo o fornecimento dos gêneros alimentícios, nas quantificações e nos preços, tudo abaixo discriminado. </w:t>
      </w:r>
    </w:p>
    <w:tbl>
      <w:tblPr>
        <w:tblW w:w="9763" w:type="dxa"/>
        <w:tblInd w:w="-366" w:type="dxa"/>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379"/>
        <w:gridCol w:w="4319"/>
        <w:gridCol w:w="937"/>
        <w:gridCol w:w="1273"/>
        <w:gridCol w:w="1455"/>
        <w:gridCol w:w="1400"/>
      </w:tblGrid>
      <w:tr w:rsidR="00CE35C9" w:rsidRPr="00BC2602" w:rsidTr="00CA442B">
        <w:tc>
          <w:tcPr>
            <w:tcW w:w="1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1E04BE">
            <w:pPr>
              <w:spacing w:after="0" w:line="300" w:lineRule="atLeast"/>
              <w:jc w:val="center"/>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Nº</w:t>
            </w:r>
          </w:p>
        </w:tc>
        <w:tc>
          <w:tcPr>
            <w:tcW w:w="221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171257">
            <w:pPr>
              <w:spacing w:after="0" w:line="300" w:lineRule="atLeast"/>
              <w:jc w:val="both"/>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Produto</w:t>
            </w:r>
          </w:p>
        </w:tc>
        <w:tc>
          <w:tcPr>
            <w:tcW w:w="48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3D4FB1">
            <w:pPr>
              <w:spacing w:after="0" w:line="300" w:lineRule="atLeast"/>
              <w:jc w:val="center"/>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Unidade</w:t>
            </w:r>
          </w:p>
        </w:tc>
        <w:tc>
          <w:tcPr>
            <w:tcW w:w="65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3D4FB1">
            <w:pPr>
              <w:spacing w:after="0" w:line="300" w:lineRule="atLeast"/>
              <w:jc w:val="center"/>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Quantidade</w:t>
            </w:r>
          </w:p>
        </w:tc>
        <w:tc>
          <w:tcPr>
            <w:tcW w:w="146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1E04BE">
            <w:pPr>
              <w:spacing w:after="0" w:line="300" w:lineRule="atLeast"/>
              <w:jc w:val="center"/>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*Preço de Aquisição (R$)</w:t>
            </w:r>
          </w:p>
        </w:tc>
      </w:tr>
      <w:tr w:rsidR="00CE35C9" w:rsidRPr="00BC2602" w:rsidTr="00CA442B">
        <w:tc>
          <w:tcPr>
            <w:tcW w:w="19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1E04BE">
            <w:pPr>
              <w:spacing w:after="0" w:line="240" w:lineRule="auto"/>
              <w:rPr>
                <w:rFonts w:ascii="Verdana" w:eastAsia="Times New Roman" w:hAnsi="Verdana" w:cs="Helvetica"/>
                <w:color w:val="FFFFFF"/>
                <w:sz w:val="20"/>
                <w:szCs w:val="20"/>
                <w:lang w:eastAsia="pt-BR"/>
              </w:rPr>
            </w:pPr>
          </w:p>
        </w:tc>
        <w:tc>
          <w:tcPr>
            <w:tcW w:w="221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171257">
            <w:pPr>
              <w:spacing w:after="0" w:line="240" w:lineRule="auto"/>
              <w:jc w:val="both"/>
              <w:rPr>
                <w:rFonts w:ascii="Verdana" w:eastAsia="Times New Roman" w:hAnsi="Verdana" w:cs="Helvetica"/>
                <w:color w:val="FFFFFF"/>
                <w:sz w:val="20"/>
                <w:szCs w:val="20"/>
                <w:lang w:eastAsia="pt-BR"/>
              </w:rPr>
            </w:pPr>
          </w:p>
        </w:tc>
        <w:tc>
          <w:tcPr>
            <w:tcW w:w="480"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3D4FB1">
            <w:pPr>
              <w:spacing w:after="0" w:line="240" w:lineRule="auto"/>
              <w:jc w:val="center"/>
              <w:rPr>
                <w:rFonts w:ascii="Verdana" w:eastAsia="Times New Roman" w:hAnsi="Verdana" w:cs="Helvetica"/>
                <w:color w:val="FFFFFF"/>
                <w:sz w:val="20"/>
                <w:szCs w:val="20"/>
                <w:lang w:eastAsia="pt-BR"/>
              </w:rPr>
            </w:pPr>
          </w:p>
        </w:tc>
        <w:tc>
          <w:tcPr>
            <w:tcW w:w="65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1E04BE" w:rsidP="003D4FB1">
            <w:pPr>
              <w:spacing w:after="0" w:line="240" w:lineRule="auto"/>
              <w:jc w:val="center"/>
              <w:rPr>
                <w:rFonts w:ascii="Verdana" w:eastAsia="Times New Roman" w:hAnsi="Verdana" w:cs="Helvetica"/>
                <w:color w:val="FFFFFF"/>
                <w:sz w:val="20"/>
                <w:szCs w:val="20"/>
                <w:lang w:eastAsia="pt-BR"/>
              </w:rPr>
            </w:pPr>
          </w:p>
        </w:tc>
        <w:tc>
          <w:tcPr>
            <w:tcW w:w="745"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031FC5" w:rsidP="00171257">
            <w:pPr>
              <w:spacing w:after="0" w:line="300" w:lineRule="atLeast"/>
              <w:jc w:val="center"/>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Valor u</w:t>
            </w:r>
            <w:r w:rsidR="001E04BE" w:rsidRPr="00BC2602">
              <w:rPr>
                <w:rFonts w:ascii="Verdana" w:eastAsia="Times New Roman" w:hAnsi="Verdana" w:cs="Arial"/>
                <w:color w:val="FFFFFF"/>
                <w:sz w:val="20"/>
                <w:szCs w:val="20"/>
                <w:lang w:eastAsia="pt-BR"/>
              </w:rPr>
              <w:t>nitário</w:t>
            </w:r>
            <w:r w:rsidRPr="00BC2602">
              <w:rPr>
                <w:rFonts w:ascii="Verdana" w:eastAsia="Times New Roman" w:hAnsi="Verdana" w:cs="Arial"/>
                <w:color w:val="FFFFFF"/>
                <w:sz w:val="20"/>
                <w:szCs w:val="20"/>
                <w:lang w:eastAsia="pt-BR"/>
              </w:rPr>
              <w:t>: Produto Convencional</w:t>
            </w:r>
          </w:p>
        </w:tc>
        <w:tc>
          <w:tcPr>
            <w:tcW w:w="717"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BC2602" w:rsidRDefault="00031FC5" w:rsidP="00031FC5">
            <w:pPr>
              <w:spacing w:after="0" w:line="300" w:lineRule="atLeast"/>
              <w:jc w:val="center"/>
              <w:rPr>
                <w:rFonts w:ascii="Verdana" w:eastAsia="Times New Roman" w:hAnsi="Verdana" w:cs="Helvetica"/>
                <w:color w:val="FFFFFF"/>
                <w:sz w:val="20"/>
                <w:szCs w:val="20"/>
                <w:lang w:eastAsia="pt-BR"/>
              </w:rPr>
            </w:pPr>
            <w:r w:rsidRPr="00BC2602">
              <w:rPr>
                <w:rFonts w:ascii="Verdana" w:eastAsia="Times New Roman" w:hAnsi="Verdana" w:cs="Arial"/>
                <w:color w:val="FFFFFF"/>
                <w:sz w:val="20"/>
                <w:szCs w:val="20"/>
                <w:lang w:eastAsia="pt-BR"/>
              </w:rPr>
              <w:t xml:space="preserve">Valor unitário: </w:t>
            </w:r>
            <w:r w:rsidR="000C40A5" w:rsidRPr="00BC2602">
              <w:rPr>
                <w:rFonts w:ascii="Verdana" w:eastAsia="Times New Roman" w:hAnsi="Verdana" w:cs="Arial"/>
                <w:color w:val="FFFFFF"/>
                <w:sz w:val="20"/>
                <w:szCs w:val="20"/>
                <w:lang w:eastAsia="pt-BR"/>
              </w:rPr>
              <w:t xml:space="preserve">    </w:t>
            </w:r>
            <w:r w:rsidRPr="00BC2602">
              <w:rPr>
                <w:rFonts w:ascii="Verdana" w:eastAsia="Times New Roman" w:hAnsi="Verdana" w:cs="Arial"/>
                <w:color w:val="FFFFFF"/>
                <w:sz w:val="20"/>
                <w:szCs w:val="20"/>
                <w:lang w:eastAsia="pt-BR"/>
              </w:rPr>
              <w:t>Produto Orgânico</w:t>
            </w:r>
          </w:p>
        </w:tc>
      </w:tr>
      <w:tr w:rsidR="00F06F4D"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06F4D" w:rsidRPr="00BC2602" w:rsidRDefault="00F06F4D" w:rsidP="006A2BF5">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01</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06F4D" w:rsidRPr="00BC2602" w:rsidRDefault="00785DEE"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Aipim descascado</w:t>
            </w:r>
            <w:r w:rsidR="00F06F4D" w:rsidRPr="00BC2602">
              <w:rPr>
                <w:rFonts w:ascii="Verdana" w:eastAsia="Times New Roman" w:hAnsi="Verdana" w:cs="Helvetica"/>
                <w:sz w:val="20"/>
                <w:szCs w:val="20"/>
                <w:lang w:eastAsia="pt-BR"/>
              </w:rPr>
              <w:t xml:space="preserve">, de primeira qualidade, </w:t>
            </w:r>
            <w:r w:rsidRPr="00BC2602">
              <w:rPr>
                <w:rFonts w:ascii="Verdana" w:eastAsia="Times New Roman" w:hAnsi="Verdana" w:cs="Helvetica"/>
                <w:sz w:val="20"/>
                <w:szCs w:val="20"/>
                <w:lang w:eastAsia="pt-BR"/>
              </w:rPr>
              <w:t>congelado.</w:t>
            </w:r>
            <w:r w:rsidR="00F06F4D" w:rsidRPr="00BC2602">
              <w:rPr>
                <w:rFonts w:ascii="Verdana" w:eastAsia="Times New Roman" w:hAnsi="Verdana" w:cs="Helvetica"/>
                <w:sz w:val="20"/>
                <w:szCs w:val="20"/>
                <w:lang w:eastAsia="pt-BR"/>
              </w:rPr>
              <w:t xml:space="preserve"> </w:t>
            </w:r>
            <w:r w:rsidRPr="00BC2602">
              <w:rPr>
                <w:rFonts w:ascii="Verdana" w:hAnsi="Verdana" w:cs="Arial"/>
                <w:sz w:val="20"/>
                <w:szCs w:val="20"/>
              </w:rPr>
              <w:t>Embalagem plástica contendo 1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06F4D" w:rsidRPr="00BC2602" w:rsidRDefault="00F06F4D"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06F4D" w:rsidRPr="00BC2602" w:rsidRDefault="00F06F4D"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w:t>
            </w:r>
            <w:r w:rsidR="00785DEE" w:rsidRPr="00BC2602">
              <w:rPr>
                <w:rFonts w:ascii="Verdana" w:eastAsia="Times New Roman" w:hAnsi="Verdana" w:cs="Helvetica"/>
                <w:color w:val="333333"/>
                <w:sz w:val="20"/>
                <w:szCs w:val="20"/>
                <w:lang w:eastAsia="pt-BR"/>
              </w:rPr>
              <w:t>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F06F4D" w:rsidRPr="00BC2602" w:rsidRDefault="00785DEE" w:rsidP="00F06F4D">
            <w:pPr>
              <w:jc w:val="center"/>
              <w:rPr>
                <w:rFonts w:ascii="Verdana" w:hAnsi="Verdana"/>
                <w:color w:val="000000"/>
                <w:sz w:val="20"/>
                <w:szCs w:val="20"/>
              </w:rPr>
            </w:pPr>
            <w:r w:rsidRPr="00BC2602">
              <w:rPr>
                <w:rFonts w:ascii="Verdana" w:hAnsi="Verdana"/>
                <w:color w:val="000000"/>
                <w:sz w:val="20"/>
                <w:szCs w:val="20"/>
              </w:rPr>
              <w:t>4,80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06F4D" w:rsidRPr="00BC2602" w:rsidRDefault="00B720EE"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6,24</w:t>
            </w:r>
          </w:p>
        </w:tc>
      </w:tr>
      <w:tr w:rsidR="00CA442B" w:rsidRPr="00CA442B" w:rsidTr="00CA442B">
        <w:trPr>
          <w:trHeight w:val="840"/>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CA442B" w:rsidRDefault="00CA442B" w:rsidP="006D11FE">
            <w:pPr>
              <w:spacing w:after="0" w:line="240" w:lineRule="auto"/>
              <w:rPr>
                <w:rFonts w:ascii="Verdana" w:eastAsia="Times New Roman" w:hAnsi="Verdana" w:cs="Arial"/>
                <w:sz w:val="20"/>
                <w:szCs w:val="20"/>
                <w:lang w:eastAsia="pt-BR"/>
              </w:rPr>
            </w:pPr>
            <w:r w:rsidRPr="00CA442B">
              <w:rPr>
                <w:rFonts w:ascii="Verdana" w:eastAsia="Times New Roman" w:hAnsi="Verdana" w:cs="Arial"/>
                <w:sz w:val="20"/>
                <w:szCs w:val="20"/>
                <w:lang w:eastAsia="pt-BR"/>
              </w:rPr>
              <w:t>02</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CA442B" w:rsidRDefault="00CA442B" w:rsidP="007A1A47">
            <w:pPr>
              <w:rPr>
                <w:rFonts w:ascii="Verdana" w:hAnsi="Verdana" w:cs="Arial"/>
                <w:sz w:val="20"/>
                <w:szCs w:val="20"/>
              </w:rPr>
            </w:pPr>
            <w:r w:rsidRPr="00CA442B">
              <w:rPr>
                <w:rFonts w:ascii="Verdana" w:hAnsi="Verdana" w:cs="Arial"/>
                <w:sz w:val="20"/>
                <w:szCs w:val="20"/>
              </w:rPr>
              <w:t xml:space="preserve">Abóbora Japonesa/Moranga, de primeira qualidade, firmes, íntegros, isentos de sujidades ou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CA442B" w:rsidRDefault="00CA442B" w:rsidP="00CA442B">
            <w:pPr>
              <w:jc w:val="center"/>
              <w:rPr>
                <w:rFonts w:ascii="Verdana" w:hAnsi="Verdana" w:cs="Arial"/>
                <w:sz w:val="20"/>
                <w:szCs w:val="20"/>
              </w:rPr>
            </w:pPr>
          </w:p>
          <w:p w:rsidR="00CA442B" w:rsidRPr="00CA442B" w:rsidRDefault="00CA442B" w:rsidP="00CA442B">
            <w:pPr>
              <w:jc w:val="center"/>
              <w:rPr>
                <w:rFonts w:ascii="Verdana" w:hAnsi="Verdana" w:cs="Arial"/>
                <w:sz w:val="20"/>
                <w:szCs w:val="20"/>
              </w:rPr>
            </w:pPr>
            <w:r w:rsidRPr="00CA442B">
              <w:rPr>
                <w:rFonts w:ascii="Verdana" w:hAnsi="Verdana" w:cs="Arial"/>
                <w:sz w:val="20"/>
                <w:szCs w:val="20"/>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CA442B" w:rsidRDefault="00CA442B" w:rsidP="007A1A47">
            <w:pPr>
              <w:rPr>
                <w:rFonts w:ascii="Verdana" w:hAnsi="Verdana" w:cs="Arial"/>
                <w:sz w:val="20"/>
                <w:szCs w:val="20"/>
              </w:rPr>
            </w:pPr>
          </w:p>
          <w:p w:rsidR="00CA442B" w:rsidRPr="00CA442B" w:rsidRDefault="00CA442B" w:rsidP="00CA442B">
            <w:pPr>
              <w:jc w:val="center"/>
              <w:rPr>
                <w:rFonts w:ascii="Verdana" w:hAnsi="Verdana" w:cs="Arial"/>
                <w:sz w:val="20"/>
                <w:szCs w:val="20"/>
              </w:rPr>
            </w:pPr>
            <w:r>
              <w:rPr>
                <w:rFonts w:ascii="Verdana" w:hAnsi="Verdana" w:cs="Arial"/>
                <w:sz w:val="20"/>
                <w:szCs w:val="20"/>
              </w:rPr>
              <w:t>150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Default="00CA442B" w:rsidP="00CA442B">
            <w:pPr>
              <w:jc w:val="center"/>
              <w:rPr>
                <w:rFonts w:ascii="Verdana" w:hAnsi="Verdana" w:cs="Arial"/>
                <w:sz w:val="20"/>
                <w:szCs w:val="20"/>
              </w:rPr>
            </w:pPr>
          </w:p>
          <w:p w:rsidR="00CA442B" w:rsidRPr="00CA442B" w:rsidRDefault="00CA442B" w:rsidP="00CA442B">
            <w:pPr>
              <w:jc w:val="center"/>
              <w:rPr>
                <w:rFonts w:ascii="Verdana" w:hAnsi="Verdana" w:cs="Arial"/>
                <w:sz w:val="20"/>
                <w:szCs w:val="20"/>
              </w:rPr>
            </w:pPr>
            <w:r w:rsidRPr="00CA442B">
              <w:rPr>
                <w:rFonts w:ascii="Verdana" w:hAnsi="Verdana" w:cs="Arial"/>
                <w:sz w:val="20"/>
                <w:szCs w:val="20"/>
              </w:rPr>
              <w:t>3,29</w:t>
            </w:r>
          </w:p>
        </w:tc>
        <w:tc>
          <w:tcPr>
            <w:tcW w:w="717" w:type="pct"/>
            <w:tcBorders>
              <w:top w:val="outset" w:sz="6" w:space="0" w:color="auto"/>
              <w:left w:val="outset" w:sz="6" w:space="0" w:color="auto"/>
              <w:bottom w:val="outset" w:sz="6" w:space="0" w:color="auto"/>
              <w:right w:val="outset" w:sz="6" w:space="0" w:color="auto"/>
            </w:tcBorders>
            <w:shd w:val="clear" w:color="auto" w:fill="FFFFFF"/>
          </w:tcPr>
          <w:p w:rsidR="00CA442B" w:rsidRDefault="00CA442B" w:rsidP="00CA442B">
            <w:pPr>
              <w:jc w:val="center"/>
              <w:rPr>
                <w:rFonts w:ascii="Verdana" w:hAnsi="Verdana" w:cs="Arial"/>
                <w:sz w:val="20"/>
                <w:szCs w:val="20"/>
              </w:rPr>
            </w:pPr>
          </w:p>
          <w:p w:rsidR="00CA442B" w:rsidRPr="00CA442B" w:rsidRDefault="00CA442B" w:rsidP="00CA442B">
            <w:pPr>
              <w:jc w:val="center"/>
              <w:rPr>
                <w:rFonts w:ascii="Verdana" w:hAnsi="Verdana" w:cs="Arial"/>
                <w:sz w:val="20"/>
                <w:szCs w:val="20"/>
              </w:rPr>
            </w:pPr>
            <w:r w:rsidRPr="00CA442B">
              <w:rPr>
                <w:rFonts w:ascii="Verdana" w:hAnsi="Verdana" w:cs="Arial"/>
                <w:sz w:val="20"/>
                <w:szCs w:val="20"/>
              </w:rPr>
              <w:t>4,28</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03</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Abobrinha menina ou italiana, de primeira qualidade, íntegro, isento de sujidades e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CA442B" w:rsidRPr="00BC2602" w:rsidRDefault="00CA442B" w:rsidP="00F06F4D">
            <w:pPr>
              <w:jc w:val="center"/>
              <w:rPr>
                <w:rFonts w:ascii="Verdana" w:hAnsi="Verdana"/>
                <w:color w:val="000000"/>
                <w:sz w:val="20"/>
                <w:szCs w:val="20"/>
              </w:rPr>
            </w:pPr>
            <w:r w:rsidRPr="00BC2602">
              <w:rPr>
                <w:rFonts w:ascii="Verdana" w:hAnsi="Verdana"/>
                <w:color w:val="000000"/>
                <w:sz w:val="20"/>
                <w:szCs w:val="20"/>
              </w:rPr>
              <w:t>3,21</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4,17</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lastRenderedPageBreak/>
              <w:t>04</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Alface crespa, folhas verdes, de primeira qualidade, íntegro, isento de sujidades e corpos estranhos. Embalagem plástica por unidade.</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UNI</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F06F4D">
            <w:pPr>
              <w:jc w:val="center"/>
              <w:rPr>
                <w:rFonts w:ascii="Verdana" w:hAnsi="Verdana"/>
                <w:color w:val="000000"/>
                <w:sz w:val="20"/>
                <w:szCs w:val="20"/>
              </w:rPr>
            </w:pPr>
            <w:r w:rsidRPr="00BC2602">
              <w:rPr>
                <w:rFonts w:ascii="Verdana" w:hAnsi="Verdana"/>
                <w:color w:val="000000"/>
                <w:sz w:val="20"/>
                <w:szCs w:val="20"/>
              </w:rPr>
              <w:t>1,72</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2,23</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05 </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Alface lisa, folhas verdes, de primeira qualidade, íntegro, isento de sujidades e corpos estranhos. Embalagem plástica por unidade.</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UNI</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F06F4D">
            <w:pPr>
              <w:jc w:val="center"/>
              <w:rPr>
                <w:rFonts w:ascii="Verdana" w:hAnsi="Verdana"/>
                <w:color w:val="000000"/>
                <w:sz w:val="20"/>
                <w:szCs w:val="20"/>
              </w:rPr>
            </w:pPr>
            <w:r w:rsidRPr="00BC2602">
              <w:rPr>
                <w:rFonts w:ascii="Verdana" w:hAnsi="Verdana"/>
                <w:color w:val="000000"/>
                <w:sz w:val="20"/>
                <w:szCs w:val="20"/>
              </w:rPr>
              <w:t>1,72</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2,23</w:t>
            </w:r>
          </w:p>
        </w:tc>
      </w:tr>
      <w:tr w:rsidR="00CA442B" w:rsidRPr="00BC2602" w:rsidTr="00CA442B">
        <w:trPr>
          <w:trHeight w:val="266"/>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05</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CA442B">
            <w:pPr>
              <w:jc w:val="both"/>
              <w:rPr>
                <w:rFonts w:ascii="Verdana" w:hAnsi="Verdana"/>
                <w:sz w:val="20"/>
                <w:szCs w:val="20"/>
              </w:rPr>
            </w:pPr>
            <w:r w:rsidRPr="00BC2602">
              <w:rPr>
                <w:rFonts w:ascii="Verdana" w:hAnsi="Verdana"/>
                <w:sz w:val="20"/>
                <w:szCs w:val="20"/>
              </w:rPr>
              <w:t xml:space="preserve">Alho, condimento, apresentação natural aspecto físico em cabeça, tipo branco ou rosa, nobre, </w:t>
            </w:r>
            <w:proofErr w:type="gramStart"/>
            <w:r w:rsidRPr="00BC2602">
              <w:rPr>
                <w:rFonts w:ascii="Verdana" w:hAnsi="Verdana"/>
                <w:sz w:val="20"/>
                <w:szCs w:val="20"/>
              </w:rPr>
              <w:t>extra maduro</w:t>
            </w:r>
            <w:proofErr w:type="gramEnd"/>
            <w:r w:rsidRPr="00BC2602">
              <w:rPr>
                <w:rFonts w:ascii="Verdana" w:hAnsi="Verdana"/>
                <w:sz w:val="20"/>
                <w:szCs w:val="20"/>
              </w:rPr>
              <w:t>, com gomos íntegros, sem partes murchas, sem fungos, sem podridão,</w:t>
            </w:r>
            <w:r>
              <w:rPr>
                <w:rFonts w:ascii="Verdana" w:hAnsi="Verdana"/>
                <w:sz w:val="20"/>
                <w:szCs w:val="20"/>
              </w:rPr>
              <w:t xml:space="preserve"> </w:t>
            </w:r>
            <w:r w:rsidRPr="00BC2602">
              <w:rPr>
                <w:rFonts w:ascii="Verdana" w:hAnsi="Verdana"/>
                <w:sz w:val="20"/>
                <w:szCs w:val="20"/>
              </w:rPr>
              <w:t>sem deformações.</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50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center"/>
              <w:rPr>
                <w:rFonts w:ascii="Verdana" w:hAnsi="Verdana"/>
                <w:sz w:val="20"/>
                <w:szCs w:val="20"/>
              </w:rPr>
            </w:pPr>
            <w:r w:rsidRPr="00BC2602">
              <w:rPr>
                <w:rFonts w:ascii="Verdana" w:hAnsi="Verdana"/>
                <w:sz w:val="20"/>
                <w:szCs w:val="20"/>
              </w:rPr>
              <w:t>18,60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24,18</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06</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Banana branca, 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800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2,99</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3,88</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07</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Banana caturra, 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1600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2,50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3,25</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08</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eastAsia="Times New Roman" w:hAnsi="Verdana" w:cs="Times New Roman"/>
                <w:sz w:val="20"/>
                <w:szCs w:val="20"/>
                <w:lang w:eastAsia="pt-BR"/>
              </w:rPr>
            </w:pPr>
            <w:r w:rsidRPr="00BC2602">
              <w:rPr>
                <w:rFonts w:ascii="Verdana" w:eastAsia="Times New Roman" w:hAnsi="Verdana" w:cs="Times New Roman"/>
                <w:sz w:val="20"/>
                <w:szCs w:val="20"/>
                <w:lang w:eastAsia="pt-BR"/>
              </w:rPr>
              <w:t xml:space="preserve">Batata doce, de </w:t>
            </w:r>
            <w:proofErr w:type="gramStart"/>
            <w:r w:rsidRPr="00BC2602">
              <w:rPr>
                <w:rFonts w:ascii="Verdana" w:eastAsia="Times New Roman" w:hAnsi="Verdana" w:cs="Times New Roman"/>
                <w:sz w:val="20"/>
                <w:szCs w:val="20"/>
                <w:lang w:eastAsia="pt-BR"/>
              </w:rPr>
              <w:t>primeira qualidade, íntegro, isentos de sujidades ou corpos estranhos</w:t>
            </w:r>
            <w:proofErr w:type="gramEnd"/>
            <w:r w:rsidRPr="00BC2602">
              <w:rPr>
                <w:rFonts w:ascii="Verdana" w:eastAsia="Times New Roman" w:hAnsi="Verdana" w:cs="Times New Roman"/>
                <w:sz w:val="20"/>
                <w:szCs w:val="20"/>
                <w:lang w:eastAsia="pt-BR"/>
              </w:rPr>
              <w:t xml:space="preserve">.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3,49</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3,31</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09</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Batata inglesa, </w:t>
            </w:r>
            <w:r w:rsidRPr="00BC2602">
              <w:rPr>
                <w:rFonts w:ascii="Verdana" w:eastAsia="Times New Roman" w:hAnsi="Verdana" w:cs="Times New Roman"/>
                <w:sz w:val="20"/>
                <w:szCs w:val="20"/>
                <w:lang w:eastAsia="pt-BR"/>
              </w:rPr>
              <w:t xml:space="preserve">isentos de sujidades ou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3,37</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4,38</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10</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Beterraba roxa, 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3,40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3,49</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11</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Biscoito de pão caseiro integral, feito com farinha de trigo integral, fabricado com matérias-primas de primeira qualidade, respeitando- se as boas práticas de fabricação. Será rejeitado o pão queimado ou mal cozido/assado e o emprego de material corante. No rótulo impresso deve constar no mínimo: a denominação do produto, a data de fabricação, data de validade, lista de ingredientes, procedência e informação nutricional. Embalagem plástica contendo 1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35</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632BFA">
            <w:pPr>
              <w:jc w:val="center"/>
              <w:rPr>
                <w:rFonts w:ascii="Verdana" w:hAnsi="Verdana"/>
                <w:color w:val="000000"/>
                <w:sz w:val="20"/>
                <w:szCs w:val="20"/>
              </w:rPr>
            </w:pPr>
            <w:r w:rsidRPr="00BC2602">
              <w:rPr>
                <w:rFonts w:ascii="Verdana" w:hAnsi="Verdana"/>
                <w:color w:val="000000"/>
                <w:sz w:val="20"/>
                <w:szCs w:val="20"/>
              </w:rPr>
              <w:t>12,77</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12</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Biscoito de pão caseiro nutritivo, fabricado com matérias-primas de primeira qualidade, respeitando- se as boas práticas de fabricação. Será rejeitado o pão queimado ou mal cozido/assado e o emprego de material corante. A cor deve ser de acordo com o tipo (beterraba, couve-folha/espinafre ou </w:t>
            </w:r>
            <w:r w:rsidRPr="00BC2602">
              <w:rPr>
                <w:rFonts w:ascii="Verdana" w:hAnsi="Verdana" w:cs="Arial"/>
                <w:sz w:val="20"/>
                <w:szCs w:val="20"/>
              </w:rPr>
              <w:lastRenderedPageBreak/>
              <w:t>cenoura). No rótulo impresso deve constar no mínimo: a denominação do produto, a data de fabricação, data de validade, lista de ingredientes, procedência e informação nutricional. Embalagem plástica contendo 1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lastRenderedPageBreak/>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70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11,77</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lastRenderedPageBreak/>
              <w:t>13</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Biscoito de pão caseiro, tradicional, fabricado com matérias-primas de primeira qualidade, respeitando- se as boas práticas de fabricação. Será rejeitado o pão queimado ou mal cozido/assado e o emprego de material corante. No rótulo impresso deve constar no mínimo: a denominação do produto, a data de fabricação, data de validade, lista de ingredientes, procedência e informação nutricional. Embalagem plástica contendo 1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70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9,67</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14</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Bolacha caseira de Coco. Produto obtido pelo amassamento e cozimento conveniente de massa preparada com farinhas refinadas e integrais, amidos, féculas fermentadas, ou não, e outras substâncias alimentícias. As bolachas deverão ser fabricadas a partir de matérias primas sãs e limpas, isentas de matéria terrosa, parasitas, devendo estar em perfeito estado de conservação. Serão rejeitadas bolachas mal </w:t>
            </w:r>
            <w:proofErr w:type="gramStart"/>
            <w:r w:rsidRPr="00BC2602">
              <w:rPr>
                <w:rFonts w:ascii="Verdana" w:hAnsi="Verdana" w:cs="Arial"/>
                <w:sz w:val="20"/>
                <w:szCs w:val="20"/>
              </w:rPr>
              <w:t>cozidas/assadas</w:t>
            </w:r>
            <w:proofErr w:type="gramEnd"/>
            <w:r w:rsidRPr="00BC2602">
              <w:rPr>
                <w:rFonts w:ascii="Verdana" w:hAnsi="Verdana" w:cs="Arial"/>
                <w:sz w:val="20"/>
                <w:szCs w:val="20"/>
              </w:rPr>
              <w:t xml:space="preserve">, queimadas, de características organolépticas anormais. Não é tolerado o emprego de substâncias corantes na confecção das bolachas. No rótulo impresso deve constar no mínimo: a denominação do produto, a data de fabricação, data de validade, lista de ingredientes, procedência e informação nutricional. Embalagem plástica contendo 1 kg. </w:t>
            </w:r>
            <w:r w:rsidRPr="00BC2602">
              <w:rPr>
                <w:rFonts w:ascii="Verdana" w:hAnsi="Verdana" w:cs="Arial"/>
                <w:sz w:val="20"/>
                <w:szCs w:val="20"/>
              </w:rPr>
              <w:tab/>
              <w:t>KG</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r w:rsidRPr="00BC2602">
              <w:rPr>
                <w:rFonts w:ascii="Verdana" w:hAnsi="Verdana"/>
                <w:sz w:val="20"/>
                <w:szCs w:val="20"/>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r w:rsidRPr="00BC2602">
              <w:rPr>
                <w:rFonts w:ascii="Verdana" w:hAnsi="Verdana"/>
                <w:sz w:val="20"/>
                <w:szCs w:val="20"/>
              </w:rPr>
              <w:t>140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p>
          <w:p w:rsidR="00CA442B" w:rsidRPr="00BC2602" w:rsidRDefault="00CA442B" w:rsidP="00DA43D7">
            <w:pPr>
              <w:rPr>
                <w:rFonts w:ascii="Verdana" w:hAnsi="Verdana"/>
                <w:sz w:val="20"/>
                <w:szCs w:val="20"/>
              </w:rPr>
            </w:pPr>
          </w:p>
          <w:p w:rsidR="00CA442B" w:rsidRPr="00BC2602" w:rsidRDefault="00CA442B" w:rsidP="00632BFA">
            <w:pPr>
              <w:jc w:val="center"/>
              <w:rPr>
                <w:rFonts w:ascii="Verdana" w:hAnsi="Verdana"/>
                <w:sz w:val="20"/>
                <w:szCs w:val="20"/>
              </w:rPr>
            </w:pPr>
            <w:r w:rsidRPr="00BC2602">
              <w:rPr>
                <w:rFonts w:ascii="Verdana" w:hAnsi="Verdana"/>
                <w:sz w:val="20"/>
                <w:szCs w:val="20"/>
              </w:rPr>
              <w:t>13,20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rPr>
          <w:trHeight w:val="408"/>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15</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hAnsi="Verdana"/>
                <w:sz w:val="20"/>
                <w:szCs w:val="20"/>
              </w:rPr>
              <w:t xml:space="preserve">Bolacha sem lactose. Produto obtido pelo amassamento e cozimento conveniente de massa preparada com farinhas refinadas e integrais, amidos, féculas fermentadas, ou não, e outras substâncias alimentícias. As bolachas deverão ser fabricadas a partir de matérias primas sãs e limpas, isentas de matéria terrosa, parasitas, devendo estar em perfeito estado de conservação. Serão rejeitadas bolachas mal </w:t>
            </w:r>
            <w:proofErr w:type="gramStart"/>
            <w:r w:rsidRPr="00BC2602">
              <w:rPr>
                <w:rFonts w:ascii="Verdana" w:hAnsi="Verdana"/>
                <w:sz w:val="20"/>
                <w:szCs w:val="20"/>
              </w:rPr>
              <w:t>cozidas/assadas</w:t>
            </w:r>
            <w:proofErr w:type="gramEnd"/>
            <w:r w:rsidRPr="00BC2602">
              <w:rPr>
                <w:rFonts w:ascii="Verdana" w:hAnsi="Verdana"/>
                <w:sz w:val="20"/>
                <w:szCs w:val="20"/>
              </w:rPr>
              <w:t xml:space="preserve">, queimadas, de </w:t>
            </w:r>
            <w:r w:rsidRPr="00BC2602">
              <w:rPr>
                <w:rFonts w:ascii="Verdana" w:hAnsi="Verdana"/>
                <w:sz w:val="20"/>
                <w:szCs w:val="20"/>
              </w:rPr>
              <w:lastRenderedPageBreak/>
              <w:t xml:space="preserve">características organolépticas anormais. Não é tolerado o emprego de substâncias corantes na confecção das bolachas. No rótulo impresso deve constar no mínimo: a denominação do produto, a data de fabricação, data de validade, lista de ingredientes, procedência e informação nutricional. Embalagem plástica contendo 1 kg. </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r w:rsidRPr="00BC2602">
              <w:rPr>
                <w:rFonts w:ascii="Verdana" w:hAnsi="Verdana"/>
                <w:sz w:val="20"/>
                <w:szCs w:val="20"/>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r w:rsidRPr="00BC2602">
              <w:rPr>
                <w:rFonts w:ascii="Verdana" w:hAnsi="Verdana"/>
                <w:sz w:val="20"/>
                <w:szCs w:val="20"/>
              </w:rPr>
              <w:t>50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p>
          <w:p w:rsidR="00CA442B" w:rsidRPr="00BC2602" w:rsidRDefault="00CA442B" w:rsidP="00DA43D7">
            <w:pPr>
              <w:rPr>
                <w:rFonts w:ascii="Verdana" w:hAnsi="Verdana"/>
                <w:sz w:val="20"/>
                <w:szCs w:val="20"/>
              </w:rPr>
            </w:pPr>
          </w:p>
          <w:p w:rsidR="00CA442B" w:rsidRPr="00BC2602" w:rsidRDefault="00CA442B" w:rsidP="00632BFA">
            <w:pPr>
              <w:jc w:val="center"/>
              <w:rPr>
                <w:rFonts w:ascii="Verdana" w:hAnsi="Verdana"/>
                <w:sz w:val="20"/>
                <w:szCs w:val="20"/>
              </w:rPr>
            </w:pPr>
            <w:r w:rsidRPr="00BC2602">
              <w:rPr>
                <w:rFonts w:ascii="Verdana" w:hAnsi="Verdana"/>
                <w:sz w:val="20"/>
                <w:szCs w:val="20"/>
              </w:rPr>
              <w:t>18,75</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lastRenderedPageBreak/>
              <w:t>16</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Bolacha caseira de fubá. Produto obtido pelo amassamento e cozimento conveniente de massa preparada com farinhas refinadas e integrais, amidos, féculas fermentadas, ou não, e outras substâncias alimentícias. As bolachas deverão ser fabricadas a partir de matérias primas sãs e limpas, isentas de matéria terrosa, parasitas, devendo estar em perfeito estado de conservação. Serão rejeitadas bolachas mal </w:t>
            </w:r>
            <w:proofErr w:type="gramStart"/>
            <w:r w:rsidRPr="00BC2602">
              <w:rPr>
                <w:rFonts w:ascii="Verdana" w:hAnsi="Verdana" w:cs="Arial"/>
                <w:sz w:val="20"/>
                <w:szCs w:val="20"/>
              </w:rPr>
              <w:t>cozidas/assadas</w:t>
            </w:r>
            <w:proofErr w:type="gramEnd"/>
            <w:r w:rsidRPr="00BC2602">
              <w:rPr>
                <w:rFonts w:ascii="Verdana" w:hAnsi="Verdana" w:cs="Arial"/>
                <w:sz w:val="20"/>
                <w:szCs w:val="20"/>
              </w:rPr>
              <w:t xml:space="preserve">, queimadas, de características organolépticas anormais. Não é tolerado o emprego de substâncias corantes na confecção das bolachas. No rótulo impresso deve constar no mínimo: a denominação do produto, a data de fabricação, data de validade, lista de ingredientes, procedência e informação nutricional. Embalagem plástica contendo 1 kg.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140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rPr>
                <w:rFonts w:ascii="Verdana" w:hAnsi="Verdana"/>
                <w:color w:val="000000"/>
                <w:sz w:val="20"/>
                <w:szCs w:val="20"/>
              </w:rPr>
            </w:pPr>
            <w:r w:rsidRPr="00BC2602">
              <w:rPr>
                <w:rFonts w:ascii="Verdana" w:hAnsi="Verdana"/>
                <w:color w:val="000000"/>
                <w:sz w:val="20"/>
                <w:szCs w:val="20"/>
              </w:rPr>
              <w:t>13,20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p>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p w:rsidR="00CA442B" w:rsidRPr="00BC2602" w:rsidRDefault="00CA442B" w:rsidP="00B720EE">
            <w:pPr>
              <w:spacing w:after="0" w:line="240" w:lineRule="auto"/>
              <w:rPr>
                <w:rFonts w:ascii="Verdana" w:eastAsia="Times New Roman" w:hAnsi="Verdana" w:cs="Helvetica"/>
                <w:color w:val="333333"/>
                <w:sz w:val="20"/>
                <w:szCs w:val="20"/>
                <w:lang w:eastAsia="pt-BR"/>
              </w:rPr>
            </w:pPr>
          </w:p>
        </w:tc>
      </w:tr>
      <w:tr w:rsidR="00CA442B" w:rsidRPr="00BC2602" w:rsidTr="00CA442B">
        <w:trPr>
          <w:trHeight w:val="2112"/>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17</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hAnsi="Verdana"/>
                <w:sz w:val="20"/>
                <w:szCs w:val="20"/>
              </w:rPr>
              <w:t xml:space="preserve">Bolacha integral fresca, fabricado com matéria prima de primeira qualidade, deverá conter em seus ingredientes linhaça dourada ou marrom ou </w:t>
            </w:r>
            <w:proofErr w:type="spellStart"/>
            <w:r w:rsidRPr="00BC2602">
              <w:rPr>
                <w:rFonts w:ascii="Verdana" w:hAnsi="Verdana"/>
                <w:sz w:val="20"/>
                <w:szCs w:val="20"/>
              </w:rPr>
              <w:t>quinoa</w:t>
            </w:r>
            <w:proofErr w:type="spellEnd"/>
            <w:r w:rsidRPr="00BC2602">
              <w:rPr>
                <w:rFonts w:ascii="Verdana" w:hAnsi="Verdana"/>
                <w:sz w:val="20"/>
                <w:szCs w:val="20"/>
              </w:rPr>
              <w:t>, respeitando-se as boas práticas de fabricação. Será rejeitado biscoito queimado ou mal cozido e o emprego de material corante. Acondicionados em embalagem plástica transparente, íntegra, corretamente fechada. No rótulo impresso deve constar no mínimo a denominação do produto, a data de fabricação e validade, lista de ingredientes, procedência e informação nutricional.</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r w:rsidRPr="00BC2602">
              <w:rPr>
                <w:rFonts w:ascii="Verdana" w:hAnsi="Verdana"/>
                <w:sz w:val="20"/>
                <w:szCs w:val="20"/>
              </w:rPr>
              <w:t>180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p>
          <w:p w:rsidR="00CA442B" w:rsidRPr="00BC2602" w:rsidRDefault="00CA442B" w:rsidP="00171257">
            <w:pPr>
              <w:jc w:val="both"/>
              <w:rPr>
                <w:rFonts w:ascii="Verdana" w:hAnsi="Verdana"/>
                <w:sz w:val="20"/>
                <w:szCs w:val="20"/>
              </w:rPr>
            </w:pPr>
          </w:p>
          <w:p w:rsidR="00CA442B" w:rsidRPr="00BC2602" w:rsidRDefault="00CA442B" w:rsidP="00171257">
            <w:pPr>
              <w:jc w:val="center"/>
              <w:rPr>
                <w:rFonts w:ascii="Verdana" w:hAnsi="Verdana"/>
                <w:sz w:val="20"/>
                <w:szCs w:val="20"/>
              </w:rPr>
            </w:pPr>
            <w:r w:rsidRPr="00BC2602">
              <w:rPr>
                <w:rFonts w:ascii="Verdana" w:hAnsi="Verdana"/>
                <w:sz w:val="20"/>
                <w:szCs w:val="20"/>
              </w:rPr>
              <w:t>17,50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18</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Brócolis japonês, </w:t>
            </w:r>
            <w:r w:rsidRPr="00BC2602">
              <w:rPr>
                <w:rFonts w:ascii="Verdana" w:eastAsia="Times New Roman" w:hAnsi="Verdana" w:cs="Helvetica"/>
                <w:sz w:val="20"/>
                <w:szCs w:val="20"/>
                <w:lang w:eastAsia="pt-BR"/>
              </w:rPr>
              <w:t xml:space="preserve">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Embalagem plástica por </w:t>
            </w:r>
            <w:r w:rsidRPr="00BC2602">
              <w:rPr>
                <w:rFonts w:ascii="Verdana" w:eastAsia="Times New Roman" w:hAnsi="Verdana" w:cs="Helvetica"/>
                <w:sz w:val="20"/>
                <w:szCs w:val="20"/>
                <w:lang w:eastAsia="pt-BR"/>
              </w:rPr>
              <w:lastRenderedPageBreak/>
              <w:t>unidade.</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lastRenderedPageBreak/>
              <w:t>UN</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3,15</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4,09</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lastRenderedPageBreak/>
              <w:t>19</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eastAsia="Times New Roman" w:hAnsi="Verdana" w:cs="Times New Roman"/>
                <w:sz w:val="20"/>
                <w:szCs w:val="20"/>
                <w:lang w:eastAsia="pt-BR"/>
              </w:rPr>
            </w:pPr>
            <w:r w:rsidRPr="00BC2602">
              <w:rPr>
                <w:rFonts w:ascii="Verdana" w:eastAsia="Times New Roman" w:hAnsi="Verdana" w:cs="Times New Roman"/>
                <w:sz w:val="20"/>
                <w:szCs w:val="20"/>
                <w:lang w:eastAsia="pt-BR"/>
              </w:rPr>
              <w:t>Cebola de cabeça, íntegros, de primeira qualidade, isentos de sujidades ou corpos estranhos. Embalagem plástica contendo 2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180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4,92</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6,39</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20</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Cenoura, </w:t>
            </w:r>
            <w:r w:rsidRPr="00BC2602">
              <w:rPr>
                <w:rFonts w:ascii="Verdana" w:eastAsia="Times New Roman" w:hAnsi="Verdana" w:cs="Times New Roman"/>
                <w:sz w:val="20"/>
                <w:szCs w:val="20"/>
                <w:lang w:eastAsia="pt-BR"/>
              </w:rPr>
              <w:t>isentos de sujidades ou corpos estranhos. Embalagem plástica contendo 3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3,10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4,03</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21</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eastAsia="Times New Roman" w:hAnsi="Verdana" w:cs="Times New Roman"/>
                <w:sz w:val="20"/>
                <w:szCs w:val="20"/>
                <w:lang w:eastAsia="pt-BR"/>
              </w:rPr>
            </w:pPr>
            <w:r w:rsidRPr="00BC2602">
              <w:rPr>
                <w:rFonts w:ascii="Verdana" w:eastAsia="Times New Roman" w:hAnsi="Verdana" w:cs="Times New Roman"/>
                <w:sz w:val="20"/>
                <w:szCs w:val="20"/>
                <w:lang w:eastAsia="pt-BR"/>
              </w:rPr>
              <w:t>Chuchu verde, isentos de sujidades ou corpos estranhos. Embalagem plástica contendo 3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1,95</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2,53</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22</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eastAsia="Times New Roman" w:hAnsi="Verdana" w:cs="Times New Roman"/>
                <w:sz w:val="20"/>
                <w:szCs w:val="20"/>
                <w:lang w:eastAsia="pt-BR"/>
              </w:rPr>
            </w:pPr>
            <w:r w:rsidRPr="00BC2602">
              <w:rPr>
                <w:rFonts w:ascii="Verdana" w:eastAsia="Times New Roman" w:hAnsi="Verdana" w:cs="Times New Roman"/>
                <w:sz w:val="20"/>
                <w:szCs w:val="20"/>
                <w:lang w:eastAsia="pt-BR"/>
              </w:rPr>
              <w:t xml:space="preserve">Couve flor, </w:t>
            </w:r>
            <w:r w:rsidRPr="00BC2602">
              <w:rPr>
                <w:rFonts w:ascii="Verdana" w:eastAsia="Times New Roman" w:hAnsi="Verdana" w:cs="Helvetica"/>
                <w:sz w:val="20"/>
                <w:szCs w:val="20"/>
                <w:lang w:eastAsia="pt-BR"/>
              </w:rPr>
              <w:t xml:space="preserve">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Embalagem plástica por unidade.</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UN</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180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3,24</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4,21</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23</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Couve folha, folhas verde-escuro, de primeira qualidade, íntegro, isento de sujidades e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MÇ</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130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1,65</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2,14</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24</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Feijão preto tipo I, de primeira qualidade, grãos inteiros, lisos, livres de umidade, isentos de sujidades ou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4,39</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5,70</w:t>
            </w:r>
          </w:p>
        </w:tc>
      </w:tr>
      <w:tr w:rsidR="00CA442B" w:rsidRPr="00BC2602" w:rsidTr="00CA442B">
        <w:trPr>
          <w:trHeight w:val="423"/>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25</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hAnsi="Verdana"/>
                <w:sz w:val="20"/>
                <w:szCs w:val="20"/>
              </w:rPr>
              <w:t xml:space="preserve">Feijão de vara ou vagem, </w:t>
            </w:r>
            <w:proofErr w:type="gramStart"/>
            <w:r w:rsidRPr="00BC2602">
              <w:rPr>
                <w:rFonts w:ascii="Verdana" w:hAnsi="Verdana"/>
                <w:sz w:val="20"/>
                <w:szCs w:val="20"/>
              </w:rPr>
              <w:t>íntegros e firmes isentos de sujidades</w:t>
            </w:r>
            <w:proofErr w:type="gramEnd"/>
            <w:r w:rsidRPr="00BC2602">
              <w:rPr>
                <w:rFonts w:ascii="Verdana" w:hAnsi="Verdana"/>
                <w:sz w:val="20"/>
                <w:szCs w:val="20"/>
              </w:rPr>
              <w:t xml:space="preserve">. </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100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r w:rsidRPr="00BC2602">
              <w:rPr>
                <w:rFonts w:ascii="Verdana" w:hAnsi="Verdana"/>
                <w:sz w:val="20"/>
                <w:szCs w:val="20"/>
              </w:rPr>
              <w:t>2,98</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3,88</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26</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both"/>
              <w:rPr>
                <w:rFonts w:ascii="Verdana" w:hAnsi="Verdana"/>
                <w:sz w:val="20"/>
                <w:szCs w:val="20"/>
              </w:rPr>
            </w:pPr>
            <w:r w:rsidRPr="00BC2602">
              <w:rPr>
                <w:rFonts w:ascii="Verdana" w:hAnsi="Verdana"/>
                <w:sz w:val="20"/>
                <w:szCs w:val="20"/>
              </w:rPr>
              <w:t>Geleia/Doce de frutas de sabores, artesanal.</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140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r w:rsidRPr="00BC2602">
              <w:rPr>
                <w:rFonts w:ascii="Verdana" w:hAnsi="Verdana"/>
                <w:sz w:val="20"/>
                <w:szCs w:val="20"/>
              </w:rPr>
              <w:t>8,40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27</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proofErr w:type="gramStart"/>
            <w:r w:rsidRPr="00BC2602">
              <w:rPr>
                <w:rFonts w:ascii="Verdana" w:hAnsi="Verdana"/>
                <w:sz w:val="20"/>
                <w:szCs w:val="20"/>
              </w:rPr>
              <w:t>Hortelã íntegra e firmes isentos de sujidades</w:t>
            </w:r>
            <w:proofErr w:type="gramEnd"/>
            <w:r w:rsidRPr="00BC2602">
              <w:rPr>
                <w:rFonts w:ascii="Verdana" w:hAnsi="Verdana"/>
                <w:sz w:val="20"/>
                <w:szCs w:val="20"/>
              </w:rPr>
              <w:t>.</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Maço</w:t>
            </w:r>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170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r w:rsidRPr="00BC2602">
              <w:rPr>
                <w:rFonts w:ascii="Verdana" w:hAnsi="Verdana"/>
                <w:sz w:val="20"/>
                <w:szCs w:val="20"/>
              </w:rPr>
              <w:t>1,80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28</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eastAsia="Times New Roman" w:hAnsi="Verdana" w:cs="Helvetica"/>
                <w:sz w:val="20"/>
                <w:szCs w:val="20"/>
                <w:lang w:eastAsia="pt-BR"/>
              </w:rPr>
              <w:t xml:space="preserve">Laranja </w:t>
            </w:r>
            <w:r w:rsidRPr="00BC2602">
              <w:rPr>
                <w:rFonts w:ascii="Verdana" w:hAnsi="Verdana" w:cs="Arial"/>
                <w:sz w:val="20"/>
                <w:szCs w:val="20"/>
              </w:rPr>
              <w:t>Comum, de primeira qualidade, firmes, íntegros, isentos de sujidades ou corpos estranhos.</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450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r w:rsidRPr="00BC2602">
              <w:rPr>
                <w:rFonts w:ascii="Verdana" w:hAnsi="Verdana"/>
                <w:sz w:val="20"/>
                <w:szCs w:val="20"/>
              </w:rPr>
              <w:t>2,55</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3,30</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29</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center" w:pos="1801"/>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Limão Comum, de primeira qualidade, firmes, íntegros, isentos de sujidades ou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80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2,49</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3,23</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6D11FE">
            <w:pPr>
              <w:rPr>
                <w:rFonts w:ascii="Verdana" w:hAnsi="Verdana"/>
                <w:sz w:val="20"/>
                <w:szCs w:val="20"/>
              </w:rPr>
            </w:pPr>
            <w:r w:rsidRPr="00BC2602">
              <w:rPr>
                <w:rFonts w:ascii="Verdana" w:hAnsi="Verdana"/>
                <w:sz w:val="20"/>
                <w:szCs w:val="20"/>
              </w:rPr>
              <w:t>30</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Maçã gala, de primeira qualidade, firmes, íntegros, isentos de sujidades ou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1000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3,33</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4,32</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31</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widowControl w:val="0"/>
              <w:tabs>
                <w:tab w:val="left" w:pos="0"/>
                <w:tab w:val="left" w:pos="993"/>
                <w:tab w:val="left" w:pos="5103"/>
                <w:tab w:val="left" w:pos="7513"/>
              </w:tabs>
              <w:autoSpaceDE w:val="0"/>
              <w:autoSpaceDN w:val="0"/>
              <w:adjustRightInd w:val="0"/>
              <w:spacing w:after="0" w:line="240" w:lineRule="auto"/>
              <w:jc w:val="both"/>
              <w:rPr>
                <w:rFonts w:ascii="Verdana" w:hAnsi="Verdana" w:cs="Arial"/>
                <w:sz w:val="20"/>
                <w:szCs w:val="20"/>
              </w:rPr>
            </w:pPr>
            <w:r w:rsidRPr="00BC2602">
              <w:rPr>
                <w:rFonts w:ascii="Verdana" w:hAnsi="Verdana" w:cs="Arial"/>
                <w:sz w:val="20"/>
                <w:szCs w:val="20"/>
              </w:rPr>
              <w:t xml:space="preserve">Macarrão caseiro, tipo espaguete, frescos, com ovos, não congelada, apenas resfriada e inspecionada. Respeitando as boas práticas de fabricação. Deve apresentar cor, textura, odor e sabor característico. Embalagem </w:t>
            </w:r>
            <w:r w:rsidRPr="00BC2602">
              <w:rPr>
                <w:rFonts w:ascii="Verdana" w:hAnsi="Verdana" w:cs="Arial"/>
                <w:sz w:val="20"/>
                <w:szCs w:val="20"/>
              </w:rPr>
              <w:lastRenderedPageBreak/>
              <w:t>plástica resistente contendo 1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lastRenderedPageBreak/>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90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11,20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lastRenderedPageBreak/>
              <w:t>32</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proofErr w:type="gramStart"/>
            <w:r w:rsidRPr="00BC2602">
              <w:rPr>
                <w:rFonts w:ascii="Verdana" w:hAnsi="Verdana"/>
                <w:sz w:val="20"/>
                <w:szCs w:val="20"/>
              </w:rPr>
              <w:t>Nhoque de batata, frescos, não congelada, apenas resfriada e inspecionada</w:t>
            </w:r>
            <w:proofErr w:type="gramEnd"/>
            <w:r w:rsidRPr="00BC2602">
              <w:rPr>
                <w:rFonts w:ascii="Verdana" w:hAnsi="Verdana"/>
                <w:sz w:val="20"/>
                <w:szCs w:val="20"/>
              </w:rPr>
              <w:t xml:space="preserve">. Respeitando as boas práticas de fabricação. Deve apresentar cor, textura, odor e sabor característico. No rótulo impresso deve constar no mínimo a denominação do produto, a data de fabricação, data de validade, procedência, temperatura de armazenamento e informação nutricional. Embalagem plástica resistente contendo </w:t>
            </w:r>
            <w:proofErr w:type="gramStart"/>
            <w:r w:rsidRPr="00BC2602">
              <w:rPr>
                <w:rFonts w:ascii="Verdana" w:hAnsi="Verdana"/>
                <w:sz w:val="20"/>
                <w:szCs w:val="20"/>
              </w:rPr>
              <w:t>1kg</w:t>
            </w:r>
            <w:proofErr w:type="gramEnd"/>
            <w:r w:rsidRPr="00BC2602">
              <w:rPr>
                <w:rFonts w:ascii="Verdana" w:hAnsi="Verdana"/>
                <w:sz w:val="20"/>
                <w:szCs w:val="20"/>
              </w:rPr>
              <w:t>.</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60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center"/>
              <w:rPr>
                <w:rFonts w:ascii="Verdana" w:hAnsi="Verdana"/>
                <w:sz w:val="20"/>
                <w:szCs w:val="20"/>
              </w:rPr>
            </w:pPr>
            <w:r w:rsidRPr="00BC2602">
              <w:rPr>
                <w:rFonts w:ascii="Verdana" w:hAnsi="Verdana"/>
                <w:sz w:val="20"/>
                <w:szCs w:val="20"/>
              </w:rPr>
              <w:t>15,60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33</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eastAsia="Times New Roman" w:hAnsi="Verdana" w:cs="Times New Roman"/>
                <w:sz w:val="20"/>
                <w:szCs w:val="20"/>
                <w:lang w:eastAsia="pt-BR"/>
              </w:rPr>
            </w:pPr>
            <w:r w:rsidRPr="00BC2602">
              <w:rPr>
                <w:rFonts w:ascii="Verdana" w:eastAsia="Times New Roman" w:hAnsi="Verdana" w:cs="Times New Roman"/>
                <w:sz w:val="20"/>
                <w:szCs w:val="20"/>
                <w:lang w:eastAsia="pt-BR"/>
              </w:rPr>
              <w:t>Paçoca de Pinhão, pinhão triturado congelado, de primeira qualidade, isentos de sujidades ou corpos estranhos. No rótulo impresso deve constar no mínimo: a denominação do produto, a data de fabricação, data de validade, lista de ingredientes, procedência e informação nutricional. Embalagem plástica contendo 1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14,00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6D11FE">
            <w:pPr>
              <w:rPr>
                <w:rFonts w:ascii="Verdana" w:hAnsi="Verdana"/>
                <w:sz w:val="20"/>
                <w:szCs w:val="20"/>
              </w:rPr>
            </w:pPr>
            <w:r w:rsidRPr="00BC2602">
              <w:rPr>
                <w:rFonts w:ascii="Verdana" w:hAnsi="Verdana"/>
                <w:sz w:val="20"/>
                <w:szCs w:val="20"/>
              </w:rPr>
              <w:t>34</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eastAsia="Times New Roman" w:hAnsi="Verdana" w:cs="Times New Roman"/>
                <w:sz w:val="20"/>
                <w:szCs w:val="20"/>
                <w:lang w:eastAsia="pt-BR"/>
              </w:rPr>
            </w:pPr>
            <w:r w:rsidRPr="00BC2602">
              <w:rPr>
                <w:rFonts w:ascii="Verdana" w:eastAsia="Times New Roman" w:hAnsi="Verdana" w:cs="Times New Roman"/>
                <w:sz w:val="20"/>
                <w:szCs w:val="20"/>
                <w:lang w:eastAsia="pt-BR"/>
              </w:rPr>
              <w:t>Pão caseiro de aipim, fabricado com matérias-primas de primeira qualidade, respeitando- se as boas práticas de fabricação. Será rejeitado o pão queimado ou mal cozido/assado e o emprego de material corante. No rótulo impresso deve constar no mínimo: a denominação do produto, a data de fabricação, data de validade, lista de ingredientes, procedência e informação nutricional.</w:t>
            </w:r>
            <w:r w:rsidRPr="00BC2602">
              <w:rPr>
                <w:rFonts w:ascii="Verdana" w:eastAsia="Times New Roman" w:hAnsi="Verdana" w:cs="Times New Roman"/>
                <w:sz w:val="20"/>
                <w:szCs w:val="20"/>
                <w:lang w:eastAsia="pt-BR"/>
              </w:rPr>
              <w:br/>
              <w:t>Embalagem plástica contendo 500g.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70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DA43D7">
            <w:pPr>
              <w:jc w:val="center"/>
              <w:rPr>
                <w:rFonts w:ascii="Verdana" w:hAnsi="Verdana"/>
                <w:color w:val="000000"/>
                <w:sz w:val="20"/>
                <w:szCs w:val="20"/>
              </w:rPr>
            </w:pPr>
            <w:r w:rsidRPr="00BC2602">
              <w:rPr>
                <w:rFonts w:ascii="Verdana" w:hAnsi="Verdana"/>
                <w:color w:val="000000"/>
                <w:sz w:val="20"/>
                <w:szCs w:val="20"/>
              </w:rPr>
              <w:t>9,63</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rPr>
          <w:trHeight w:val="1676"/>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35</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hAnsi="Verdana"/>
                <w:sz w:val="20"/>
                <w:szCs w:val="20"/>
              </w:rPr>
              <w:t>Pão caseiro de milho, fabricado com matérias primas de primeira qualidade, respeitando-se as boas práticas de fabricação. Será rejeitado o pão queimado ou mal cozido/assado e o emprego de material corante. No rótulo impresso deve constar no mínimo a denominação do produto, a data de fabricação, data de validade, lista de ingredientes, procedência e informação nutricional. Embalagem plástica contendo 500g.</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p>
          <w:p w:rsidR="00CA442B" w:rsidRPr="00BC2602" w:rsidRDefault="00CA442B" w:rsidP="003D4FB1">
            <w:pPr>
              <w:jc w:val="center"/>
              <w:rPr>
                <w:rFonts w:ascii="Verdana" w:hAnsi="Verdana"/>
                <w:sz w:val="20"/>
                <w:szCs w:val="20"/>
              </w:rPr>
            </w:pPr>
            <w:r w:rsidRPr="00BC2602">
              <w:rPr>
                <w:rFonts w:ascii="Verdana" w:hAnsi="Verdana"/>
                <w:sz w:val="20"/>
                <w:szCs w:val="20"/>
              </w:rPr>
              <w:t>70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center"/>
              <w:rPr>
                <w:rFonts w:ascii="Verdana" w:hAnsi="Verdana"/>
                <w:sz w:val="20"/>
                <w:szCs w:val="20"/>
              </w:rPr>
            </w:pPr>
          </w:p>
          <w:p w:rsidR="00CA442B" w:rsidRPr="00BC2602" w:rsidRDefault="00CA442B" w:rsidP="00171257">
            <w:pPr>
              <w:jc w:val="center"/>
              <w:rPr>
                <w:rFonts w:ascii="Verdana" w:hAnsi="Verdana"/>
                <w:sz w:val="20"/>
                <w:szCs w:val="20"/>
              </w:rPr>
            </w:pPr>
          </w:p>
          <w:p w:rsidR="00CA442B" w:rsidRPr="00BC2602" w:rsidRDefault="00CA442B" w:rsidP="00171257">
            <w:pPr>
              <w:jc w:val="center"/>
              <w:rPr>
                <w:rFonts w:ascii="Verdana" w:hAnsi="Verdana"/>
                <w:sz w:val="20"/>
                <w:szCs w:val="20"/>
              </w:rPr>
            </w:pPr>
            <w:r w:rsidRPr="00BC2602">
              <w:rPr>
                <w:rFonts w:ascii="Verdana" w:hAnsi="Verdana"/>
                <w:sz w:val="20"/>
                <w:szCs w:val="20"/>
              </w:rPr>
              <w:t>12,10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lastRenderedPageBreak/>
              <w:t>36</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spacing w:after="0" w:line="240" w:lineRule="auto"/>
              <w:jc w:val="both"/>
              <w:rPr>
                <w:rFonts w:ascii="Verdana" w:hAnsi="Verdana" w:cs="Arial"/>
                <w:sz w:val="20"/>
                <w:szCs w:val="20"/>
              </w:rPr>
            </w:pPr>
            <w:r w:rsidRPr="00BC2602">
              <w:rPr>
                <w:rFonts w:ascii="Verdana" w:eastAsia="Times New Roman" w:hAnsi="Verdana" w:cs="Times New Roman"/>
                <w:sz w:val="20"/>
                <w:szCs w:val="20"/>
                <w:lang w:eastAsia="pt-BR"/>
              </w:rPr>
              <w:t>Queijo colonial serrano. O produto deverá ter registro no Ministério da Agricultura e/ou Ministério da Saúde e/ou Selo de Inspeção Fiscal. O rótulo deverá indicar no mínimo a identificação do produto, marca do fabricante, prazo de validade e peso líquido. Embalagem plástica individual contendo 1 kg a peça.</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70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171257">
            <w:pPr>
              <w:jc w:val="center"/>
              <w:rPr>
                <w:rFonts w:ascii="Verdana" w:hAnsi="Verdana"/>
                <w:color w:val="000000"/>
                <w:sz w:val="20"/>
                <w:szCs w:val="20"/>
              </w:rPr>
            </w:pPr>
            <w:r w:rsidRPr="00BC2602">
              <w:rPr>
                <w:rFonts w:ascii="Verdana" w:hAnsi="Verdana"/>
                <w:color w:val="000000"/>
                <w:sz w:val="20"/>
                <w:szCs w:val="20"/>
              </w:rPr>
              <w:t>15,6</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37</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Repolho verde, 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Embalagem plástica por unidade.</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UN</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200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171257">
            <w:pPr>
              <w:jc w:val="center"/>
              <w:rPr>
                <w:rFonts w:ascii="Verdana" w:hAnsi="Verdana"/>
                <w:color w:val="000000"/>
                <w:sz w:val="20"/>
                <w:szCs w:val="20"/>
              </w:rPr>
            </w:pPr>
            <w:r w:rsidRPr="00BC2602">
              <w:rPr>
                <w:rFonts w:ascii="Verdana" w:hAnsi="Verdana"/>
                <w:color w:val="000000"/>
                <w:sz w:val="20"/>
                <w:szCs w:val="20"/>
              </w:rPr>
              <w:t>2,60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DA43D7">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3,38</w:t>
            </w:r>
          </w:p>
        </w:tc>
      </w:tr>
      <w:tr w:rsidR="00CA442B" w:rsidRPr="00BC2602" w:rsidTr="00CA442B">
        <w:trPr>
          <w:trHeight w:val="599"/>
        </w:trPr>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38</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hAnsi="Verdana"/>
                <w:sz w:val="20"/>
                <w:szCs w:val="20"/>
              </w:rPr>
              <w:t xml:space="preserve">Pimentão verde/vermelho, de primeira qualidade, íntegros, inteiros, isentos de sujidades ou corpos estranhos. </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gramStart"/>
            <w:r w:rsidRPr="00BC2602">
              <w:rPr>
                <w:rFonts w:ascii="Verdana" w:hAnsi="Verdana"/>
                <w:sz w:val="20"/>
                <w:szCs w:val="20"/>
              </w:rPr>
              <w:t>kg</w:t>
            </w:r>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190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center"/>
              <w:rPr>
                <w:rFonts w:ascii="Verdana" w:hAnsi="Verdana"/>
                <w:sz w:val="20"/>
                <w:szCs w:val="20"/>
              </w:rPr>
            </w:pPr>
            <w:r w:rsidRPr="00BC2602">
              <w:rPr>
                <w:rFonts w:ascii="Verdana" w:hAnsi="Verdana"/>
                <w:sz w:val="20"/>
                <w:szCs w:val="20"/>
              </w:rPr>
              <w:t>7,61</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6D11FE">
            <w:pPr>
              <w:spacing w:after="0" w:line="240" w:lineRule="auto"/>
              <w:rPr>
                <w:rFonts w:ascii="Verdana" w:eastAsia="Times New Roman" w:hAnsi="Verdana" w:cs="Helvetica"/>
                <w:sz w:val="20"/>
                <w:szCs w:val="20"/>
                <w:lang w:eastAsia="pt-BR"/>
              </w:rPr>
            </w:pPr>
            <w:r>
              <w:rPr>
                <w:rFonts w:ascii="Verdana" w:eastAsia="Times New Roman" w:hAnsi="Verdana" w:cs="Helvetica"/>
                <w:sz w:val="20"/>
                <w:szCs w:val="20"/>
                <w:lang w:eastAsia="pt-BR"/>
              </w:rPr>
              <w:t>39</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Tempero verde picado congelado, sendo cebolinha verde ou salsinha. Higienizados conforme legislação vigente. Embalagens em potes plásticos descartáveis contendo 100g aproximadamente.</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UN</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171257">
            <w:pPr>
              <w:jc w:val="center"/>
              <w:rPr>
                <w:rFonts w:ascii="Verdana" w:hAnsi="Verdana"/>
                <w:color w:val="000000"/>
                <w:sz w:val="20"/>
                <w:szCs w:val="20"/>
              </w:rPr>
            </w:pPr>
            <w:r w:rsidRPr="00BC2602">
              <w:rPr>
                <w:rFonts w:ascii="Verdana" w:hAnsi="Verdana"/>
                <w:color w:val="000000"/>
                <w:sz w:val="20"/>
                <w:szCs w:val="20"/>
              </w:rPr>
              <w:t>3,70</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4,81</w:t>
            </w:r>
          </w:p>
        </w:tc>
      </w:tr>
      <w:tr w:rsidR="00CA442B" w:rsidRPr="00BC2602" w:rsidTr="00CA442B">
        <w:tc>
          <w:tcPr>
            <w:tcW w:w="194"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6D11FE">
            <w:pPr>
              <w:rPr>
                <w:rFonts w:ascii="Verdana" w:hAnsi="Verdana"/>
                <w:sz w:val="20"/>
                <w:szCs w:val="20"/>
              </w:rPr>
            </w:pPr>
            <w:r>
              <w:rPr>
                <w:rFonts w:ascii="Verdana" w:hAnsi="Verdana"/>
                <w:sz w:val="20"/>
                <w:szCs w:val="20"/>
              </w:rPr>
              <w:t>40</w:t>
            </w:r>
          </w:p>
        </w:tc>
        <w:tc>
          <w:tcPr>
            <w:tcW w:w="221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171257">
            <w:pPr>
              <w:spacing w:after="0" w:line="240" w:lineRule="auto"/>
              <w:jc w:val="both"/>
              <w:rPr>
                <w:rFonts w:ascii="Verdana" w:eastAsia="Times New Roman" w:hAnsi="Verdana" w:cs="Helvetica"/>
                <w:sz w:val="20"/>
                <w:szCs w:val="20"/>
                <w:lang w:eastAsia="pt-BR"/>
              </w:rPr>
            </w:pPr>
            <w:r w:rsidRPr="00BC2602">
              <w:rPr>
                <w:rFonts w:ascii="Verdana" w:eastAsia="Times New Roman" w:hAnsi="Verdana" w:cs="Helvetica"/>
                <w:sz w:val="20"/>
                <w:szCs w:val="20"/>
                <w:lang w:eastAsia="pt-BR"/>
              </w:rPr>
              <w:t xml:space="preserve">Tomate comum, de primeira qualidade, íntegro, </w:t>
            </w:r>
            <w:proofErr w:type="gramStart"/>
            <w:r w:rsidRPr="00BC2602">
              <w:rPr>
                <w:rFonts w:ascii="Verdana" w:eastAsia="Times New Roman" w:hAnsi="Verdana" w:cs="Helvetica"/>
                <w:sz w:val="20"/>
                <w:szCs w:val="20"/>
                <w:lang w:eastAsia="pt-BR"/>
              </w:rPr>
              <w:t>isento</w:t>
            </w:r>
            <w:proofErr w:type="gramEnd"/>
            <w:r w:rsidRPr="00BC2602">
              <w:rPr>
                <w:rFonts w:ascii="Verdana" w:eastAsia="Times New Roman" w:hAnsi="Verdana" w:cs="Helvetica"/>
                <w:sz w:val="20"/>
                <w:szCs w:val="20"/>
                <w:lang w:eastAsia="pt-BR"/>
              </w:rPr>
              <w:t xml:space="preserve"> de sujidades e corpos estranhos. Embalagem plástica contendo 2 kg.</w:t>
            </w:r>
          </w:p>
        </w:tc>
        <w:tc>
          <w:tcPr>
            <w:tcW w:w="480"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KG</w:t>
            </w:r>
          </w:p>
        </w:tc>
        <w:tc>
          <w:tcPr>
            <w:tcW w:w="652"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3D4FB1">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250</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bottom"/>
          </w:tcPr>
          <w:p w:rsidR="00CA442B" w:rsidRPr="00BC2602" w:rsidRDefault="00CA442B" w:rsidP="00F06F4D">
            <w:pPr>
              <w:jc w:val="center"/>
              <w:rPr>
                <w:rFonts w:ascii="Verdana" w:hAnsi="Verdana"/>
                <w:color w:val="000000"/>
                <w:sz w:val="20"/>
                <w:szCs w:val="20"/>
              </w:rPr>
            </w:pPr>
            <w:r w:rsidRPr="00BC2602">
              <w:rPr>
                <w:rFonts w:ascii="Verdana" w:hAnsi="Verdana"/>
                <w:color w:val="000000"/>
                <w:sz w:val="20"/>
                <w:szCs w:val="20"/>
              </w:rPr>
              <w:t>3,68</w:t>
            </w:r>
          </w:p>
        </w:tc>
        <w:tc>
          <w:tcPr>
            <w:tcW w:w="717" w:type="pct"/>
            <w:tcBorders>
              <w:top w:val="outset" w:sz="6" w:space="0" w:color="auto"/>
              <w:left w:val="outset" w:sz="6" w:space="0" w:color="auto"/>
              <w:bottom w:val="outset" w:sz="6" w:space="0" w:color="auto"/>
              <w:right w:val="outset" w:sz="6" w:space="0" w:color="auto"/>
            </w:tcBorders>
            <w:shd w:val="clear" w:color="auto" w:fill="FFFFFF"/>
            <w:vAlign w:val="center"/>
          </w:tcPr>
          <w:p w:rsidR="00CA442B" w:rsidRPr="00BC2602" w:rsidRDefault="00CA442B" w:rsidP="00866C8B">
            <w:pPr>
              <w:spacing w:after="0" w:line="240" w:lineRule="auto"/>
              <w:jc w:val="center"/>
              <w:rPr>
                <w:rFonts w:ascii="Verdana" w:eastAsia="Times New Roman" w:hAnsi="Verdana" w:cs="Helvetica"/>
                <w:color w:val="333333"/>
                <w:sz w:val="20"/>
                <w:szCs w:val="20"/>
                <w:lang w:eastAsia="pt-BR"/>
              </w:rPr>
            </w:pPr>
            <w:r w:rsidRPr="00BC2602">
              <w:rPr>
                <w:rFonts w:ascii="Verdana" w:eastAsia="Times New Roman" w:hAnsi="Verdana" w:cs="Helvetica"/>
                <w:color w:val="333333"/>
                <w:sz w:val="20"/>
                <w:szCs w:val="20"/>
                <w:lang w:eastAsia="pt-BR"/>
              </w:rPr>
              <w:t>4,78</w:t>
            </w:r>
          </w:p>
        </w:tc>
      </w:tr>
      <w:tr w:rsidR="00CA442B" w:rsidRPr="00BC2602" w:rsidTr="00CA442B">
        <w:trPr>
          <w:trHeight w:val="587"/>
        </w:trPr>
        <w:tc>
          <w:tcPr>
            <w:tcW w:w="194"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r>
              <w:rPr>
                <w:rFonts w:ascii="Verdana" w:hAnsi="Verdana"/>
                <w:sz w:val="20"/>
                <w:szCs w:val="20"/>
              </w:rPr>
              <w:t>41</w:t>
            </w:r>
          </w:p>
        </w:tc>
        <w:tc>
          <w:tcPr>
            <w:tcW w:w="221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171257">
            <w:pPr>
              <w:jc w:val="both"/>
              <w:rPr>
                <w:rFonts w:ascii="Verdana" w:hAnsi="Verdana"/>
                <w:sz w:val="20"/>
                <w:szCs w:val="20"/>
              </w:rPr>
            </w:pPr>
            <w:r w:rsidRPr="00BC2602">
              <w:rPr>
                <w:rFonts w:ascii="Verdana" w:hAnsi="Verdana"/>
                <w:sz w:val="20"/>
                <w:szCs w:val="20"/>
              </w:rPr>
              <w:t>Suco de uva natural, concentrado, a base de suco natural de uva, em embalagem de acordo com a legislação vigente.</w:t>
            </w:r>
          </w:p>
        </w:tc>
        <w:tc>
          <w:tcPr>
            <w:tcW w:w="480"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proofErr w:type="spellStart"/>
            <w:proofErr w:type="gramStart"/>
            <w:r w:rsidRPr="00BC2602">
              <w:rPr>
                <w:rFonts w:ascii="Verdana" w:hAnsi="Verdana"/>
                <w:sz w:val="20"/>
                <w:szCs w:val="20"/>
              </w:rPr>
              <w:t>lt</w:t>
            </w:r>
            <w:proofErr w:type="spellEnd"/>
            <w:proofErr w:type="gramEnd"/>
          </w:p>
        </w:tc>
        <w:tc>
          <w:tcPr>
            <w:tcW w:w="652"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3D4FB1">
            <w:pPr>
              <w:jc w:val="center"/>
              <w:rPr>
                <w:rFonts w:ascii="Verdana" w:hAnsi="Verdana"/>
                <w:sz w:val="20"/>
                <w:szCs w:val="20"/>
              </w:rPr>
            </w:pPr>
            <w:r w:rsidRPr="00BC2602">
              <w:rPr>
                <w:rFonts w:ascii="Verdana" w:hAnsi="Verdana"/>
                <w:sz w:val="20"/>
                <w:szCs w:val="20"/>
              </w:rPr>
              <w:t>270</w:t>
            </w:r>
          </w:p>
        </w:tc>
        <w:tc>
          <w:tcPr>
            <w:tcW w:w="745"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DA43D7">
            <w:pPr>
              <w:rPr>
                <w:rFonts w:ascii="Verdana" w:hAnsi="Verdana"/>
                <w:sz w:val="20"/>
                <w:szCs w:val="20"/>
              </w:rPr>
            </w:pPr>
            <w:r w:rsidRPr="00BC2602">
              <w:rPr>
                <w:rFonts w:ascii="Verdana" w:hAnsi="Verdana"/>
                <w:sz w:val="20"/>
                <w:szCs w:val="20"/>
              </w:rPr>
              <w:t>10,58</w:t>
            </w:r>
          </w:p>
        </w:tc>
        <w:tc>
          <w:tcPr>
            <w:tcW w:w="717" w:type="pct"/>
            <w:tcBorders>
              <w:top w:val="outset" w:sz="6" w:space="0" w:color="auto"/>
              <w:left w:val="outset" w:sz="6" w:space="0" w:color="auto"/>
              <w:bottom w:val="outset" w:sz="6" w:space="0" w:color="auto"/>
              <w:right w:val="outset" w:sz="6" w:space="0" w:color="auto"/>
            </w:tcBorders>
            <w:shd w:val="clear" w:color="auto" w:fill="FFFFFF"/>
          </w:tcPr>
          <w:p w:rsidR="00CA442B" w:rsidRPr="00BC2602" w:rsidRDefault="00CA442B" w:rsidP="00CA442B">
            <w:pPr>
              <w:jc w:val="center"/>
              <w:rPr>
                <w:rFonts w:ascii="Verdana" w:hAnsi="Verdana"/>
                <w:sz w:val="20"/>
                <w:szCs w:val="20"/>
              </w:rPr>
            </w:pPr>
            <w:r>
              <w:rPr>
                <w:rFonts w:ascii="Verdana" w:hAnsi="Verdana"/>
                <w:sz w:val="20"/>
                <w:szCs w:val="20"/>
              </w:rPr>
              <w:t>--</w:t>
            </w:r>
          </w:p>
        </w:tc>
      </w:tr>
    </w:tbl>
    <w:p w:rsidR="002C04A6" w:rsidRPr="00BC2602" w:rsidRDefault="001E04BE" w:rsidP="00833EDA">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*Preço de aquisição é o preço a ser pago ao fornecedor da agricul</w:t>
      </w:r>
      <w:r w:rsidR="00AA1866" w:rsidRPr="00BC2602">
        <w:rPr>
          <w:rFonts w:ascii="Verdana" w:hAnsi="Verdana"/>
          <w:color w:val="000000"/>
          <w:sz w:val="20"/>
          <w:szCs w:val="20"/>
        </w:rPr>
        <w:t>tura familiar. (Resolução FNDE nº 04/2015</w:t>
      </w:r>
      <w:r w:rsidRPr="00BC2602">
        <w:rPr>
          <w:rFonts w:ascii="Verdana" w:hAnsi="Verdana"/>
          <w:color w:val="000000"/>
          <w:sz w:val="20"/>
          <w:szCs w:val="20"/>
        </w:rPr>
        <w:t>, Art.29, §3º).</w:t>
      </w:r>
      <w:r w:rsidR="00833EDA" w:rsidRPr="00BC2602">
        <w:rPr>
          <w:rFonts w:ascii="Verdana" w:hAnsi="Verdana"/>
          <w:color w:val="000000"/>
          <w:sz w:val="20"/>
          <w:szCs w:val="20"/>
        </w:rPr>
        <w:t xml:space="preserve"> </w:t>
      </w:r>
    </w:p>
    <w:p w:rsidR="00182FDC" w:rsidRPr="00BC2602" w:rsidRDefault="00182FDC" w:rsidP="00833EDA">
      <w:pPr>
        <w:pStyle w:val="NormalWeb"/>
        <w:spacing w:before="0" w:beforeAutospacing="0" w:after="150" w:afterAutospacing="0"/>
        <w:jc w:val="both"/>
        <w:rPr>
          <w:rFonts w:ascii="Verdana" w:hAnsi="Verdana" w:cs="Helvetica-Bold"/>
          <w:b/>
          <w:bCs/>
          <w:sz w:val="20"/>
          <w:szCs w:val="20"/>
        </w:rPr>
      </w:pPr>
    </w:p>
    <w:p w:rsidR="001E04BE" w:rsidRPr="00BC2602" w:rsidRDefault="001E04BE" w:rsidP="001E04BE">
      <w:pPr>
        <w:pStyle w:val="NormalWeb"/>
        <w:spacing w:before="0" w:beforeAutospacing="0" w:after="150" w:afterAutospacing="0"/>
        <w:jc w:val="both"/>
        <w:rPr>
          <w:rFonts w:ascii="Verdana" w:hAnsi="Verdana"/>
          <w:b/>
          <w:color w:val="000000"/>
          <w:sz w:val="20"/>
          <w:szCs w:val="20"/>
        </w:rPr>
      </w:pPr>
      <w:r w:rsidRPr="00BC2602">
        <w:rPr>
          <w:rFonts w:ascii="Verdana" w:hAnsi="Verdana"/>
          <w:b/>
          <w:color w:val="000000"/>
          <w:sz w:val="20"/>
          <w:szCs w:val="20"/>
        </w:rPr>
        <w:t>2. FONTE DE RECURSO</w:t>
      </w:r>
      <w:r w:rsidR="00B6276B" w:rsidRPr="00BC2602">
        <w:rPr>
          <w:rFonts w:ascii="Verdana" w:hAnsi="Verdana"/>
          <w:b/>
          <w:color w:val="000000"/>
          <w:sz w:val="20"/>
          <w:szCs w:val="20"/>
        </w:rPr>
        <w:t>/DOTAÇÃO ORÇAMENTÁRIA.</w:t>
      </w:r>
    </w:p>
    <w:p w:rsidR="00B6276B" w:rsidRPr="00BC2602" w:rsidRDefault="002C1195" w:rsidP="002C1195">
      <w:pPr>
        <w:spacing w:after="150" w:line="240" w:lineRule="auto"/>
        <w:jc w:val="both"/>
        <w:rPr>
          <w:rFonts w:ascii="Verdana" w:hAnsi="Verdana" w:cs="Helvetica"/>
          <w:sz w:val="20"/>
          <w:szCs w:val="20"/>
        </w:rPr>
      </w:pPr>
      <w:r w:rsidRPr="00BC2602">
        <w:rPr>
          <w:rFonts w:ascii="Verdana" w:eastAsia="Times New Roman" w:hAnsi="Verdana" w:cs="Times New Roman"/>
          <w:color w:val="000000"/>
          <w:sz w:val="20"/>
          <w:szCs w:val="20"/>
          <w:lang w:eastAsia="pt-BR"/>
        </w:rPr>
        <w:t xml:space="preserve">Recursos provenientes do FNDE/PNAE. </w:t>
      </w:r>
      <w:r w:rsidR="00B6276B" w:rsidRPr="00BC2602">
        <w:rPr>
          <w:rFonts w:ascii="Verdana" w:hAnsi="Verdana" w:cs="Helvetica"/>
          <w:sz w:val="20"/>
          <w:szCs w:val="20"/>
        </w:rPr>
        <w:t>Os recursos financeiros correrão à conta da Dotação Orçamentária:</w:t>
      </w:r>
    </w:p>
    <w:p w:rsidR="002C1195" w:rsidRPr="00BC2602" w:rsidRDefault="002C1195" w:rsidP="002C1195">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15-1.2005.12.361.21.1.14.0.339000</w:t>
      </w:r>
    </w:p>
    <w:p w:rsidR="002C1195" w:rsidRPr="00BC2602" w:rsidRDefault="002C1195" w:rsidP="001E04BE">
      <w:pPr>
        <w:pStyle w:val="NormalWeb"/>
        <w:spacing w:before="0" w:beforeAutospacing="0" w:after="150" w:afterAutospacing="0"/>
        <w:jc w:val="both"/>
        <w:rPr>
          <w:rFonts w:ascii="Verdana" w:hAnsi="Verdana"/>
          <w:b/>
          <w:color w:val="000000"/>
          <w:sz w:val="20"/>
          <w:szCs w:val="20"/>
        </w:rPr>
      </w:pPr>
    </w:p>
    <w:p w:rsidR="001E04BE" w:rsidRPr="00BC2602" w:rsidRDefault="001E04BE" w:rsidP="001E04BE">
      <w:pPr>
        <w:pStyle w:val="NormalWeb"/>
        <w:spacing w:before="0" w:beforeAutospacing="0" w:after="150" w:afterAutospacing="0"/>
        <w:jc w:val="both"/>
        <w:rPr>
          <w:rFonts w:ascii="Verdana" w:hAnsi="Verdana"/>
          <w:b/>
          <w:color w:val="000000"/>
          <w:sz w:val="20"/>
          <w:szCs w:val="20"/>
        </w:rPr>
      </w:pPr>
      <w:r w:rsidRPr="00BC2602">
        <w:rPr>
          <w:rFonts w:ascii="Verdana" w:hAnsi="Verdana"/>
          <w:b/>
          <w:color w:val="000000"/>
          <w:sz w:val="20"/>
          <w:szCs w:val="20"/>
        </w:rPr>
        <w:t>3. HABILITAÇÃO DO FORNECEDOR</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 xml:space="preserve">Os Fornecedores da Agricultura Familiar poderão comercializar sua produção agrícola na forma de Fornecedores Individuais, Grupos Informais e Grupos Formais, de acordo com </w:t>
      </w:r>
      <w:r w:rsidR="00887AB1" w:rsidRPr="00BC2602">
        <w:rPr>
          <w:rFonts w:ascii="Verdana" w:hAnsi="Verdana"/>
          <w:color w:val="000000"/>
          <w:sz w:val="20"/>
          <w:szCs w:val="20"/>
        </w:rPr>
        <w:t>o Art. 27 da Resolução FNDE nº</w:t>
      </w:r>
      <w:r w:rsidR="00202BDC" w:rsidRPr="00BC2602">
        <w:rPr>
          <w:rFonts w:ascii="Verdana" w:hAnsi="Verdana"/>
          <w:color w:val="000000"/>
          <w:sz w:val="20"/>
          <w:szCs w:val="20"/>
        </w:rPr>
        <w:t xml:space="preserve"> </w:t>
      </w:r>
      <w:r w:rsidR="00887AB1" w:rsidRPr="00BC2602">
        <w:rPr>
          <w:rFonts w:ascii="Verdana" w:hAnsi="Verdana"/>
          <w:color w:val="000000"/>
          <w:sz w:val="20"/>
          <w:szCs w:val="20"/>
        </w:rPr>
        <w:t>04 de 03 de Abril de 2015</w:t>
      </w:r>
      <w:r w:rsidRPr="00BC2602">
        <w:rPr>
          <w:rFonts w:ascii="Verdana" w:hAnsi="Verdana"/>
          <w:color w:val="000000"/>
          <w:sz w:val="20"/>
          <w:szCs w:val="20"/>
        </w:rPr>
        <w:t>.</w:t>
      </w:r>
    </w:p>
    <w:p w:rsidR="00887AB1" w:rsidRPr="00BC2602" w:rsidRDefault="00887AB1" w:rsidP="001E04BE">
      <w:pPr>
        <w:pStyle w:val="NormalWeb"/>
        <w:spacing w:before="0" w:beforeAutospacing="0" w:after="150" w:afterAutospacing="0"/>
        <w:jc w:val="both"/>
        <w:rPr>
          <w:rFonts w:ascii="Verdana" w:hAnsi="Verdana"/>
          <w:color w:val="000000"/>
          <w:sz w:val="20"/>
          <w:szCs w:val="20"/>
        </w:rPr>
      </w:pPr>
    </w:p>
    <w:p w:rsidR="001E04BE" w:rsidRPr="00BC2602" w:rsidRDefault="001E04BE" w:rsidP="001E04BE">
      <w:pPr>
        <w:pStyle w:val="NormalWeb"/>
        <w:spacing w:before="0" w:beforeAutospacing="0" w:after="150" w:afterAutospacing="0"/>
        <w:jc w:val="both"/>
        <w:rPr>
          <w:rFonts w:ascii="Verdana" w:hAnsi="Verdana"/>
          <w:b/>
          <w:color w:val="000000"/>
          <w:sz w:val="20"/>
          <w:szCs w:val="20"/>
        </w:rPr>
      </w:pPr>
      <w:r w:rsidRPr="00BC2602">
        <w:rPr>
          <w:rFonts w:ascii="Verdana" w:hAnsi="Verdana"/>
          <w:b/>
          <w:color w:val="000000"/>
          <w:sz w:val="20"/>
          <w:szCs w:val="20"/>
        </w:rPr>
        <w:t>3.1. ENVELOPE Nº 001 - HABILITAÇÃO DO FORNECEDOR INDIVIDUAL (não organizado em grupo).</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O Fornecedor Individual d</w:t>
      </w:r>
      <w:r w:rsidR="00887AB1" w:rsidRPr="00BC2602">
        <w:rPr>
          <w:rFonts w:ascii="Verdana" w:hAnsi="Verdana"/>
          <w:color w:val="000000"/>
          <w:sz w:val="20"/>
          <w:szCs w:val="20"/>
        </w:rPr>
        <w:t>everá apresentar no envelope nº</w:t>
      </w:r>
      <w:r w:rsidRPr="00BC2602">
        <w:rPr>
          <w:rFonts w:ascii="Verdana" w:hAnsi="Verdana"/>
          <w:color w:val="000000"/>
          <w:sz w:val="20"/>
          <w:szCs w:val="20"/>
        </w:rPr>
        <w:t xml:space="preserve">01 os documentos abaixo relacionados, </w:t>
      </w:r>
      <w:proofErr w:type="gramStart"/>
      <w:r w:rsidRPr="00BC2602">
        <w:rPr>
          <w:rFonts w:ascii="Verdana" w:hAnsi="Verdana"/>
          <w:color w:val="000000"/>
          <w:sz w:val="20"/>
          <w:szCs w:val="20"/>
        </w:rPr>
        <w:t>sob pena</w:t>
      </w:r>
      <w:proofErr w:type="gramEnd"/>
      <w:r w:rsidRPr="00BC2602">
        <w:rPr>
          <w:rFonts w:ascii="Verdana" w:hAnsi="Verdana"/>
          <w:color w:val="000000"/>
          <w:sz w:val="20"/>
          <w:szCs w:val="20"/>
        </w:rPr>
        <w:t xml:space="preserve"> de inabilitação:</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lastRenderedPageBreak/>
        <w:t>I - a prova de inscrição no Cadastro de Pessoa Física - CPF;</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 - o extrato da DAP Física do agricultor familiar participante, emitido nos últimos 60 dias;</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III - o Projeto de Venda de Gêneros Alimentícios da Agricultura Familiar e/ou Empreendedor Familiar Rural para Alimentação Escolar com assinatura do agricultor participante</w:t>
      </w:r>
      <w:r w:rsidR="00C20CC2" w:rsidRPr="00BC2602">
        <w:rPr>
          <w:rFonts w:ascii="Verdana" w:hAnsi="Verdana"/>
          <w:color w:val="000000"/>
          <w:sz w:val="20"/>
          <w:szCs w:val="20"/>
        </w:rPr>
        <w:t xml:space="preserve"> (Modelo em Anexo</w:t>
      </w:r>
      <w:r w:rsidR="00512BE7" w:rsidRPr="00BC2602">
        <w:rPr>
          <w:rFonts w:ascii="Verdana" w:hAnsi="Verdana"/>
          <w:color w:val="000000"/>
          <w:sz w:val="20"/>
          <w:szCs w:val="20"/>
        </w:rPr>
        <w:t xml:space="preserve"> II</w:t>
      </w:r>
      <w:r w:rsidR="00C20CC2" w:rsidRPr="00BC2602">
        <w:rPr>
          <w:rFonts w:ascii="Verdana" w:hAnsi="Verdana"/>
          <w:color w:val="000000"/>
          <w:sz w:val="20"/>
          <w:szCs w:val="20"/>
        </w:rPr>
        <w:t>)</w:t>
      </w:r>
      <w:r w:rsidRPr="00BC2602">
        <w:rPr>
          <w:rFonts w:ascii="Verdana" w:hAnsi="Verdana"/>
          <w:color w:val="000000"/>
          <w:sz w:val="20"/>
          <w:szCs w:val="20"/>
        </w:rPr>
        <w:t>;</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 xml:space="preserve">IV - a prova de atendimento de requisitos previstos em lei específica, quando for o caso; </w:t>
      </w:r>
      <w:proofErr w:type="gramStart"/>
      <w:r w:rsidRPr="00BC2602">
        <w:rPr>
          <w:rFonts w:ascii="Verdana" w:hAnsi="Verdana"/>
          <w:color w:val="000000"/>
          <w:sz w:val="20"/>
          <w:szCs w:val="20"/>
        </w:rPr>
        <w:t>e</w:t>
      </w:r>
      <w:proofErr w:type="gramEnd"/>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V - a declaração de que os gêneros alimentícios a serem entregues são oriundos de produção própria, relacionada no projeto de venda.</w:t>
      </w:r>
    </w:p>
    <w:p w:rsidR="001E04BE" w:rsidRPr="00BC2602" w:rsidRDefault="001E04BE" w:rsidP="00973031">
      <w:pPr>
        <w:pStyle w:val="NormalWeb"/>
        <w:spacing w:before="0" w:beforeAutospacing="0" w:afterLines="150" w:after="360" w:afterAutospacing="0"/>
        <w:jc w:val="both"/>
        <w:rPr>
          <w:rFonts w:ascii="Verdana" w:hAnsi="Verdana"/>
          <w:b/>
          <w:color w:val="000000"/>
          <w:sz w:val="20"/>
          <w:szCs w:val="20"/>
        </w:rPr>
      </w:pPr>
      <w:r w:rsidRPr="00BC2602">
        <w:rPr>
          <w:rFonts w:ascii="Verdana" w:hAnsi="Verdana"/>
          <w:b/>
          <w:color w:val="000000"/>
          <w:sz w:val="20"/>
          <w:szCs w:val="20"/>
        </w:rPr>
        <w:t>3.2. ENVELOPE Nº 01 - HABILITAÇÃO DO GRUPO INFORMAL</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O Grupo Informal deverá apresentar no Envelope nº 01, os documentos abaixo relacionados, </w:t>
      </w:r>
      <w:proofErr w:type="gramStart"/>
      <w:r w:rsidRPr="00BC2602">
        <w:rPr>
          <w:rFonts w:ascii="Verdana" w:hAnsi="Verdana"/>
          <w:color w:val="000000"/>
          <w:sz w:val="20"/>
          <w:szCs w:val="20"/>
        </w:rPr>
        <w:t>sob pena</w:t>
      </w:r>
      <w:proofErr w:type="gramEnd"/>
      <w:r w:rsidRPr="00BC2602">
        <w:rPr>
          <w:rFonts w:ascii="Verdana" w:hAnsi="Verdana"/>
          <w:color w:val="000000"/>
          <w:sz w:val="20"/>
          <w:szCs w:val="20"/>
        </w:rPr>
        <w:t xml:space="preserve"> de inabilitação:</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 - a prova de inscrição no Cadastro de Pessoa Física - CPF;</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II - o extrato da DAP Física de cada agricultor familiar participante, emitido nos últimos 60 dias;</w:t>
      </w:r>
      <w:bookmarkStart w:id="0" w:name="_GoBack"/>
      <w:bookmarkEnd w:id="0"/>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III - o Projeto de Venda de Gêneros Alimentícios da Agricultura Familiar e/ou Empreendedor Familiar Rural para Alimentação Escolar com assinatura de todos os agricultores participantes</w:t>
      </w:r>
      <w:r w:rsidR="00C20CC2" w:rsidRPr="00BC2602">
        <w:rPr>
          <w:rFonts w:ascii="Verdana" w:hAnsi="Verdana"/>
          <w:color w:val="000000"/>
          <w:sz w:val="20"/>
          <w:szCs w:val="20"/>
        </w:rPr>
        <w:t xml:space="preserve"> (Modelo em Anexo</w:t>
      </w:r>
      <w:r w:rsidR="006745B4" w:rsidRPr="00BC2602">
        <w:rPr>
          <w:rFonts w:ascii="Verdana" w:hAnsi="Verdana"/>
          <w:color w:val="000000"/>
          <w:sz w:val="20"/>
          <w:szCs w:val="20"/>
        </w:rPr>
        <w:t xml:space="preserve"> II</w:t>
      </w:r>
      <w:r w:rsidR="00C20CC2" w:rsidRPr="00BC2602">
        <w:rPr>
          <w:rFonts w:ascii="Verdana" w:hAnsi="Verdana"/>
          <w:color w:val="000000"/>
          <w:sz w:val="20"/>
          <w:szCs w:val="20"/>
        </w:rPr>
        <w:t>)</w:t>
      </w:r>
      <w:r w:rsidRPr="00BC2602">
        <w:rPr>
          <w:rFonts w:ascii="Verdana" w:hAnsi="Verdana"/>
          <w:color w:val="000000"/>
          <w:sz w:val="20"/>
          <w:szCs w:val="20"/>
        </w:rPr>
        <w:t>;</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IV - a prova de atendimento de requisitos previstos em lei específica, quando for o caso; </w:t>
      </w:r>
      <w:proofErr w:type="gramStart"/>
      <w:r w:rsidRPr="00BC2602">
        <w:rPr>
          <w:rFonts w:ascii="Verdana" w:hAnsi="Verdana"/>
          <w:color w:val="000000"/>
          <w:sz w:val="20"/>
          <w:szCs w:val="20"/>
        </w:rPr>
        <w:t>e</w:t>
      </w:r>
      <w:proofErr w:type="gramEnd"/>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V - a declaração de que os gêneros alimentícios a serem entregues são produzidos pelos agricultores familiares relacionados no projeto de venda.</w:t>
      </w:r>
    </w:p>
    <w:p w:rsidR="001E04BE" w:rsidRPr="00BC2602" w:rsidRDefault="001E04BE" w:rsidP="00973031">
      <w:pPr>
        <w:pStyle w:val="NormalWeb"/>
        <w:spacing w:before="0" w:beforeAutospacing="0" w:afterLines="150" w:after="360" w:afterAutospacing="0"/>
        <w:jc w:val="both"/>
        <w:rPr>
          <w:rFonts w:ascii="Verdana" w:hAnsi="Verdana"/>
          <w:b/>
          <w:color w:val="000000"/>
          <w:sz w:val="20"/>
          <w:szCs w:val="20"/>
        </w:rPr>
      </w:pPr>
      <w:r w:rsidRPr="00BC2602">
        <w:rPr>
          <w:rFonts w:ascii="Verdana" w:hAnsi="Verdana"/>
          <w:b/>
          <w:color w:val="000000"/>
          <w:sz w:val="20"/>
          <w:szCs w:val="20"/>
        </w:rPr>
        <w:t>3.3. ENVELOPE Nº 01 - HABILITAÇÃO DO GRUPO FORMAL</w:t>
      </w:r>
    </w:p>
    <w:p w:rsidR="00486C52"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O Grupo Formal deverá apresentar no Envelope nº 01, os documentos abaixo relacionados, </w:t>
      </w:r>
      <w:proofErr w:type="gramStart"/>
      <w:r w:rsidRPr="00BC2602">
        <w:rPr>
          <w:rFonts w:ascii="Verdana" w:hAnsi="Verdana"/>
          <w:color w:val="000000"/>
          <w:sz w:val="20"/>
          <w:szCs w:val="20"/>
        </w:rPr>
        <w:t>sob pena</w:t>
      </w:r>
      <w:proofErr w:type="gramEnd"/>
      <w:r w:rsidRPr="00BC2602">
        <w:rPr>
          <w:rFonts w:ascii="Verdana" w:hAnsi="Verdana"/>
          <w:color w:val="000000"/>
          <w:sz w:val="20"/>
          <w:szCs w:val="20"/>
        </w:rPr>
        <w:t xml:space="preserve"> de inabilitação:</w:t>
      </w:r>
    </w:p>
    <w:p w:rsidR="00973031" w:rsidRPr="00BC2602" w:rsidRDefault="001E04BE" w:rsidP="00486C52">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 - a prova de inscrição no Cadastro Nacional de Pessoa Jurídica - CNPJ;</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II - o extrato da DAP Jurídica para associações e cooperativas, emitido nos últimos 60 dias;</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III - a prova de regularidade com a Fazenda Federal, relativa à Seguridade Social e ao Fundo de Garantia por Tempo de Serviço - FGTS;</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IV - as cópias do estatuto e ata de posse da atual diretoria da entidade registrada no órgão competente;</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V - o Projeto de Venda de Gêneros Alimentícios da Agricultura Familiar para Alimentação Escolar</w:t>
      </w:r>
      <w:r w:rsidR="00C20CC2" w:rsidRPr="00BC2602">
        <w:rPr>
          <w:rFonts w:ascii="Verdana" w:hAnsi="Verdana"/>
          <w:color w:val="000000"/>
          <w:sz w:val="20"/>
          <w:szCs w:val="20"/>
        </w:rPr>
        <w:t xml:space="preserve"> (Modelo em Anexo</w:t>
      </w:r>
      <w:r w:rsidR="006745B4" w:rsidRPr="00BC2602">
        <w:rPr>
          <w:rFonts w:ascii="Verdana" w:hAnsi="Verdana"/>
          <w:color w:val="000000"/>
          <w:sz w:val="20"/>
          <w:szCs w:val="20"/>
        </w:rPr>
        <w:t xml:space="preserve"> II</w:t>
      </w:r>
      <w:r w:rsidR="00C20CC2" w:rsidRPr="00BC2602">
        <w:rPr>
          <w:rFonts w:ascii="Verdana" w:hAnsi="Verdana"/>
          <w:color w:val="000000"/>
          <w:sz w:val="20"/>
          <w:szCs w:val="20"/>
        </w:rPr>
        <w:t>)</w:t>
      </w:r>
      <w:r w:rsidRPr="00BC2602">
        <w:rPr>
          <w:rFonts w:ascii="Verdana" w:hAnsi="Verdana"/>
          <w:color w:val="000000"/>
          <w:sz w:val="20"/>
          <w:szCs w:val="20"/>
        </w:rPr>
        <w:t>;</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lastRenderedPageBreak/>
        <w:t>VI - a declaração de que os gêneros alimentícios a serem entregues são produzidos pelos associados/cooperados;</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VII - a declaração do seu representante legal de responsabilidade pelo controle do atendimento do limite individual de venda de seus cooperados/associados.</w:t>
      </w:r>
    </w:p>
    <w:p w:rsidR="00973031"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VIII - a prova de atendimento de requisitos previstos em lei específica, quando for o caso; </w:t>
      </w:r>
      <w:proofErr w:type="gramStart"/>
      <w:r w:rsidRPr="00BC2602">
        <w:rPr>
          <w:rFonts w:ascii="Verdana" w:hAnsi="Verdana"/>
          <w:color w:val="000000"/>
          <w:sz w:val="20"/>
          <w:szCs w:val="20"/>
        </w:rPr>
        <w:t>e</w:t>
      </w:r>
      <w:proofErr w:type="gramEnd"/>
    </w:p>
    <w:p w:rsidR="00925AE8" w:rsidRPr="00BC2602" w:rsidRDefault="00925AE8" w:rsidP="00973031">
      <w:pPr>
        <w:autoSpaceDE w:val="0"/>
        <w:autoSpaceDN w:val="0"/>
        <w:adjustRightInd w:val="0"/>
        <w:spacing w:afterLines="150" w:after="360" w:line="240" w:lineRule="auto"/>
        <w:ind w:right="44"/>
        <w:jc w:val="both"/>
        <w:rPr>
          <w:rFonts w:ascii="Verdana" w:hAnsi="Verdana" w:cs="Helvetica"/>
          <w:sz w:val="20"/>
          <w:szCs w:val="20"/>
        </w:rPr>
      </w:pPr>
      <w:r w:rsidRPr="00BC2602">
        <w:rPr>
          <w:rFonts w:ascii="Verdana" w:hAnsi="Verdana" w:cs="Helvetica-Bold"/>
          <w:b/>
          <w:bCs/>
          <w:sz w:val="20"/>
          <w:szCs w:val="20"/>
        </w:rPr>
        <w:t xml:space="preserve">3.4. </w:t>
      </w:r>
      <w:r w:rsidRPr="00BC2602">
        <w:rPr>
          <w:rFonts w:ascii="Verdana" w:hAnsi="Verdana" w:cs="Helvetica"/>
          <w:sz w:val="20"/>
          <w:szCs w:val="20"/>
        </w:rPr>
        <w:t xml:space="preserve">Toda documentação exigida deverá ser apresentada em original </w:t>
      </w:r>
      <w:r w:rsidR="00FE153A" w:rsidRPr="00BC2602">
        <w:rPr>
          <w:rFonts w:ascii="Verdana" w:hAnsi="Verdana" w:cs="Helvetica"/>
          <w:sz w:val="20"/>
          <w:szCs w:val="20"/>
        </w:rPr>
        <w:t xml:space="preserve">ou cópia autentica por cartório competente </w:t>
      </w:r>
      <w:r w:rsidRPr="00BC2602">
        <w:rPr>
          <w:rFonts w:ascii="Verdana" w:hAnsi="Verdana" w:cs="Helvetica"/>
          <w:sz w:val="20"/>
          <w:szCs w:val="20"/>
        </w:rPr>
        <w:t>ou por servidor</w:t>
      </w:r>
      <w:r w:rsidR="00FE153A" w:rsidRPr="00BC2602">
        <w:rPr>
          <w:rFonts w:ascii="Verdana" w:hAnsi="Verdana" w:cs="Helvetica"/>
          <w:sz w:val="20"/>
          <w:szCs w:val="20"/>
        </w:rPr>
        <w:t xml:space="preserve"> da Administração</w:t>
      </w:r>
      <w:r w:rsidRPr="00BC2602">
        <w:rPr>
          <w:rFonts w:ascii="Verdana" w:hAnsi="Verdana" w:cs="Helvetica"/>
          <w:sz w:val="20"/>
          <w:szCs w:val="20"/>
        </w:rPr>
        <w:t>.</w:t>
      </w:r>
    </w:p>
    <w:p w:rsidR="00925AE8" w:rsidRPr="00BC2602" w:rsidRDefault="00FE153A" w:rsidP="00973031">
      <w:pPr>
        <w:autoSpaceDE w:val="0"/>
        <w:autoSpaceDN w:val="0"/>
        <w:adjustRightInd w:val="0"/>
        <w:spacing w:afterLines="150" w:after="360" w:line="240" w:lineRule="auto"/>
        <w:ind w:right="44"/>
        <w:jc w:val="both"/>
        <w:rPr>
          <w:rFonts w:ascii="Verdana" w:hAnsi="Verdana" w:cs="Helvetica"/>
          <w:sz w:val="20"/>
          <w:szCs w:val="20"/>
        </w:rPr>
      </w:pPr>
      <w:r w:rsidRPr="00BC2602">
        <w:rPr>
          <w:rFonts w:ascii="Verdana" w:hAnsi="Verdana" w:cs="Helvetica"/>
          <w:b/>
          <w:sz w:val="20"/>
          <w:szCs w:val="20"/>
        </w:rPr>
        <w:t>3.5</w:t>
      </w:r>
      <w:r w:rsidR="00925AE8" w:rsidRPr="00BC2602">
        <w:rPr>
          <w:rFonts w:ascii="Verdana" w:hAnsi="Verdana" w:cs="Helvetica"/>
          <w:b/>
          <w:sz w:val="20"/>
          <w:szCs w:val="20"/>
        </w:rPr>
        <w:t>.</w:t>
      </w:r>
      <w:r w:rsidR="00925AE8" w:rsidRPr="00BC2602">
        <w:rPr>
          <w:rFonts w:ascii="Verdana" w:hAnsi="Verdana" w:cs="Helvetica"/>
          <w:sz w:val="20"/>
          <w:szCs w:val="20"/>
        </w:rPr>
        <w:t xml:space="preserve"> Os documentos não poderão apresentar emendas, rasuras ou ressalvas.</w:t>
      </w:r>
    </w:p>
    <w:p w:rsidR="001E04BE" w:rsidRPr="00BC2602" w:rsidRDefault="001E04BE" w:rsidP="00973031">
      <w:pPr>
        <w:pStyle w:val="NormalWeb"/>
        <w:spacing w:before="0" w:beforeAutospacing="0" w:afterLines="150" w:after="360" w:afterAutospacing="0"/>
        <w:jc w:val="both"/>
        <w:rPr>
          <w:rFonts w:ascii="Verdana" w:hAnsi="Verdana"/>
          <w:b/>
          <w:color w:val="000000"/>
          <w:sz w:val="20"/>
          <w:szCs w:val="20"/>
        </w:rPr>
      </w:pPr>
      <w:r w:rsidRPr="00BC2602">
        <w:rPr>
          <w:rFonts w:ascii="Verdana" w:hAnsi="Verdana"/>
          <w:b/>
          <w:color w:val="000000"/>
          <w:sz w:val="20"/>
          <w:szCs w:val="20"/>
        </w:rPr>
        <w:t xml:space="preserve">4. ENVELOPE Nº 02 - </w:t>
      </w:r>
      <w:proofErr w:type="gramStart"/>
      <w:r w:rsidRPr="00BC2602">
        <w:rPr>
          <w:rFonts w:ascii="Verdana" w:hAnsi="Verdana"/>
          <w:b/>
          <w:color w:val="000000"/>
          <w:sz w:val="20"/>
          <w:szCs w:val="20"/>
        </w:rPr>
        <w:t>PROJETO</w:t>
      </w:r>
      <w:proofErr w:type="gramEnd"/>
      <w:r w:rsidRPr="00BC2602">
        <w:rPr>
          <w:rFonts w:ascii="Verdana" w:hAnsi="Verdana"/>
          <w:b/>
          <w:color w:val="000000"/>
          <w:sz w:val="20"/>
          <w:szCs w:val="20"/>
        </w:rPr>
        <w:t xml:space="preserve"> DE VENDA</w:t>
      </w:r>
      <w:r w:rsidR="008E1889" w:rsidRPr="00BC2602">
        <w:rPr>
          <w:rFonts w:ascii="Verdana" w:hAnsi="Verdana"/>
          <w:b/>
          <w:color w:val="000000"/>
          <w:sz w:val="20"/>
          <w:szCs w:val="20"/>
        </w:rPr>
        <w:t xml:space="preserve"> </w:t>
      </w:r>
    </w:p>
    <w:p w:rsidR="001E04BE"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4.1. No Envelope nº 02 os Fornecedores Individuais, Grupos Informais ou Grupos Formais deverão apresentar o Projeto de Venda de Gêneros Alimentícios da Agricultura Familiar conforme </w:t>
      </w:r>
      <w:r w:rsidR="00D27290" w:rsidRPr="00BC2602">
        <w:rPr>
          <w:rFonts w:ascii="Verdana" w:hAnsi="Verdana"/>
          <w:color w:val="000000"/>
          <w:sz w:val="20"/>
          <w:szCs w:val="20"/>
        </w:rPr>
        <w:t>Anexo II</w:t>
      </w:r>
      <w:r w:rsidRPr="00BC2602">
        <w:rPr>
          <w:rFonts w:ascii="Verdana" w:hAnsi="Verdana"/>
          <w:color w:val="000000"/>
          <w:sz w:val="20"/>
          <w:szCs w:val="20"/>
        </w:rPr>
        <w:t xml:space="preserve"> (modelo da Resolução FNDE n</w:t>
      </w:r>
      <w:r w:rsidR="002F6DAA" w:rsidRPr="00BC2602">
        <w:rPr>
          <w:rFonts w:ascii="Verdana" w:hAnsi="Verdana"/>
          <w:color w:val="000000"/>
          <w:sz w:val="20"/>
          <w:szCs w:val="20"/>
        </w:rPr>
        <w:t xml:space="preserve">º </w:t>
      </w:r>
      <w:r w:rsidR="008E1889" w:rsidRPr="00BC2602">
        <w:rPr>
          <w:rFonts w:ascii="Verdana" w:hAnsi="Verdana"/>
          <w:color w:val="000000"/>
          <w:sz w:val="20"/>
          <w:szCs w:val="20"/>
        </w:rPr>
        <w:t>04/2015</w:t>
      </w:r>
      <w:r w:rsidRPr="00BC2602">
        <w:rPr>
          <w:rFonts w:ascii="Verdana" w:hAnsi="Verdana"/>
          <w:color w:val="000000"/>
          <w:sz w:val="20"/>
          <w:szCs w:val="20"/>
        </w:rPr>
        <w:t>).</w:t>
      </w:r>
    </w:p>
    <w:p w:rsidR="00094300" w:rsidRPr="00BC2602" w:rsidRDefault="001E04BE"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 xml:space="preserve">4.2. A relação dos proponentes dos projetos de venda será apresentada em sessão pública e registrada em ata </w:t>
      </w:r>
      <w:r w:rsidR="005A53AB" w:rsidRPr="00BC2602">
        <w:rPr>
          <w:rFonts w:ascii="Verdana" w:hAnsi="Verdana"/>
          <w:color w:val="000000"/>
          <w:sz w:val="20"/>
          <w:szCs w:val="20"/>
        </w:rPr>
        <w:t>no dia seguinte</w:t>
      </w:r>
      <w:r w:rsidRPr="00BC2602">
        <w:rPr>
          <w:rFonts w:ascii="Verdana" w:hAnsi="Verdana"/>
          <w:color w:val="000000"/>
          <w:sz w:val="20"/>
          <w:szCs w:val="20"/>
        </w:rPr>
        <w:t xml:space="preserve"> após o término do pra</w:t>
      </w:r>
      <w:r w:rsidR="005A53AB" w:rsidRPr="00BC2602">
        <w:rPr>
          <w:rFonts w:ascii="Verdana" w:hAnsi="Verdana"/>
          <w:color w:val="000000"/>
          <w:sz w:val="20"/>
          <w:szCs w:val="20"/>
        </w:rPr>
        <w:t>zo de apresentação dos projetos</w:t>
      </w:r>
      <w:r w:rsidRPr="00BC2602">
        <w:rPr>
          <w:rFonts w:ascii="Verdana" w:hAnsi="Verdana"/>
          <w:color w:val="000000"/>
          <w:sz w:val="20"/>
          <w:szCs w:val="20"/>
        </w:rPr>
        <w:t xml:space="preserve">. O resultado da seleção será publicado </w:t>
      </w:r>
      <w:r w:rsidR="005A53AB" w:rsidRPr="00BC2602">
        <w:rPr>
          <w:rFonts w:ascii="Verdana" w:hAnsi="Verdana"/>
          <w:color w:val="000000"/>
          <w:sz w:val="20"/>
          <w:szCs w:val="20"/>
        </w:rPr>
        <w:t>após</w:t>
      </w:r>
      <w:r w:rsidR="00094300" w:rsidRPr="00BC2602">
        <w:rPr>
          <w:rFonts w:ascii="Verdana" w:hAnsi="Verdana"/>
          <w:color w:val="000000"/>
          <w:sz w:val="20"/>
          <w:szCs w:val="20"/>
        </w:rPr>
        <w:t xml:space="preserve"> a elaboração da ata. </w:t>
      </w:r>
    </w:p>
    <w:p w:rsidR="00094300" w:rsidRPr="00BC2602" w:rsidRDefault="00094300"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s="Helvetica"/>
          <w:sz w:val="20"/>
          <w:szCs w:val="20"/>
        </w:rPr>
        <w:t xml:space="preserve">4.3. Uma vez proferido o julgamento pela Comissão e decorrido o tempo hábil para interposição de recursos, ou tendo havido desistência expressa, ou após o julgamento daqueles interpostos, será encaminhado </w:t>
      </w:r>
      <w:proofErr w:type="gramStart"/>
      <w:r w:rsidRPr="00BC2602">
        <w:rPr>
          <w:rFonts w:ascii="Verdana" w:hAnsi="Verdana" w:cs="Helvetica"/>
          <w:sz w:val="20"/>
          <w:szCs w:val="20"/>
        </w:rPr>
        <w:t xml:space="preserve">ao </w:t>
      </w:r>
      <w:r w:rsidR="00313966" w:rsidRPr="00BC2602">
        <w:rPr>
          <w:rFonts w:ascii="Verdana" w:hAnsi="Verdana" w:cs="Helvetica"/>
          <w:sz w:val="20"/>
          <w:szCs w:val="20"/>
        </w:rPr>
        <w:t>Prefeita</w:t>
      </w:r>
      <w:proofErr w:type="gramEnd"/>
      <w:r w:rsidRPr="00BC2602">
        <w:rPr>
          <w:rFonts w:ascii="Verdana" w:hAnsi="Verdana" w:cs="Helvetica"/>
          <w:sz w:val="20"/>
          <w:szCs w:val="20"/>
        </w:rPr>
        <w:t xml:space="preserve"> Municipal para a competente deliberação, sendo assim, </w:t>
      </w:r>
      <w:r w:rsidRPr="00BC2602">
        <w:rPr>
          <w:rFonts w:ascii="Verdana" w:hAnsi="Verdana"/>
          <w:color w:val="000000"/>
          <w:sz w:val="20"/>
          <w:szCs w:val="20"/>
        </w:rPr>
        <w:t>(s) selecionado(s) será(</w:t>
      </w:r>
      <w:proofErr w:type="spellStart"/>
      <w:r w:rsidRPr="00BC2602">
        <w:rPr>
          <w:rFonts w:ascii="Verdana" w:hAnsi="Verdana"/>
          <w:color w:val="000000"/>
          <w:sz w:val="20"/>
          <w:szCs w:val="20"/>
        </w:rPr>
        <w:t>ão</w:t>
      </w:r>
      <w:proofErr w:type="spellEnd"/>
      <w:r w:rsidRPr="00BC2602">
        <w:rPr>
          <w:rFonts w:ascii="Verdana" w:hAnsi="Verdana"/>
          <w:color w:val="000000"/>
          <w:sz w:val="20"/>
          <w:szCs w:val="20"/>
        </w:rPr>
        <w:t>) convocado(s) para assinatura do(s) contrato(s).</w:t>
      </w:r>
    </w:p>
    <w:p w:rsidR="001E04BE" w:rsidRPr="00BC2602" w:rsidRDefault="00094300" w:rsidP="00973031">
      <w:pPr>
        <w:pStyle w:val="NormalWeb"/>
        <w:spacing w:before="0" w:beforeAutospacing="0" w:afterLines="150" w:after="360" w:afterAutospacing="0"/>
        <w:jc w:val="both"/>
        <w:rPr>
          <w:rFonts w:ascii="Verdana" w:hAnsi="Verdana"/>
          <w:color w:val="000000"/>
          <w:sz w:val="20"/>
          <w:szCs w:val="20"/>
        </w:rPr>
      </w:pPr>
      <w:r w:rsidRPr="00BC2602">
        <w:rPr>
          <w:rFonts w:ascii="Verdana" w:hAnsi="Verdana"/>
          <w:color w:val="000000"/>
          <w:sz w:val="20"/>
          <w:szCs w:val="20"/>
        </w:rPr>
        <w:t>4.4</w:t>
      </w:r>
      <w:r w:rsidR="001E04BE" w:rsidRPr="00BC2602">
        <w:rPr>
          <w:rFonts w:ascii="Verdana" w:hAnsi="Verdana"/>
          <w:color w:val="000000"/>
          <w:sz w:val="20"/>
          <w:szCs w:val="20"/>
        </w:rPr>
        <w:t xml:space="preserve"> - O(s) projeto(s) de venda a </w:t>
      </w:r>
      <w:proofErr w:type="gramStart"/>
      <w:r w:rsidR="001E04BE" w:rsidRPr="00BC2602">
        <w:rPr>
          <w:rFonts w:ascii="Verdana" w:hAnsi="Verdana"/>
          <w:color w:val="000000"/>
          <w:sz w:val="20"/>
          <w:szCs w:val="20"/>
        </w:rPr>
        <w:t>ser(</w:t>
      </w:r>
      <w:proofErr w:type="gramEnd"/>
      <w:r w:rsidR="001E04BE" w:rsidRPr="00BC2602">
        <w:rPr>
          <w:rFonts w:ascii="Verdana" w:hAnsi="Verdana"/>
          <w:color w:val="000000"/>
          <w:sz w:val="20"/>
          <w:szCs w:val="20"/>
        </w:rPr>
        <w:t>em) contratado(s) será(</w:t>
      </w:r>
      <w:proofErr w:type="spellStart"/>
      <w:r w:rsidR="001E04BE" w:rsidRPr="00BC2602">
        <w:rPr>
          <w:rFonts w:ascii="Verdana" w:hAnsi="Verdana"/>
          <w:color w:val="000000"/>
          <w:sz w:val="20"/>
          <w:szCs w:val="20"/>
        </w:rPr>
        <w:t>ão</w:t>
      </w:r>
      <w:proofErr w:type="spellEnd"/>
      <w:r w:rsidR="001E04BE" w:rsidRPr="00BC2602">
        <w:rPr>
          <w:rFonts w:ascii="Verdana" w:hAnsi="Verdana"/>
          <w:color w:val="000000"/>
          <w:sz w:val="20"/>
          <w:szCs w:val="20"/>
        </w:rPr>
        <w:t>) selecionado(s) conforme critérios estabelecidos pelo art. 25 da Resolução.</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4.</w:t>
      </w:r>
      <w:r w:rsidR="00094300" w:rsidRPr="00BC2602">
        <w:rPr>
          <w:rFonts w:ascii="Verdana" w:hAnsi="Verdana"/>
          <w:color w:val="000000"/>
          <w:sz w:val="20"/>
          <w:szCs w:val="20"/>
        </w:rPr>
        <w:t>5</w:t>
      </w:r>
      <w:r w:rsidRPr="00BC2602">
        <w:rPr>
          <w:rFonts w:ascii="Verdana" w:hAnsi="Verdana"/>
          <w:color w:val="000000"/>
          <w:sz w:val="20"/>
          <w:szCs w:val="20"/>
        </w:rPr>
        <w:t>.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4.</w:t>
      </w:r>
      <w:r w:rsidR="00094300" w:rsidRPr="00BC2602">
        <w:rPr>
          <w:rFonts w:ascii="Verdana" w:hAnsi="Verdana"/>
          <w:color w:val="000000"/>
          <w:sz w:val="20"/>
          <w:szCs w:val="20"/>
        </w:rPr>
        <w:t>6</w:t>
      </w:r>
      <w:r w:rsidRPr="00BC2602">
        <w:rPr>
          <w:rFonts w:ascii="Verdana" w:hAnsi="Verdana"/>
          <w:color w:val="000000"/>
          <w:sz w:val="20"/>
          <w:szCs w:val="20"/>
        </w:rPr>
        <w:t xml:space="preserve">. Na ausência ou desconformidade de qualquer desses documentos constatada na abertura dos envelopes poderá ser concedido abertura de prazo para sua regularização de até </w:t>
      </w:r>
      <w:r w:rsidR="00F56606" w:rsidRPr="00BC2602">
        <w:rPr>
          <w:rFonts w:ascii="Verdana" w:hAnsi="Verdana"/>
          <w:color w:val="000000"/>
          <w:sz w:val="20"/>
          <w:szCs w:val="20"/>
        </w:rPr>
        <w:t>02</w:t>
      </w:r>
      <w:r w:rsidRPr="00BC2602">
        <w:rPr>
          <w:rFonts w:ascii="Verdana" w:hAnsi="Verdana"/>
          <w:color w:val="000000"/>
          <w:sz w:val="20"/>
          <w:szCs w:val="20"/>
        </w:rPr>
        <w:t xml:space="preserve"> dias, conforme análise da Comissão Julgadora.</w:t>
      </w:r>
    </w:p>
    <w:p w:rsidR="00621A7B" w:rsidRPr="00BC2602" w:rsidRDefault="00621A7B" w:rsidP="001E04BE">
      <w:pPr>
        <w:pStyle w:val="NormalWeb"/>
        <w:spacing w:before="0" w:beforeAutospacing="0" w:after="150" w:afterAutospacing="0"/>
        <w:jc w:val="both"/>
        <w:rPr>
          <w:rFonts w:ascii="Verdana" w:hAnsi="Verdana"/>
          <w:color w:val="000000"/>
          <w:sz w:val="20"/>
          <w:szCs w:val="20"/>
        </w:rPr>
      </w:pPr>
    </w:p>
    <w:p w:rsidR="008D138F" w:rsidRPr="00BC2602" w:rsidRDefault="008D138F" w:rsidP="008D138F">
      <w:pPr>
        <w:autoSpaceDE w:val="0"/>
        <w:autoSpaceDN w:val="0"/>
        <w:adjustRightInd w:val="0"/>
        <w:ind w:right="44"/>
        <w:jc w:val="both"/>
        <w:rPr>
          <w:rFonts w:ascii="Verdana" w:hAnsi="Verdana" w:cs="Helvetica-Bold"/>
          <w:b/>
          <w:bCs/>
          <w:sz w:val="20"/>
          <w:szCs w:val="20"/>
        </w:rPr>
      </w:pPr>
      <w:r w:rsidRPr="00BC2602">
        <w:rPr>
          <w:rFonts w:ascii="Verdana" w:hAnsi="Verdana" w:cs="Helvetica-Bold"/>
          <w:b/>
          <w:bCs/>
          <w:sz w:val="20"/>
          <w:szCs w:val="20"/>
        </w:rPr>
        <w:t>5. DA FORMA DE APRESENTAÇÃO DOS DOCUMENTOS.</w:t>
      </w:r>
    </w:p>
    <w:p w:rsidR="006513EA" w:rsidRPr="00BC2602" w:rsidRDefault="006513EA" w:rsidP="006513EA">
      <w:pPr>
        <w:pStyle w:val="NormalWeb"/>
        <w:spacing w:before="0" w:beforeAutospacing="0" w:afterLines="150" w:after="360" w:afterAutospacing="0"/>
        <w:jc w:val="both"/>
        <w:rPr>
          <w:rFonts w:ascii="Verdana" w:hAnsi="Verdana"/>
          <w:b/>
          <w:color w:val="000000"/>
          <w:sz w:val="20"/>
          <w:szCs w:val="20"/>
        </w:rPr>
      </w:pPr>
      <w:r w:rsidRPr="00BC2602">
        <w:rPr>
          <w:rFonts w:ascii="Verdana" w:hAnsi="Verdana"/>
          <w:sz w:val="20"/>
          <w:szCs w:val="20"/>
        </w:rPr>
        <w:t xml:space="preserve">Os envelopes respectivamente </w:t>
      </w:r>
      <w:r w:rsidRPr="00BC2602">
        <w:rPr>
          <w:rFonts w:ascii="Verdana" w:hAnsi="Verdana"/>
          <w:b/>
          <w:bCs/>
          <w:sz w:val="20"/>
          <w:szCs w:val="20"/>
        </w:rPr>
        <w:t xml:space="preserve">DOCUMENTOS DE HABILITAÇÃO </w:t>
      </w:r>
      <w:r w:rsidRPr="00BC2602">
        <w:rPr>
          <w:rFonts w:ascii="Verdana" w:hAnsi="Verdana"/>
          <w:sz w:val="20"/>
          <w:szCs w:val="20"/>
        </w:rPr>
        <w:t xml:space="preserve">(envelope nº 01) e </w:t>
      </w:r>
      <w:r w:rsidRPr="00BC2602">
        <w:rPr>
          <w:rFonts w:ascii="Verdana" w:hAnsi="Verdana"/>
          <w:b/>
          <w:color w:val="000000"/>
          <w:sz w:val="20"/>
          <w:szCs w:val="20"/>
        </w:rPr>
        <w:t>PROJETO DE VENDA</w:t>
      </w:r>
      <w:r w:rsidRPr="00BC2602">
        <w:rPr>
          <w:rFonts w:ascii="Verdana" w:hAnsi="Verdana"/>
          <w:sz w:val="20"/>
          <w:szCs w:val="20"/>
        </w:rPr>
        <w:t xml:space="preserve"> (envelope nº 02), deverão ser apresentados, fechados e indevassáveis, contendo cada um deles, em sua parte externa, além do nome </w:t>
      </w:r>
      <w:proofErr w:type="gramStart"/>
      <w:r w:rsidRPr="00BC2602">
        <w:rPr>
          <w:rFonts w:ascii="Verdana" w:hAnsi="Verdana"/>
          <w:sz w:val="20"/>
          <w:szCs w:val="20"/>
        </w:rPr>
        <w:t>da(</w:t>
      </w:r>
      <w:proofErr w:type="gramEnd"/>
      <w:r w:rsidRPr="00BC2602">
        <w:rPr>
          <w:rFonts w:ascii="Verdana" w:hAnsi="Verdana"/>
          <w:sz w:val="20"/>
          <w:szCs w:val="20"/>
        </w:rPr>
        <w:t>o) proponente, os seguintes dizeres:</w:t>
      </w:r>
    </w:p>
    <w:p w:rsidR="008D138F" w:rsidRPr="00BC2602" w:rsidRDefault="001E37D0"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 xml:space="preserve">CHAMAMENTO PÚBLICO </w:t>
      </w:r>
      <w:r w:rsidR="00094300" w:rsidRPr="00BC2602">
        <w:rPr>
          <w:rFonts w:ascii="Verdana" w:hAnsi="Verdana" w:cs="Helvetica"/>
          <w:i/>
          <w:sz w:val="20"/>
          <w:szCs w:val="20"/>
        </w:rPr>
        <w:t>Nº 03</w:t>
      </w:r>
      <w:r w:rsidR="008D138F" w:rsidRPr="00BC2602">
        <w:rPr>
          <w:rFonts w:ascii="Verdana" w:hAnsi="Verdana" w:cs="Helvetica"/>
          <w:i/>
          <w:sz w:val="20"/>
          <w:szCs w:val="20"/>
        </w:rPr>
        <w:t>/</w:t>
      </w:r>
      <w:r w:rsidR="00313966" w:rsidRPr="00BC2602">
        <w:rPr>
          <w:rFonts w:ascii="Verdana" w:hAnsi="Verdana" w:cs="Helvetica"/>
          <w:i/>
          <w:sz w:val="20"/>
          <w:szCs w:val="20"/>
        </w:rPr>
        <w:t>2017</w:t>
      </w:r>
    </w:p>
    <w:p w:rsidR="00C813FF" w:rsidRPr="00BC2602" w:rsidRDefault="00C813F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lastRenderedPageBreak/>
        <w:t>ENVELOPE N° 1 – HABILITAÇÃO</w:t>
      </w:r>
    </w:p>
    <w:p w:rsidR="008D138F" w:rsidRPr="00BC2602" w:rsidRDefault="008D138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PROPONENTE: (NOME DO INTERESSADO)</w:t>
      </w:r>
    </w:p>
    <w:p w:rsidR="008D138F" w:rsidRPr="00BC2602" w:rsidRDefault="008D138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 xml:space="preserve">ENDEREÇO: </w:t>
      </w:r>
      <w:proofErr w:type="gramStart"/>
      <w:r w:rsidRPr="00BC2602">
        <w:rPr>
          <w:rFonts w:ascii="Verdana" w:hAnsi="Verdana" w:cs="Helvetica"/>
          <w:i/>
          <w:sz w:val="20"/>
          <w:szCs w:val="20"/>
        </w:rPr>
        <w:t>......</w:t>
      </w:r>
      <w:proofErr w:type="gramEnd"/>
    </w:p>
    <w:p w:rsidR="008D138F" w:rsidRPr="00BC2602" w:rsidRDefault="008D138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TELEFONE:</w:t>
      </w:r>
      <w:proofErr w:type="gramStart"/>
      <w:r w:rsidRPr="00BC2602">
        <w:rPr>
          <w:rFonts w:ascii="Verdana" w:hAnsi="Verdana" w:cs="Helvetica"/>
          <w:i/>
          <w:sz w:val="20"/>
          <w:szCs w:val="20"/>
        </w:rPr>
        <w:t xml:space="preserve">  ...</w:t>
      </w:r>
      <w:proofErr w:type="gramEnd"/>
      <w:r w:rsidRPr="00BC2602">
        <w:rPr>
          <w:rFonts w:ascii="Verdana" w:hAnsi="Verdana" w:cs="Helvetica"/>
          <w:i/>
          <w:sz w:val="20"/>
          <w:szCs w:val="20"/>
        </w:rPr>
        <w:t>...</w:t>
      </w:r>
    </w:p>
    <w:p w:rsidR="00C813FF" w:rsidRPr="00BC2602" w:rsidRDefault="00C813FF" w:rsidP="008D138F">
      <w:pPr>
        <w:autoSpaceDE w:val="0"/>
        <w:autoSpaceDN w:val="0"/>
        <w:adjustRightInd w:val="0"/>
        <w:ind w:right="44"/>
        <w:jc w:val="both"/>
        <w:rPr>
          <w:rFonts w:ascii="Verdana" w:hAnsi="Verdana" w:cs="Helvetica"/>
          <w:i/>
          <w:sz w:val="20"/>
          <w:szCs w:val="20"/>
        </w:rPr>
      </w:pPr>
      <w:r w:rsidRPr="00BC2602">
        <w:rPr>
          <w:rFonts w:ascii="Verdana" w:hAnsi="Verdana" w:cs="Helvetica"/>
          <w:i/>
          <w:sz w:val="20"/>
          <w:szCs w:val="20"/>
        </w:rPr>
        <w:t>--------------------------------------------------------------------------------------------</w:t>
      </w:r>
    </w:p>
    <w:p w:rsidR="00C813FF" w:rsidRPr="00BC2602" w:rsidRDefault="00C813F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 xml:space="preserve">CHAMAMENTO PÚBLICO </w:t>
      </w:r>
      <w:r w:rsidR="00094300" w:rsidRPr="00BC2602">
        <w:rPr>
          <w:rFonts w:ascii="Verdana" w:hAnsi="Verdana" w:cs="Helvetica"/>
          <w:i/>
          <w:sz w:val="20"/>
          <w:szCs w:val="20"/>
        </w:rPr>
        <w:t>N° 03</w:t>
      </w:r>
      <w:r w:rsidRPr="00BC2602">
        <w:rPr>
          <w:rFonts w:ascii="Verdana" w:hAnsi="Verdana" w:cs="Helvetica"/>
          <w:i/>
          <w:sz w:val="20"/>
          <w:szCs w:val="20"/>
        </w:rPr>
        <w:t>/</w:t>
      </w:r>
      <w:r w:rsidR="00313966" w:rsidRPr="00BC2602">
        <w:rPr>
          <w:rFonts w:ascii="Verdana" w:hAnsi="Verdana" w:cs="Helvetica"/>
          <w:i/>
          <w:sz w:val="20"/>
          <w:szCs w:val="20"/>
        </w:rPr>
        <w:t>2017</w:t>
      </w:r>
    </w:p>
    <w:p w:rsidR="00C813FF" w:rsidRPr="00BC2602" w:rsidRDefault="00C813F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 xml:space="preserve">ENVELOPE N° 2 – </w:t>
      </w:r>
      <w:proofErr w:type="gramStart"/>
      <w:r w:rsidRPr="00BC2602">
        <w:rPr>
          <w:rFonts w:ascii="Verdana" w:hAnsi="Verdana" w:cs="Helvetica"/>
          <w:i/>
          <w:sz w:val="20"/>
          <w:szCs w:val="20"/>
        </w:rPr>
        <w:t>PROJETO</w:t>
      </w:r>
      <w:proofErr w:type="gramEnd"/>
      <w:r w:rsidRPr="00BC2602">
        <w:rPr>
          <w:rFonts w:ascii="Verdana" w:hAnsi="Verdana" w:cs="Helvetica"/>
          <w:i/>
          <w:sz w:val="20"/>
          <w:szCs w:val="20"/>
        </w:rPr>
        <w:t xml:space="preserve"> DE VENDAS</w:t>
      </w:r>
    </w:p>
    <w:p w:rsidR="00C813FF" w:rsidRPr="00BC2602" w:rsidRDefault="00C813F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PROPONENTE: (NOME DO INTERESSADO)</w:t>
      </w:r>
    </w:p>
    <w:p w:rsidR="00C813FF" w:rsidRPr="00BC2602" w:rsidRDefault="00C813F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ENDEREÇO</w:t>
      </w:r>
      <w:proofErr w:type="gramStart"/>
      <w:r w:rsidRPr="00BC2602">
        <w:rPr>
          <w:rFonts w:ascii="Verdana" w:hAnsi="Verdana" w:cs="Helvetica"/>
          <w:i/>
          <w:sz w:val="20"/>
          <w:szCs w:val="20"/>
        </w:rPr>
        <w:t>: .</w:t>
      </w:r>
      <w:proofErr w:type="gramEnd"/>
      <w:r w:rsidRPr="00BC2602">
        <w:rPr>
          <w:rFonts w:ascii="Verdana" w:hAnsi="Verdana" w:cs="Helvetica"/>
          <w:i/>
          <w:sz w:val="20"/>
          <w:szCs w:val="20"/>
        </w:rPr>
        <w:t xml:space="preserve">. </w:t>
      </w:r>
      <w:proofErr w:type="gramStart"/>
      <w:r w:rsidRPr="00BC2602">
        <w:rPr>
          <w:rFonts w:ascii="Verdana" w:hAnsi="Verdana" w:cs="Helvetica"/>
          <w:i/>
          <w:sz w:val="20"/>
          <w:szCs w:val="20"/>
        </w:rPr>
        <w:t>.....</w:t>
      </w:r>
      <w:proofErr w:type="gramEnd"/>
    </w:p>
    <w:p w:rsidR="00C813FF" w:rsidRPr="00BC2602" w:rsidRDefault="00C813FF" w:rsidP="001D39C3">
      <w:pPr>
        <w:autoSpaceDE w:val="0"/>
        <w:autoSpaceDN w:val="0"/>
        <w:adjustRightInd w:val="0"/>
        <w:spacing w:after="0"/>
        <w:ind w:right="44"/>
        <w:jc w:val="both"/>
        <w:rPr>
          <w:rFonts w:ascii="Verdana" w:hAnsi="Verdana" w:cs="Helvetica"/>
          <w:i/>
          <w:sz w:val="20"/>
          <w:szCs w:val="20"/>
        </w:rPr>
      </w:pPr>
      <w:r w:rsidRPr="00BC2602">
        <w:rPr>
          <w:rFonts w:ascii="Verdana" w:hAnsi="Verdana" w:cs="Helvetica"/>
          <w:i/>
          <w:sz w:val="20"/>
          <w:szCs w:val="20"/>
        </w:rPr>
        <w:t>TELEFONE:</w:t>
      </w:r>
      <w:proofErr w:type="gramStart"/>
      <w:r w:rsidRPr="00BC2602">
        <w:rPr>
          <w:rFonts w:ascii="Verdana" w:hAnsi="Verdana" w:cs="Helvetica"/>
          <w:i/>
          <w:sz w:val="20"/>
          <w:szCs w:val="20"/>
        </w:rPr>
        <w:t xml:space="preserve">  ...</w:t>
      </w:r>
      <w:proofErr w:type="gramEnd"/>
      <w:r w:rsidRPr="00BC2602">
        <w:rPr>
          <w:rFonts w:ascii="Verdana" w:hAnsi="Verdana" w:cs="Helvetica"/>
          <w:i/>
          <w:sz w:val="20"/>
          <w:szCs w:val="20"/>
        </w:rPr>
        <w:t>..</w:t>
      </w:r>
    </w:p>
    <w:p w:rsidR="008D138F" w:rsidRPr="00BC2602" w:rsidRDefault="008D138F" w:rsidP="001E04BE">
      <w:pPr>
        <w:pStyle w:val="NormalWeb"/>
        <w:spacing w:before="0" w:beforeAutospacing="0" w:after="150" w:afterAutospacing="0"/>
        <w:jc w:val="both"/>
        <w:rPr>
          <w:rFonts w:ascii="Verdana" w:hAnsi="Verdana"/>
          <w:color w:val="000000"/>
          <w:sz w:val="20"/>
          <w:szCs w:val="20"/>
        </w:rPr>
      </w:pPr>
    </w:p>
    <w:p w:rsidR="001E04BE" w:rsidRPr="00BC2602" w:rsidRDefault="008D138F" w:rsidP="001E04BE">
      <w:pPr>
        <w:pStyle w:val="NormalWeb"/>
        <w:spacing w:before="0" w:beforeAutospacing="0" w:after="150" w:afterAutospacing="0"/>
        <w:jc w:val="both"/>
        <w:rPr>
          <w:rFonts w:ascii="Verdana" w:hAnsi="Verdana"/>
          <w:b/>
          <w:color w:val="000000"/>
          <w:sz w:val="20"/>
          <w:szCs w:val="20"/>
        </w:rPr>
      </w:pPr>
      <w:r w:rsidRPr="00BC2602">
        <w:rPr>
          <w:rFonts w:ascii="Verdana" w:hAnsi="Verdana"/>
          <w:b/>
          <w:color w:val="000000"/>
          <w:sz w:val="20"/>
          <w:szCs w:val="20"/>
        </w:rPr>
        <w:t>6</w:t>
      </w:r>
      <w:r w:rsidR="001E04BE" w:rsidRPr="00BC2602">
        <w:rPr>
          <w:rFonts w:ascii="Verdana" w:hAnsi="Verdana"/>
          <w:b/>
          <w:color w:val="000000"/>
          <w:sz w:val="20"/>
          <w:szCs w:val="20"/>
        </w:rPr>
        <w:t>. CRITÉRIOS DE SELEÇÃO DOS BENEFICIÁRIOS</w:t>
      </w:r>
    </w:p>
    <w:p w:rsidR="001E04BE" w:rsidRPr="00BC2602" w:rsidRDefault="008D138F" w:rsidP="001E04BE">
      <w:pPr>
        <w:pStyle w:val="NormalWeb"/>
        <w:spacing w:before="0" w:beforeAutospacing="0" w:after="150" w:afterAutospacing="0"/>
        <w:jc w:val="both"/>
        <w:rPr>
          <w:rFonts w:ascii="Verdana" w:hAnsi="Verdana"/>
          <w:color w:val="000000"/>
          <w:sz w:val="20"/>
          <w:szCs w:val="20"/>
        </w:rPr>
      </w:pPr>
      <w:r w:rsidRPr="00BC2602">
        <w:rPr>
          <w:rFonts w:ascii="Verdana" w:hAnsi="Verdana"/>
          <w:b/>
          <w:color w:val="000000"/>
          <w:sz w:val="20"/>
          <w:szCs w:val="20"/>
        </w:rPr>
        <w:t>6</w:t>
      </w:r>
      <w:r w:rsidR="001E04BE" w:rsidRPr="00BC2602">
        <w:rPr>
          <w:rFonts w:ascii="Verdana" w:hAnsi="Verdana"/>
          <w:b/>
          <w:color w:val="000000"/>
          <w:sz w:val="20"/>
          <w:szCs w:val="20"/>
        </w:rPr>
        <w:t>.1.</w:t>
      </w:r>
      <w:r w:rsidR="001E04BE" w:rsidRPr="00BC2602">
        <w:rPr>
          <w:rFonts w:ascii="Verdana" w:hAnsi="Verdana"/>
          <w:color w:val="000000"/>
          <w:sz w:val="20"/>
          <w:szCs w:val="20"/>
        </w:rPr>
        <w:t xml:space="preserve"> Para seleção, os projetos de venda habilitadas serão divididos em: grupo de projetos de fornecedores locais, grupo de projetos do território rural, grupo de projetos do estado, e grupo de propostas do País.</w:t>
      </w:r>
    </w:p>
    <w:p w:rsidR="001E04BE" w:rsidRPr="00BC2602" w:rsidRDefault="008D138F" w:rsidP="001E04BE">
      <w:pPr>
        <w:pStyle w:val="NormalWeb"/>
        <w:spacing w:before="0" w:beforeAutospacing="0" w:after="150" w:afterAutospacing="0"/>
        <w:jc w:val="both"/>
        <w:rPr>
          <w:rFonts w:ascii="Verdana" w:hAnsi="Verdana"/>
          <w:color w:val="000000"/>
          <w:sz w:val="20"/>
          <w:szCs w:val="20"/>
        </w:rPr>
      </w:pPr>
      <w:r w:rsidRPr="00BC2602">
        <w:rPr>
          <w:rFonts w:ascii="Verdana" w:hAnsi="Verdana"/>
          <w:b/>
          <w:color w:val="000000"/>
          <w:sz w:val="20"/>
          <w:szCs w:val="20"/>
        </w:rPr>
        <w:t>6</w:t>
      </w:r>
      <w:r w:rsidR="001E04BE" w:rsidRPr="00BC2602">
        <w:rPr>
          <w:rFonts w:ascii="Verdana" w:hAnsi="Verdana"/>
          <w:b/>
          <w:color w:val="000000"/>
          <w:sz w:val="20"/>
          <w:szCs w:val="20"/>
        </w:rPr>
        <w:t>.2.</w:t>
      </w:r>
      <w:r w:rsidR="001E04BE" w:rsidRPr="00BC2602">
        <w:rPr>
          <w:rFonts w:ascii="Verdana" w:hAnsi="Verdana"/>
          <w:color w:val="000000"/>
          <w:sz w:val="20"/>
          <w:szCs w:val="20"/>
        </w:rPr>
        <w:t xml:space="preserve"> Entre os grupos de projetos, será observada a seguinte ordem de prioridade para seleção:</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 - o grupo de projetos de fornecedores locais terá prioridade sobre os demais grupos.</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 - o grupo de projetos de fornecedores do território rural terá prioridade sobre o do estado e do País.</w:t>
      </w:r>
    </w:p>
    <w:p w:rsidR="00973031"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III - o grupo de projetos do estado terá prioridade sobre o do País.</w:t>
      </w:r>
    </w:p>
    <w:p w:rsidR="001E04BE" w:rsidRPr="00BC2602" w:rsidRDefault="008D138F" w:rsidP="001E04BE">
      <w:pPr>
        <w:pStyle w:val="NormalWeb"/>
        <w:spacing w:before="0" w:beforeAutospacing="0" w:after="150" w:afterAutospacing="0"/>
        <w:jc w:val="both"/>
        <w:rPr>
          <w:rFonts w:ascii="Verdana" w:hAnsi="Verdana"/>
          <w:color w:val="000000"/>
          <w:sz w:val="20"/>
          <w:szCs w:val="20"/>
        </w:rPr>
      </w:pPr>
      <w:r w:rsidRPr="00BC2602">
        <w:rPr>
          <w:rFonts w:ascii="Verdana" w:hAnsi="Verdana"/>
          <w:b/>
          <w:color w:val="000000"/>
          <w:sz w:val="20"/>
          <w:szCs w:val="20"/>
        </w:rPr>
        <w:t>6</w:t>
      </w:r>
      <w:r w:rsidR="001E04BE" w:rsidRPr="00BC2602">
        <w:rPr>
          <w:rFonts w:ascii="Verdana" w:hAnsi="Verdana"/>
          <w:b/>
          <w:color w:val="000000"/>
          <w:sz w:val="20"/>
          <w:szCs w:val="20"/>
        </w:rPr>
        <w:t>.3.</w:t>
      </w:r>
      <w:r w:rsidR="001E04BE" w:rsidRPr="00BC2602">
        <w:rPr>
          <w:rFonts w:ascii="Verdana" w:hAnsi="Verdana"/>
          <w:color w:val="000000"/>
          <w:sz w:val="20"/>
          <w:szCs w:val="20"/>
        </w:rPr>
        <w:t xml:space="preserve"> Em cada grupo de projetos, será observada a seguinte ordem de prioridade para seleção:</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 - os assentamentos de reforma agrária, as comunidades tradicionais indígenas e as comunidades quilombolas, não havendo prioridade entre estes;</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 - os fornecedores de gêneros alimentícios certificados como orgânicos ou agroecológicos, segundo a</w:t>
      </w:r>
      <w:r w:rsidRPr="00BC2602">
        <w:rPr>
          <w:rStyle w:val="apple-converted-space"/>
          <w:rFonts w:ascii="Verdana" w:hAnsi="Verdana"/>
          <w:color w:val="000000"/>
          <w:sz w:val="20"/>
          <w:szCs w:val="20"/>
        </w:rPr>
        <w:t> </w:t>
      </w:r>
      <w:hyperlink r:id="rId11" w:history="1">
        <w:r w:rsidRPr="00BC2602">
          <w:rPr>
            <w:rStyle w:val="Hyperlink"/>
            <w:rFonts w:ascii="Verdana" w:hAnsi="Verdana"/>
            <w:color w:val="0000EE"/>
            <w:sz w:val="20"/>
            <w:szCs w:val="20"/>
            <w:u w:val="none"/>
          </w:rPr>
          <w:t>Lei nº 10.831, de 23 de dezembro de 2003</w:t>
        </w:r>
      </w:hyperlink>
      <w:r w:rsidRPr="00BC2602">
        <w:rPr>
          <w:rFonts w:ascii="Verdana" w:hAnsi="Verdana"/>
          <w:color w:val="000000"/>
          <w:sz w:val="20"/>
          <w:szCs w:val="20"/>
        </w:rPr>
        <w:t>;</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 xml:space="preserve">Caso a </w:t>
      </w:r>
      <w:proofErr w:type="spellStart"/>
      <w:proofErr w:type="gramStart"/>
      <w:r w:rsidRPr="00BC2602">
        <w:rPr>
          <w:rFonts w:ascii="Verdana" w:hAnsi="Verdana"/>
          <w:color w:val="000000"/>
          <w:sz w:val="20"/>
          <w:szCs w:val="20"/>
        </w:rPr>
        <w:t>EEx</w:t>
      </w:r>
      <w:proofErr w:type="spellEnd"/>
      <w:proofErr w:type="gramEnd"/>
      <w:r w:rsidRPr="00BC2602">
        <w:rPr>
          <w:rFonts w:ascii="Verdana" w:hAnsi="Verdana"/>
          <w:color w:val="000000"/>
          <w:sz w:val="20"/>
          <w:szCs w:val="20"/>
        </w:rPr>
        <w:t xml:space="preserve">. </w:t>
      </w:r>
      <w:proofErr w:type="gramStart"/>
      <w:r w:rsidRPr="00BC2602">
        <w:rPr>
          <w:rFonts w:ascii="Verdana" w:hAnsi="Verdana"/>
          <w:color w:val="000000"/>
          <w:sz w:val="20"/>
          <w:szCs w:val="20"/>
        </w:rPr>
        <w:t>não</w:t>
      </w:r>
      <w:proofErr w:type="gramEnd"/>
      <w:r w:rsidRPr="00BC2602">
        <w:rPr>
          <w:rFonts w:ascii="Verdana" w:hAnsi="Verdana"/>
          <w:color w:val="000000"/>
          <w:sz w:val="20"/>
          <w:szCs w:val="2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1E04BE" w:rsidRPr="00BC2602" w:rsidRDefault="008D138F" w:rsidP="001E04BE">
      <w:pPr>
        <w:pStyle w:val="NormalWeb"/>
        <w:spacing w:before="0" w:beforeAutospacing="0" w:after="150" w:afterAutospacing="0"/>
        <w:jc w:val="both"/>
        <w:rPr>
          <w:rFonts w:ascii="Verdana" w:hAnsi="Verdana"/>
          <w:color w:val="000000"/>
          <w:sz w:val="20"/>
          <w:szCs w:val="20"/>
        </w:rPr>
      </w:pPr>
      <w:r w:rsidRPr="00BC2602">
        <w:rPr>
          <w:rFonts w:ascii="Verdana" w:hAnsi="Verdana"/>
          <w:b/>
          <w:color w:val="000000"/>
          <w:sz w:val="20"/>
          <w:szCs w:val="20"/>
        </w:rPr>
        <w:t>6</w:t>
      </w:r>
      <w:r w:rsidR="001E04BE" w:rsidRPr="00BC2602">
        <w:rPr>
          <w:rFonts w:ascii="Verdana" w:hAnsi="Verdana"/>
          <w:b/>
          <w:color w:val="000000"/>
          <w:sz w:val="20"/>
          <w:szCs w:val="20"/>
        </w:rPr>
        <w:t>.4.</w:t>
      </w:r>
      <w:r w:rsidR="001E04BE" w:rsidRPr="00BC2602">
        <w:rPr>
          <w:rFonts w:ascii="Verdana" w:hAnsi="Verdana"/>
          <w:color w:val="000000"/>
          <w:sz w:val="20"/>
          <w:szCs w:val="20"/>
        </w:rPr>
        <w:t xml:space="preserve"> No caso de empate entre grupos formais, terão prioridade organizações com maior porcentagem de agricultores familiares e/ou empreendedores familiares rurais no seu quadro de sócios, conforme DAP Jurídica.</w:t>
      </w:r>
    </w:p>
    <w:p w:rsidR="001E04BE" w:rsidRPr="00BC2602" w:rsidRDefault="008D138F" w:rsidP="001E04BE">
      <w:pPr>
        <w:pStyle w:val="NormalWeb"/>
        <w:spacing w:before="0" w:beforeAutospacing="0" w:after="150" w:afterAutospacing="0"/>
        <w:jc w:val="both"/>
        <w:rPr>
          <w:rFonts w:ascii="Verdana" w:hAnsi="Verdana"/>
          <w:color w:val="000000"/>
          <w:sz w:val="20"/>
          <w:szCs w:val="20"/>
        </w:rPr>
      </w:pPr>
      <w:r w:rsidRPr="00BC2602">
        <w:rPr>
          <w:rFonts w:ascii="Verdana" w:hAnsi="Verdana"/>
          <w:b/>
          <w:color w:val="000000"/>
          <w:sz w:val="20"/>
          <w:szCs w:val="20"/>
        </w:rPr>
        <w:t>6</w:t>
      </w:r>
      <w:r w:rsidR="001E04BE" w:rsidRPr="00BC2602">
        <w:rPr>
          <w:rFonts w:ascii="Verdana" w:hAnsi="Verdana"/>
          <w:b/>
          <w:color w:val="000000"/>
          <w:sz w:val="20"/>
          <w:szCs w:val="20"/>
        </w:rPr>
        <w:t>.5.</w:t>
      </w:r>
      <w:r w:rsidR="001E04BE" w:rsidRPr="00BC2602">
        <w:rPr>
          <w:rFonts w:ascii="Verdana" w:hAnsi="Verdana"/>
          <w:color w:val="000000"/>
          <w:sz w:val="20"/>
          <w:szCs w:val="20"/>
        </w:rPr>
        <w:t xml:space="preserve"> Em caso de persistir o empate, será realizado sorteio ou, em havendo consenso entre as partes, poderá optar-se pela divisão no fornecimento dos produtos a serem adquiridos entre as organizações finalistas.</w:t>
      </w:r>
    </w:p>
    <w:p w:rsidR="0096687F" w:rsidRPr="00BC2602" w:rsidRDefault="0096687F" w:rsidP="001E04BE">
      <w:pPr>
        <w:pStyle w:val="NormalWeb"/>
        <w:spacing w:before="0" w:beforeAutospacing="0" w:after="150" w:afterAutospacing="0"/>
        <w:jc w:val="both"/>
        <w:rPr>
          <w:rFonts w:ascii="Verdana" w:hAnsi="Verdana"/>
          <w:color w:val="000000"/>
          <w:sz w:val="20"/>
          <w:szCs w:val="20"/>
        </w:rPr>
      </w:pPr>
    </w:p>
    <w:p w:rsidR="001E04BE" w:rsidRPr="00BC2602" w:rsidRDefault="00094300" w:rsidP="001E04BE">
      <w:pPr>
        <w:pStyle w:val="NormalWeb"/>
        <w:spacing w:before="0" w:beforeAutospacing="0" w:after="150" w:afterAutospacing="0"/>
        <w:jc w:val="both"/>
        <w:rPr>
          <w:rFonts w:ascii="Verdana" w:hAnsi="Verdana"/>
          <w:b/>
          <w:color w:val="000000"/>
          <w:sz w:val="20"/>
          <w:szCs w:val="20"/>
        </w:rPr>
      </w:pPr>
      <w:r w:rsidRPr="00BC2602">
        <w:rPr>
          <w:rFonts w:ascii="Verdana" w:hAnsi="Verdana"/>
          <w:b/>
          <w:color w:val="000000"/>
          <w:sz w:val="20"/>
          <w:szCs w:val="20"/>
        </w:rPr>
        <w:t>7</w:t>
      </w:r>
      <w:r w:rsidR="001E04BE" w:rsidRPr="00BC2602">
        <w:rPr>
          <w:rFonts w:ascii="Verdana" w:hAnsi="Verdana"/>
          <w:b/>
          <w:color w:val="000000"/>
          <w:sz w:val="20"/>
          <w:szCs w:val="20"/>
        </w:rPr>
        <w:t xml:space="preserve">. </w:t>
      </w:r>
      <w:r w:rsidR="00BC2602" w:rsidRPr="00BC2602">
        <w:rPr>
          <w:rFonts w:ascii="Verdana" w:hAnsi="Verdana"/>
          <w:b/>
          <w:color w:val="000000"/>
          <w:sz w:val="20"/>
          <w:szCs w:val="20"/>
        </w:rPr>
        <w:t>DO LOCAL E DA PERIOCIDADE DAS ENTREGAS DOS PRODUTOS</w:t>
      </w:r>
    </w:p>
    <w:p w:rsidR="00BC2602" w:rsidRPr="00BC2602" w:rsidRDefault="00BC2602" w:rsidP="001E04BE">
      <w:pPr>
        <w:spacing w:after="150" w:line="240" w:lineRule="auto"/>
        <w:jc w:val="both"/>
        <w:rPr>
          <w:rFonts w:ascii="Verdana" w:hAnsi="Verdana"/>
          <w:sz w:val="20"/>
          <w:szCs w:val="20"/>
        </w:rPr>
      </w:pPr>
      <w:r w:rsidRPr="00BC2602">
        <w:rPr>
          <w:rFonts w:ascii="Verdana" w:hAnsi="Verdana"/>
          <w:sz w:val="20"/>
          <w:szCs w:val="20"/>
        </w:rPr>
        <w:lastRenderedPageBreak/>
        <w:t>A entrega dos gêneros alimentícios deverá respeitar o cronograma que a Secretaria Municipal de Educação irá disponibilizar aos Fornecedores que restarem cadastrados, com as quantidades e locais de entrega.</w:t>
      </w:r>
    </w:p>
    <w:p w:rsidR="00BC2602" w:rsidRPr="00BC2602" w:rsidRDefault="00BC2602" w:rsidP="001E04BE">
      <w:pPr>
        <w:spacing w:after="150" w:line="240" w:lineRule="auto"/>
        <w:jc w:val="both"/>
        <w:rPr>
          <w:rFonts w:ascii="Verdana" w:hAnsi="Verdana"/>
          <w:sz w:val="20"/>
          <w:szCs w:val="20"/>
        </w:rPr>
      </w:pPr>
    </w:p>
    <w:p w:rsidR="001E04BE" w:rsidRPr="00BC2602" w:rsidRDefault="00BC2602" w:rsidP="001E04BE">
      <w:pPr>
        <w:spacing w:after="150" w:line="240" w:lineRule="auto"/>
        <w:jc w:val="both"/>
        <w:rPr>
          <w:rFonts w:ascii="Verdana" w:eastAsia="Times New Roman" w:hAnsi="Verdana" w:cs="Times New Roman"/>
          <w:b/>
          <w:color w:val="000000"/>
          <w:sz w:val="20"/>
          <w:szCs w:val="20"/>
          <w:lang w:eastAsia="pt-BR"/>
        </w:rPr>
      </w:pPr>
      <w:r w:rsidRPr="00BC2602">
        <w:rPr>
          <w:rFonts w:ascii="Verdana" w:eastAsia="Times New Roman" w:hAnsi="Verdana" w:cs="Times New Roman"/>
          <w:b/>
          <w:color w:val="000000"/>
          <w:sz w:val="20"/>
          <w:szCs w:val="20"/>
          <w:lang w:eastAsia="pt-BR"/>
        </w:rPr>
        <w:t>8</w:t>
      </w:r>
      <w:r w:rsidR="001E04BE" w:rsidRPr="00BC2602">
        <w:rPr>
          <w:rFonts w:ascii="Verdana" w:eastAsia="Times New Roman" w:hAnsi="Verdana" w:cs="Times New Roman"/>
          <w:b/>
          <w:color w:val="000000"/>
          <w:sz w:val="20"/>
          <w:szCs w:val="20"/>
          <w:lang w:eastAsia="pt-BR"/>
        </w:rPr>
        <w:t>. PAGAMENTO</w:t>
      </w:r>
    </w:p>
    <w:p w:rsidR="001E04BE" w:rsidRPr="00BC2602" w:rsidRDefault="00E0270F" w:rsidP="001E04BE">
      <w:pPr>
        <w:spacing w:after="150" w:line="240" w:lineRule="auto"/>
        <w:jc w:val="both"/>
        <w:rPr>
          <w:rFonts w:ascii="Verdana" w:eastAsia="Times New Roman" w:hAnsi="Verdana" w:cs="Times New Roman"/>
          <w:color w:val="000000"/>
          <w:sz w:val="20"/>
          <w:szCs w:val="20"/>
          <w:lang w:eastAsia="pt-BR"/>
        </w:rPr>
      </w:pPr>
      <w:r w:rsidRPr="00BC2602">
        <w:rPr>
          <w:rFonts w:ascii="Verdana" w:eastAsia="Times New Roman" w:hAnsi="Verdana" w:cs="Times New Roman"/>
          <w:color w:val="000000"/>
          <w:sz w:val="20"/>
          <w:szCs w:val="20"/>
          <w:lang w:eastAsia="pt-BR"/>
        </w:rPr>
        <w:t>O pagamento será realizado até 30</w:t>
      </w:r>
      <w:r w:rsidR="001E04BE" w:rsidRPr="00BC2602">
        <w:rPr>
          <w:rFonts w:ascii="Verdana" w:eastAsia="Times New Roman" w:hAnsi="Verdana" w:cs="Times New Roman"/>
          <w:color w:val="000000"/>
          <w:sz w:val="20"/>
          <w:szCs w:val="20"/>
          <w:lang w:eastAsia="pt-BR"/>
        </w:rPr>
        <w:t xml:space="preserve"> dias após a última entrega do mês, através de</w:t>
      </w:r>
      <w:r w:rsidR="00AA4858" w:rsidRPr="00BC2602">
        <w:rPr>
          <w:rFonts w:ascii="Verdana" w:eastAsia="Times New Roman" w:hAnsi="Verdana" w:cs="Times New Roman"/>
          <w:color w:val="000000"/>
          <w:sz w:val="20"/>
          <w:szCs w:val="20"/>
          <w:lang w:eastAsia="pt-BR"/>
        </w:rPr>
        <w:t xml:space="preserve"> crédito em conta bancária</w:t>
      </w:r>
      <w:r w:rsidR="001E04BE" w:rsidRPr="00BC2602">
        <w:rPr>
          <w:rFonts w:ascii="Verdana" w:eastAsia="Times New Roman" w:hAnsi="Verdana" w:cs="Times New Roman"/>
          <w:color w:val="000000"/>
          <w:sz w:val="20"/>
          <w:szCs w:val="20"/>
          <w:lang w:eastAsia="pt-BR"/>
        </w:rPr>
        <w:t>, mediante apresentação de documento fiscal correspondente ao fornecimento efetuado, vedada à antecipação de p</w:t>
      </w:r>
      <w:r w:rsidR="00F22764" w:rsidRPr="00BC2602">
        <w:rPr>
          <w:rFonts w:ascii="Verdana" w:eastAsia="Times New Roman" w:hAnsi="Verdana" w:cs="Times New Roman"/>
          <w:color w:val="000000"/>
          <w:sz w:val="20"/>
          <w:szCs w:val="20"/>
          <w:lang w:eastAsia="pt-BR"/>
        </w:rPr>
        <w:t>agamento, para cada faturamento e acompanhadas das devidas requisições.</w:t>
      </w:r>
    </w:p>
    <w:p w:rsidR="00AA4858" w:rsidRPr="00BC2602" w:rsidRDefault="00AA4858" w:rsidP="001E04BE">
      <w:pPr>
        <w:spacing w:after="150" w:line="240" w:lineRule="auto"/>
        <w:jc w:val="both"/>
        <w:rPr>
          <w:rFonts w:ascii="Verdana" w:eastAsia="Times New Roman" w:hAnsi="Verdana" w:cs="Times New Roman"/>
          <w:color w:val="000000"/>
          <w:sz w:val="20"/>
          <w:szCs w:val="20"/>
          <w:lang w:eastAsia="pt-BR"/>
        </w:rPr>
      </w:pPr>
    </w:p>
    <w:p w:rsidR="001E04BE" w:rsidRPr="00BC2602" w:rsidRDefault="00BC2602" w:rsidP="001E04BE">
      <w:pPr>
        <w:pStyle w:val="NormalWeb"/>
        <w:spacing w:before="0" w:beforeAutospacing="0" w:after="150" w:afterAutospacing="0"/>
        <w:jc w:val="both"/>
        <w:rPr>
          <w:rFonts w:ascii="Verdana" w:hAnsi="Verdana"/>
          <w:b/>
          <w:color w:val="000000"/>
          <w:sz w:val="20"/>
          <w:szCs w:val="20"/>
        </w:rPr>
      </w:pPr>
      <w:r w:rsidRPr="00BC2602">
        <w:rPr>
          <w:rFonts w:ascii="Verdana" w:hAnsi="Verdana"/>
          <w:b/>
          <w:color w:val="000000"/>
          <w:sz w:val="20"/>
          <w:szCs w:val="20"/>
        </w:rPr>
        <w:t>9</w:t>
      </w:r>
      <w:r w:rsidR="001E04BE" w:rsidRPr="00BC2602">
        <w:rPr>
          <w:rFonts w:ascii="Verdana" w:hAnsi="Verdana"/>
          <w:b/>
          <w:color w:val="000000"/>
          <w:sz w:val="20"/>
          <w:szCs w:val="20"/>
        </w:rPr>
        <w:t>. DISPOSIÇÕES GERAIS</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 xml:space="preserve">9.1. </w:t>
      </w:r>
      <w:proofErr w:type="gramStart"/>
      <w:r w:rsidRPr="00BC2602">
        <w:rPr>
          <w:rFonts w:ascii="Verdana" w:hAnsi="Verdana"/>
          <w:color w:val="000000"/>
          <w:sz w:val="20"/>
          <w:szCs w:val="20"/>
        </w:rPr>
        <w:t>A presente</w:t>
      </w:r>
      <w:proofErr w:type="gramEnd"/>
      <w:r w:rsidRPr="00BC2602">
        <w:rPr>
          <w:rFonts w:ascii="Verdana" w:hAnsi="Verdana"/>
          <w:color w:val="000000"/>
          <w:sz w:val="20"/>
          <w:szCs w:val="20"/>
        </w:rPr>
        <w:t xml:space="preserve"> Chamada Pública poderá ser obtida </w:t>
      </w:r>
      <w:r w:rsidR="00734A0B" w:rsidRPr="00BC2602">
        <w:rPr>
          <w:rFonts w:ascii="Verdana" w:hAnsi="Verdana"/>
          <w:color w:val="000000"/>
          <w:sz w:val="20"/>
          <w:szCs w:val="20"/>
        </w:rPr>
        <w:t xml:space="preserve">no Departamento </w:t>
      </w:r>
      <w:r w:rsidR="00AE7A9D" w:rsidRPr="00BC2602">
        <w:rPr>
          <w:rFonts w:ascii="Verdana" w:hAnsi="Verdana"/>
          <w:color w:val="000000"/>
          <w:sz w:val="20"/>
          <w:szCs w:val="20"/>
        </w:rPr>
        <w:t>de Licitaçõe</w:t>
      </w:r>
      <w:r w:rsidR="00734A0B" w:rsidRPr="00BC2602">
        <w:rPr>
          <w:rFonts w:ascii="Verdana" w:hAnsi="Verdana"/>
          <w:color w:val="000000"/>
          <w:sz w:val="20"/>
          <w:szCs w:val="20"/>
        </w:rPr>
        <w:t xml:space="preserve">s </w:t>
      </w:r>
      <w:r w:rsidR="00F77C52" w:rsidRPr="00BC2602">
        <w:rPr>
          <w:rFonts w:ascii="Verdana" w:hAnsi="Verdana"/>
          <w:color w:val="000000"/>
          <w:sz w:val="20"/>
          <w:szCs w:val="20"/>
        </w:rPr>
        <w:t xml:space="preserve">com sede à </w:t>
      </w:r>
      <w:r w:rsidR="00734A0B" w:rsidRPr="00BC2602">
        <w:rPr>
          <w:rFonts w:ascii="Verdana" w:hAnsi="Verdana"/>
          <w:color w:val="000000"/>
          <w:sz w:val="20"/>
          <w:szCs w:val="20"/>
        </w:rPr>
        <w:t>Prefeitura Municipal de Palmeira, em horário de expediente.</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9.1. Os produtos alimentícios deverão atender ao disposto na legislação sanitária (federal, estadual ou municipal) específica para os alimentos de origem animal e vegetal.</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 xml:space="preserve">9.2. O limite individual de venda do agricultor familiar e do empreendedor familiar rural para a alimentação escolar deverá respeitar o valor máximo de R$20.000,00 (vinte mil reais), por DAP/Ano/Entidade Executora, e </w:t>
      </w:r>
      <w:proofErr w:type="gramStart"/>
      <w:r w:rsidRPr="00BC2602">
        <w:rPr>
          <w:rFonts w:ascii="Verdana" w:hAnsi="Verdana"/>
          <w:color w:val="000000"/>
          <w:sz w:val="20"/>
          <w:szCs w:val="20"/>
        </w:rPr>
        <w:t>obedecerá</w:t>
      </w:r>
      <w:proofErr w:type="gramEnd"/>
      <w:r w:rsidRPr="00BC2602">
        <w:rPr>
          <w:rFonts w:ascii="Verdana" w:hAnsi="Verdana"/>
          <w:color w:val="000000"/>
          <w:sz w:val="20"/>
          <w:szCs w:val="20"/>
        </w:rPr>
        <w:t xml:space="preserve"> as seguintes regras:</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 - Para a comercialização com fornecedores individuais e grupos informais, os contratos individuais firmados deverão respeitar o valor máximo de R$20.000,00 (vinte mil reais), por DAP/Ano/</w:t>
      </w:r>
      <w:proofErr w:type="spellStart"/>
      <w:proofErr w:type="gramStart"/>
      <w:r w:rsidRPr="00BC2602">
        <w:rPr>
          <w:rFonts w:ascii="Verdana" w:hAnsi="Verdana"/>
          <w:color w:val="000000"/>
          <w:sz w:val="20"/>
          <w:szCs w:val="20"/>
        </w:rPr>
        <w:t>E.</w:t>
      </w:r>
      <w:proofErr w:type="gramEnd"/>
      <w:r w:rsidRPr="00BC2602">
        <w:rPr>
          <w:rFonts w:ascii="Verdana" w:hAnsi="Verdana"/>
          <w:color w:val="000000"/>
          <w:sz w:val="20"/>
          <w:szCs w:val="20"/>
        </w:rPr>
        <w:t>Ex</w:t>
      </w:r>
      <w:proofErr w:type="spellEnd"/>
      <w:r w:rsidRPr="00BC2602">
        <w:rPr>
          <w:rFonts w:ascii="Verdana" w:hAnsi="Verdana"/>
          <w:color w:val="000000"/>
          <w:sz w:val="20"/>
          <w:szCs w:val="20"/>
        </w:rPr>
        <w:t>.</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Valor máximo a ser contratado = nº de agricultores familiares inscritos na DAP jurídica x R$ 20.000,00.</w:t>
      </w:r>
    </w:p>
    <w:p w:rsidR="001E04BE" w:rsidRPr="00BC2602" w:rsidRDefault="001E04BE" w:rsidP="001E04BE">
      <w:pPr>
        <w:pStyle w:val="NormalWeb"/>
        <w:spacing w:before="0" w:beforeAutospacing="0" w:after="150" w:afterAutospacing="0"/>
        <w:jc w:val="both"/>
        <w:rPr>
          <w:rFonts w:ascii="Verdana" w:hAnsi="Verdana"/>
          <w:color w:val="000000"/>
          <w:sz w:val="20"/>
          <w:szCs w:val="20"/>
        </w:rPr>
      </w:pPr>
      <w:r w:rsidRPr="00BC2602">
        <w:rPr>
          <w:rFonts w:ascii="Verdana" w:hAnsi="Verdana"/>
          <w:color w:val="000000"/>
          <w:sz w:val="20"/>
          <w:szCs w:val="20"/>
        </w:rPr>
        <w:t xml:space="preserve">9.3. A aquisição dos gêneros alimentícios será formalizada através de um Contrato de Aquisição de Gêneros Alimentícios da Agricultura Familiar para Alimentação Escolar </w:t>
      </w:r>
      <w:r w:rsidR="0091097E" w:rsidRPr="00BC2602">
        <w:rPr>
          <w:rFonts w:ascii="Verdana" w:hAnsi="Verdana"/>
          <w:color w:val="000000"/>
          <w:sz w:val="20"/>
          <w:szCs w:val="20"/>
        </w:rPr>
        <w:t>(ANEXO I</w:t>
      </w:r>
      <w:r w:rsidR="00736D79" w:rsidRPr="00BC2602">
        <w:rPr>
          <w:rFonts w:ascii="Verdana" w:hAnsi="Verdana"/>
          <w:color w:val="000000"/>
          <w:sz w:val="20"/>
          <w:szCs w:val="20"/>
        </w:rPr>
        <w:t xml:space="preserve"> – Modelo de Contrato</w:t>
      </w:r>
      <w:r w:rsidR="00F2432E" w:rsidRPr="00BC2602">
        <w:rPr>
          <w:rFonts w:ascii="Verdana" w:hAnsi="Verdana"/>
          <w:color w:val="000000"/>
          <w:sz w:val="20"/>
          <w:szCs w:val="20"/>
        </w:rPr>
        <w:t xml:space="preserve"> de Venda</w:t>
      </w:r>
      <w:r w:rsidR="0091097E" w:rsidRPr="00BC2602">
        <w:rPr>
          <w:rFonts w:ascii="Verdana" w:hAnsi="Verdana"/>
          <w:color w:val="000000"/>
          <w:sz w:val="20"/>
          <w:szCs w:val="20"/>
        </w:rPr>
        <w:t xml:space="preserve">) </w:t>
      </w:r>
      <w:r w:rsidRPr="00BC2602">
        <w:rPr>
          <w:rFonts w:ascii="Verdana" w:hAnsi="Verdana"/>
          <w:color w:val="000000"/>
          <w:sz w:val="20"/>
          <w:szCs w:val="20"/>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BC2602">
        <w:rPr>
          <w:rStyle w:val="apple-converted-space"/>
          <w:rFonts w:ascii="Verdana" w:hAnsi="Verdana"/>
          <w:color w:val="000000"/>
          <w:sz w:val="20"/>
          <w:szCs w:val="20"/>
        </w:rPr>
        <w:t> </w:t>
      </w:r>
      <w:hyperlink r:id="rId12" w:history="1">
        <w:r w:rsidRPr="00BC2602">
          <w:rPr>
            <w:rStyle w:val="Hyperlink"/>
            <w:rFonts w:ascii="Verdana" w:hAnsi="Verdana"/>
            <w:color w:val="0000EE"/>
            <w:sz w:val="20"/>
            <w:szCs w:val="20"/>
            <w:u w:val="none"/>
          </w:rPr>
          <w:t>Lei 8.666/1993</w:t>
        </w:r>
      </w:hyperlink>
      <w:r w:rsidRPr="00BC2602">
        <w:rPr>
          <w:rFonts w:ascii="Verdana" w:hAnsi="Verdana"/>
          <w:color w:val="000000"/>
          <w:sz w:val="20"/>
          <w:szCs w:val="20"/>
        </w:rPr>
        <w:t>.</w:t>
      </w:r>
    </w:p>
    <w:p w:rsidR="001E04BE" w:rsidRPr="00BC2602" w:rsidRDefault="001E04BE" w:rsidP="001E04BE">
      <w:pPr>
        <w:pStyle w:val="NormalWeb"/>
        <w:spacing w:before="0" w:beforeAutospacing="0" w:after="150" w:afterAutospacing="0"/>
        <w:jc w:val="center"/>
        <w:rPr>
          <w:rFonts w:ascii="Verdana" w:hAnsi="Verdana"/>
          <w:color w:val="000000"/>
          <w:sz w:val="20"/>
          <w:szCs w:val="20"/>
        </w:rPr>
      </w:pPr>
    </w:p>
    <w:p w:rsidR="001E04BE" w:rsidRPr="00BC2602" w:rsidRDefault="00FF7EAE" w:rsidP="001E04BE">
      <w:pPr>
        <w:pStyle w:val="NormalWeb"/>
        <w:spacing w:before="0" w:beforeAutospacing="0" w:after="150" w:afterAutospacing="0"/>
        <w:jc w:val="center"/>
        <w:rPr>
          <w:rFonts w:ascii="Verdana" w:hAnsi="Verdana"/>
          <w:color w:val="000000"/>
          <w:sz w:val="20"/>
          <w:szCs w:val="20"/>
        </w:rPr>
      </w:pPr>
      <w:r w:rsidRPr="00BC2602">
        <w:rPr>
          <w:rFonts w:ascii="Verdana" w:hAnsi="Verdana"/>
          <w:color w:val="000000"/>
          <w:sz w:val="20"/>
          <w:szCs w:val="20"/>
        </w:rPr>
        <w:t>Palmeira/SC</w:t>
      </w:r>
      <w:r w:rsidR="00052AE1" w:rsidRPr="00BC2602">
        <w:rPr>
          <w:rFonts w:ascii="Verdana" w:hAnsi="Verdana"/>
          <w:color w:val="000000"/>
          <w:sz w:val="20"/>
          <w:szCs w:val="20"/>
        </w:rPr>
        <w:t xml:space="preserve">, aos </w:t>
      </w:r>
      <w:r w:rsidR="00313966" w:rsidRPr="00BC2602">
        <w:rPr>
          <w:rFonts w:ascii="Verdana" w:hAnsi="Verdana"/>
          <w:color w:val="000000"/>
          <w:sz w:val="20"/>
          <w:szCs w:val="20"/>
        </w:rPr>
        <w:t>30</w:t>
      </w:r>
      <w:r w:rsidR="00052AE1" w:rsidRPr="00BC2602">
        <w:rPr>
          <w:rFonts w:ascii="Verdana" w:hAnsi="Verdana"/>
          <w:color w:val="000000"/>
          <w:sz w:val="20"/>
          <w:szCs w:val="20"/>
        </w:rPr>
        <w:t xml:space="preserve"> </w:t>
      </w:r>
      <w:r w:rsidR="001E04BE" w:rsidRPr="00BC2602">
        <w:rPr>
          <w:rFonts w:ascii="Verdana" w:hAnsi="Verdana"/>
          <w:color w:val="000000"/>
          <w:sz w:val="20"/>
          <w:szCs w:val="20"/>
        </w:rPr>
        <w:t xml:space="preserve">dias do mês de </w:t>
      </w:r>
      <w:r w:rsidR="00313966" w:rsidRPr="00BC2602">
        <w:rPr>
          <w:rFonts w:ascii="Verdana" w:hAnsi="Verdana"/>
          <w:color w:val="000000"/>
          <w:sz w:val="20"/>
          <w:szCs w:val="20"/>
        </w:rPr>
        <w:t>março</w:t>
      </w:r>
      <w:r w:rsidR="001E04BE" w:rsidRPr="00BC2602">
        <w:rPr>
          <w:rFonts w:ascii="Verdana" w:hAnsi="Verdana"/>
          <w:color w:val="000000"/>
          <w:sz w:val="20"/>
          <w:szCs w:val="20"/>
        </w:rPr>
        <w:t xml:space="preserve"> de </w:t>
      </w:r>
      <w:r w:rsidR="00313966" w:rsidRPr="00BC2602">
        <w:rPr>
          <w:rFonts w:ascii="Verdana" w:hAnsi="Verdana"/>
          <w:color w:val="000000"/>
          <w:sz w:val="20"/>
          <w:szCs w:val="20"/>
        </w:rPr>
        <w:t>2017</w:t>
      </w:r>
      <w:r w:rsidR="001E04BE" w:rsidRPr="00BC2602">
        <w:rPr>
          <w:rFonts w:ascii="Verdana" w:hAnsi="Verdana"/>
          <w:color w:val="000000"/>
          <w:sz w:val="20"/>
          <w:szCs w:val="20"/>
        </w:rPr>
        <w:t>.</w:t>
      </w:r>
    </w:p>
    <w:p w:rsidR="001E04BE" w:rsidRDefault="001E04BE" w:rsidP="001E04BE">
      <w:pPr>
        <w:pStyle w:val="NormalWeb"/>
        <w:spacing w:before="0" w:beforeAutospacing="0" w:after="150" w:afterAutospacing="0"/>
        <w:jc w:val="center"/>
        <w:rPr>
          <w:rFonts w:ascii="Verdana" w:hAnsi="Verdana"/>
          <w:color w:val="000000"/>
          <w:sz w:val="20"/>
          <w:szCs w:val="20"/>
        </w:rPr>
      </w:pPr>
    </w:p>
    <w:p w:rsidR="001E04BE" w:rsidRDefault="001E04BE" w:rsidP="001E04BE">
      <w:pPr>
        <w:pStyle w:val="NormalWeb"/>
        <w:spacing w:before="0" w:beforeAutospacing="0" w:after="150" w:afterAutospacing="0"/>
        <w:jc w:val="center"/>
        <w:rPr>
          <w:rFonts w:ascii="Verdana" w:hAnsi="Verdana"/>
          <w:color w:val="000000"/>
          <w:sz w:val="20"/>
          <w:szCs w:val="20"/>
        </w:rPr>
      </w:pPr>
    </w:p>
    <w:p w:rsidR="00FF7EAE" w:rsidRPr="00FD76A8" w:rsidRDefault="001E04BE" w:rsidP="008C221E">
      <w:pPr>
        <w:pStyle w:val="NormalWeb"/>
        <w:spacing w:before="0" w:beforeAutospacing="0" w:after="0" w:afterAutospacing="0"/>
        <w:jc w:val="center"/>
        <w:rPr>
          <w:rFonts w:ascii="Verdana" w:hAnsi="Verdana"/>
          <w:b/>
          <w:color w:val="000000"/>
          <w:sz w:val="20"/>
          <w:szCs w:val="20"/>
        </w:rPr>
      </w:pPr>
      <w:r>
        <w:rPr>
          <w:rFonts w:ascii="Verdana" w:hAnsi="Verdana"/>
          <w:color w:val="000000"/>
          <w:sz w:val="20"/>
          <w:szCs w:val="20"/>
        </w:rPr>
        <w:t>______________________</w:t>
      </w:r>
      <w:r w:rsidR="00FF7EAE">
        <w:rPr>
          <w:rFonts w:ascii="Verdana" w:hAnsi="Verdana"/>
          <w:color w:val="000000"/>
          <w:sz w:val="20"/>
          <w:szCs w:val="20"/>
        </w:rPr>
        <w:t>__________________</w:t>
      </w:r>
      <w:r w:rsidR="00FF7EAE">
        <w:rPr>
          <w:rFonts w:ascii="Verdana" w:hAnsi="Verdana"/>
          <w:color w:val="000000"/>
          <w:sz w:val="20"/>
          <w:szCs w:val="20"/>
        </w:rPr>
        <w:br/>
      </w:r>
      <w:r w:rsidR="00313966">
        <w:rPr>
          <w:rFonts w:ascii="Verdana" w:hAnsi="Verdana"/>
          <w:b/>
          <w:color w:val="000000"/>
          <w:sz w:val="20"/>
          <w:szCs w:val="20"/>
        </w:rPr>
        <w:t>VIVIANE MATEUCI</w:t>
      </w:r>
    </w:p>
    <w:p w:rsidR="001E04BE" w:rsidRPr="00FD76A8" w:rsidRDefault="00FF7EAE" w:rsidP="008C221E">
      <w:pPr>
        <w:pStyle w:val="NormalWeb"/>
        <w:spacing w:before="0" w:beforeAutospacing="0" w:after="0" w:afterAutospacing="0"/>
        <w:jc w:val="center"/>
        <w:rPr>
          <w:rFonts w:ascii="Verdana" w:hAnsi="Verdana"/>
          <w:b/>
          <w:color w:val="000000"/>
          <w:sz w:val="20"/>
          <w:szCs w:val="20"/>
        </w:rPr>
      </w:pPr>
      <w:r w:rsidRPr="00FD76A8">
        <w:rPr>
          <w:rFonts w:ascii="Verdana" w:hAnsi="Verdana"/>
          <w:b/>
          <w:color w:val="000000"/>
          <w:sz w:val="20"/>
          <w:szCs w:val="20"/>
        </w:rPr>
        <w:t>SECRETÁRI</w:t>
      </w:r>
      <w:r w:rsidR="00313966">
        <w:rPr>
          <w:rFonts w:ascii="Verdana" w:hAnsi="Verdana"/>
          <w:b/>
          <w:color w:val="000000"/>
          <w:sz w:val="20"/>
          <w:szCs w:val="20"/>
        </w:rPr>
        <w:t>A</w:t>
      </w:r>
      <w:r w:rsidRPr="00FD76A8">
        <w:rPr>
          <w:rFonts w:ascii="Verdana" w:hAnsi="Verdana"/>
          <w:b/>
          <w:color w:val="000000"/>
          <w:sz w:val="20"/>
          <w:szCs w:val="20"/>
        </w:rPr>
        <w:t xml:space="preserve"> </w:t>
      </w:r>
      <w:r w:rsidR="001E04BE" w:rsidRPr="00FD76A8">
        <w:rPr>
          <w:rFonts w:ascii="Verdana" w:hAnsi="Verdana"/>
          <w:b/>
          <w:color w:val="000000"/>
          <w:sz w:val="20"/>
          <w:szCs w:val="20"/>
        </w:rPr>
        <w:t>MUNICIPAL DE EDUCAÇÃO</w:t>
      </w:r>
    </w:p>
    <w:p w:rsidR="001E04BE" w:rsidRDefault="001E04BE" w:rsidP="001E04BE">
      <w:pPr>
        <w:pStyle w:val="NormalWeb"/>
        <w:spacing w:before="0" w:beforeAutospacing="0" w:after="150" w:afterAutospacing="0"/>
        <w:jc w:val="center"/>
        <w:rPr>
          <w:rFonts w:ascii="Verdana" w:hAnsi="Verdana"/>
          <w:color w:val="000000"/>
          <w:sz w:val="20"/>
          <w:szCs w:val="20"/>
        </w:rPr>
      </w:pPr>
    </w:p>
    <w:p w:rsidR="001E04BE" w:rsidRDefault="001E04BE" w:rsidP="001E04BE">
      <w:pPr>
        <w:pStyle w:val="NormalWeb"/>
        <w:spacing w:before="0" w:beforeAutospacing="0" w:after="150" w:afterAutospacing="0"/>
        <w:jc w:val="center"/>
        <w:rPr>
          <w:rFonts w:ascii="Verdana" w:hAnsi="Verdana"/>
          <w:color w:val="000000"/>
          <w:sz w:val="20"/>
          <w:szCs w:val="20"/>
        </w:rPr>
      </w:pPr>
    </w:p>
    <w:p w:rsidR="008C221E" w:rsidRDefault="008C221E" w:rsidP="001E04BE">
      <w:pPr>
        <w:pStyle w:val="NormalWeb"/>
        <w:spacing w:before="0" w:beforeAutospacing="0" w:after="150" w:afterAutospacing="0"/>
        <w:jc w:val="center"/>
        <w:rPr>
          <w:rFonts w:ascii="Verdana" w:hAnsi="Verdana"/>
          <w:color w:val="000000"/>
          <w:sz w:val="20"/>
          <w:szCs w:val="20"/>
        </w:rPr>
      </w:pPr>
    </w:p>
    <w:p w:rsidR="00FF7EAE" w:rsidRPr="00FD76A8" w:rsidRDefault="001E04BE" w:rsidP="008C221E">
      <w:pPr>
        <w:pStyle w:val="NormalWeb"/>
        <w:spacing w:before="0" w:beforeAutospacing="0" w:after="0" w:afterAutospacing="0"/>
        <w:jc w:val="center"/>
        <w:rPr>
          <w:rFonts w:ascii="Verdana" w:hAnsi="Verdana"/>
          <w:b/>
          <w:color w:val="000000"/>
          <w:sz w:val="20"/>
          <w:szCs w:val="20"/>
        </w:rPr>
      </w:pPr>
      <w:r>
        <w:rPr>
          <w:rFonts w:ascii="Verdana" w:hAnsi="Verdana"/>
          <w:color w:val="000000"/>
          <w:sz w:val="20"/>
          <w:szCs w:val="20"/>
        </w:rPr>
        <w:lastRenderedPageBreak/>
        <w:t>________________________________________</w:t>
      </w:r>
      <w:r>
        <w:rPr>
          <w:rFonts w:ascii="Verdana" w:hAnsi="Verdana"/>
          <w:color w:val="000000"/>
          <w:sz w:val="20"/>
          <w:szCs w:val="20"/>
        </w:rPr>
        <w:br/>
      </w:r>
      <w:r w:rsidR="00313966">
        <w:rPr>
          <w:rFonts w:ascii="Verdana" w:hAnsi="Verdana"/>
          <w:b/>
          <w:color w:val="000000"/>
          <w:sz w:val="20"/>
          <w:szCs w:val="20"/>
        </w:rPr>
        <w:t>FERNANDA DE SOUZA CÓRDOVA</w:t>
      </w:r>
    </w:p>
    <w:p w:rsidR="001E04BE" w:rsidRDefault="00313966" w:rsidP="008C221E">
      <w:pPr>
        <w:pStyle w:val="NormalWeb"/>
        <w:spacing w:before="0" w:beforeAutospacing="0" w:after="0" w:afterAutospacing="0"/>
        <w:jc w:val="center"/>
        <w:rPr>
          <w:rFonts w:ascii="Verdana" w:hAnsi="Verdana"/>
          <w:color w:val="000000"/>
          <w:sz w:val="20"/>
          <w:szCs w:val="20"/>
        </w:rPr>
      </w:pPr>
      <w:r>
        <w:rPr>
          <w:rFonts w:ascii="Verdana" w:hAnsi="Verdana"/>
          <w:b/>
          <w:color w:val="000000"/>
          <w:sz w:val="20"/>
          <w:szCs w:val="20"/>
        </w:rPr>
        <w:t>PREFEITA</w:t>
      </w:r>
      <w:r w:rsidR="001E04BE" w:rsidRPr="00FD76A8">
        <w:rPr>
          <w:rFonts w:ascii="Verdana" w:hAnsi="Verdana"/>
          <w:b/>
          <w:color w:val="000000"/>
          <w:sz w:val="20"/>
          <w:szCs w:val="20"/>
        </w:rPr>
        <w:t xml:space="preserve"> MUNICIPAL</w:t>
      </w:r>
    </w:p>
    <w:p w:rsidR="001E04BE" w:rsidRDefault="001E04BE"/>
    <w:p w:rsidR="001E04BE" w:rsidRDefault="001E04BE"/>
    <w:p w:rsidR="00052AE1" w:rsidRDefault="00052AE1"/>
    <w:p w:rsidR="001E04BE" w:rsidRPr="006849EA" w:rsidRDefault="00565FAA" w:rsidP="001E04BE">
      <w:pPr>
        <w:spacing w:after="150" w:line="240" w:lineRule="auto"/>
        <w:jc w:val="cente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t>ANEXO I</w:t>
      </w:r>
    </w:p>
    <w:p w:rsidR="001E04BE" w:rsidRPr="00B96E21" w:rsidRDefault="00490618" w:rsidP="001E04BE">
      <w:pPr>
        <w:spacing w:after="150" w:line="240" w:lineRule="auto"/>
        <w:jc w:val="cente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t>MINUTA</w:t>
      </w:r>
      <w:r w:rsidR="001E04BE" w:rsidRPr="00B96E21">
        <w:rPr>
          <w:rFonts w:ascii="Verdana" w:eastAsia="Times New Roman" w:hAnsi="Verdana" w:cs="Times New Roman"/>
          <w:b/>
          <w:color w:val="000000"/>
          <w:sz w:val="20"/>
          <w:szCs w:val="20"/>
          <w:lang w:eastAsia="pt-BR"/>
        </w:rPr>
        <w:t xml:space="preserve"> DE CONTRATO DE VENDA</w:t>
      </w:r>
    </w:p>
    <w:p w:rsidR="001E04BE" w:rsidRPr="001E04BE" w:rsidRDefault="001E04BE" w:rsidP="001E04BE">
      <w:pPr>
        <w:spacing w:after="150" w:line="240" w:lineRule="auto"/>
        <w:jc w:val="center"/>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CONTRATO N.º /20XX</w:t>
      </w:r>
    </w:p>
    <w:p w:rsidR="001E04BE" w:rsidRPr="007F4DF3" w:rsidRDefault="001E04BE" w:rsidP="001E04BE">
      <w:pPr>
        <w:spacing w:after="150" w:line="240" w:lineRule="auto"/>
        <w:jc w:val="center"/>
        <w:rPr>
          <w:rFonts w:ascii="Verdana" w:eastAsia="Times New Roman" w:hAnsi="Verdana" w:cs="Times New Roman"/>
          <w:b/>
          <w:color w:val="000000"/>
          <w:sz w:val="20"/>
          <w:szCs w:val="20"/>
          <w:lang w:eastAsia="pt-BR"/>
        </w:rPr>
      </w:pPr>
      <w:r w:rsidRPr="007F4DF3">
        <w:rPr>
          <w:rFonts w:ascii="Verdana" w:eastAsia="Times New Roman" w:hAnsi="Verdana" w:cs="Times New Roman"/>
          <w:b/>
          <w:color w:val="000000"/>
          <w:sz w:val="20"/>
          <w:szCs w:val="20"/>
          <w:lang w:eastAsia="pt-BR"/>
        </w:rPr>
        <w:t>CONTRATO DE AQUISIÇÃO DE GÊNEROS ALIMENTÍCIOS DA AGRICULTURA FAMILIAR PARA A ALIMENTAÇÃO ESCOLAR/PNAE</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xml:space="preserve">A </w:t>
      </w:r>
      <w:r w:rsidR="00490618">
        <w:rPr>
          <w:rFonts w:ascii="Verdana" w:eastAsia="Times New Roman" w:hAnsi="Verdana" w:cs="Times New Roman"/>
          <w:color w:val="000000"/>
          <w:sz w:val="20"/>
          <w:szCs w:val="20"/>
          <w:lang w:eastAsia="pt-BR"/>
        </w:rPr>
        <w:t>Prefeitura Municipal de Palmeira, estado de Santa Catarina</w:t>
      </w:r>
      <w:r w:rsidRPr="001E04BE">
        <w:rPr>
          <w:rFonts w:ascii="Verdana" w:eastAsia="Times New Roman" w:hAnsi="Verdana" w:cs="Times New Roman"/>
          <w:color w:val="000000"/>
          <w:sz w:val="20"/>
          <w:szCs w:val="20"/>
          <w:lang w:eastAsia="pt-BR"/>
        </w:rPr>
        <w:t>, pessoa jurídica de direito públ</w:t>
      </w:r>
      <w:r w:rsidR="00490618">
        <w:rPr>
          <w:rFonts w:ascii="Verdana" w:eastAsia="Times New Roman" w:hAnsi="Verdana" w:cs="Times New Roman"/>
          <w:color w:val="000000"/>
          <w:sz w:val="20"/>
          <w:szCs w:val="20"/>
          <w:lang w:eastAsia="pt-BR"/>
        </w:rPr>
        <w:t>ico, com sede à Avenida Roberto Hemkemaier</w:t>
      </w:r>
      <w:r w:rsidRPr="001E04BE">
        <w:rPr>
          <w:rFonts w:ascii="Verdana" w:eastAsia="Times New Roman" w:hAnsi="Verdana" w:cs="Times New Roman"/>
          <w:color w:val="000000"/>
          <w:sz w:val="20"/>
          <w:szCs w:val="20"/>
          <w:lang w:eastAsia="pt-BR"/>
        </w:rPr>
        <w:t xml:space="preserve">, N.º </w:t>
      </w:r>
      <w:r w:rsidR="00490618">
        <w:rPr>
          <w:rFonts w:ascii="Verdana" w:eastAsia="Times New Roman" w:hAnsi="Verdana" w:cs="Times New Roman"/>
          <w:color w:val="000000"/>
          <w:sz w:val="20"/>
          <w:szCs w:val="20"/>
          <w:lang w:eastAsia="pt-BR"/>
        </w:rPr>
        <w:t>200</w:t>
      </w:r>
      <w:r w:rsidRPr="001E04BE">
        <w:rPr>
          <w:rFonts w:ascii="Verdana" w:eastAsia="Times New Roman" w:hAnsi="Verdana" w:cs="Times New Roman"/>
          <w:color w:val="000000"/>
          <w:sz w:val="20"/>
          <w:szCs w:val="20"/>
          <w:lang w:eastAsia="pt-BR"/>
        </w:rPr>
        <w:t>, in</w:t>
      </w:r>
      <w:r w:rsidR="005A36D7">
        <w:rPr>
          <w:rFonts w:ascii="Verdana" w:eastAsia="Times New Roman" w:hAnsi="Verdana" w:cs="Times New Roman"/>
          <w:color w:val="000000"/>
          <w:sz w:val="20"/>
          <w:szCs w:val="20"/>
          <w:lang w:eastAsia="pt-BR"/>
        </w:rPr>
        <w:t xml:space="preserve">scrita no CNPJ sob n.º </w:t>
      </w:r>
      <w:r w:rsidR="005A36D7" w:rsidRPr="002C1195">
        <w:rPr>
          <w:rFonts w:ascii="Verdana" w:hAnsi="Verdana"/>
          <w:color w:val="000000"/>
          <w:sz w:val="20"/>
          <w:szCs w:val="20"/>
        </w:rPr>
        <w:t>01.610.566/0001-06</w:t>
      </w:r>
      <w:r w:rsidR="00313966">
        <w:rPr>
          <w:rFonts w:ascii="Verdana" w:eastAsia="Times New Roman" w:hAnsi="Verdana" w:cs="Times New Roman"/>
          <w:color w:val="000000"/>
          <w:sz w:val="20"/>
          <w:szCs w:val="20"/>
          <w:lang w:eastAsia="pt-BR"/>
        </w:rPr>
        <w:t>, representada neste ato pela</w:t>
      </w:r>
      <w:r w:rsidR="005A36D7">
        <w:rPr>
          <w:rFonts w:ascii="Verdana" w:eastAsia="Times New Roman" w:hAnsi="Verdana" w:cs="Times New Roman"/>
          <w:color w:val="000000"/>
          <w:sz w:val="20"/>
          <w:szCs w:val="20"/>
          <w:lang w:eastAsia="pt-BR"/>
        </w:rPr>
        <w:t xml:space="preserve"> </w:t>
      </w:r>
      <w:r w:rsidR="00313966">
        <w:rPr>
          <w:rFonts w:ascii="Verdana" w:eastAsia="Times New Roman" w:hAnsi="Verdana" w:cs="Times New Roman"/>
          <w:color w:val="000000"/>
          <w:sz w:val="20"/>
          <w:szCs w:val="20"/>
          <w:lang w:eastAsia="pt-BR"/>
        </w:rPr>
        <w:t>Prefeita</w:t>
      </w:r>
      <w:r w:rsidRPr="001E04BE">
        <w:rPr>
          <w:rFonts w:ascii="Verdana" w:eastAsia="Times New Roman" w:hAnsi="Verdana" w:cs="Times New Roman"/>
          <w:color w:val="000000"/>
          <w:sz w:val="20"/>
          <w:szCs w:val="20"/>
          <w:lang w:eastAsia="pt-BR"/>
        </w:rPr>
        <w:t xml:space="preserve"> Municipal, </w:t>
      </w:r>
      <w:r w:rsidR="00313966">
        <w:rPr>
          <w:rFonts w:ascii="Verdana" w:eastAsia="Times New Roman" w:hAnsi="Verdana" w:cs="Times New Roman"/>
          <w:color w:val="000000"/>
          <w:sz w:val="20"/>
          <w:szCs w:val="20"/>
          <w:lang w:eastAsia="pt-BR"/>
        </w:rPr>
        <w:t xml:space="preserve">Fernanda de Souza </w:t>
      </w:r>
      <w:proofErr w:type="spellStart"/>
      <w:r w:rsidR="00313966">
        <w:rPr>
          <w:rFonts w:ascii="Verdana" w:eastAsia="Times New Roman" w:hAnsi="Verdana" w:cs="Times New Roman"/>
          <w:color w:val="000000"/>
          <w:sz w:val="20"/>
          <w:szCs w:val="20"/>
          <w:lang w:eastAsia="pt-BR"/>
        </w:rPr>
        <w:t>Córdova</w:t>
      </w:r>
      <w:proofErr w:type="spellEnd"/>
      <w:r w:rsidRPr="001E04BE">
        <w:rPr>
          <w:rFonts w:ascii="Verdana" w:eastAsia="Times New Roman" w:hAnsi="Verdana" w:cs="Times New Roman"/>
          <w:color w:val="000000"/>
          <w:sz w:val="20"/>
          <w:szCs w:val="20"/>
          <w:lang w:eastAsia="pt-BR"/>
        </w:rPr>
        <w:t xml:space="preserve">, doravante denominado CONTRATANTE, e por outro lado (nome do grupo formal ou informal ou fornecedor individual), com situado à </w:t>
      </w:r>
      <w:proofErr w:type="gramStart"/>
      <w:r w:rsidRPr="001E04BE">
        <w:rPr>
          <w:rFonts w:ascii="Verdana" w:eastAsia="Times New Roman" w:hAnsi="Verdana" w:cs="Times New Roman"/>
          <w:color w:val="000000"/>
          <w:sz w:val="20"/>
          <w:szCs w:val="20"/>
          <w:lang w:eastAsia="pt-BR"/>
        </w:rPr>
        <w:t>Av.</w:t>
      </w:r>
      <w:proofErr w:type="gramEnd"/>
      <w:r w:rsidRPr="001E04BE">
        <w:rPr>
          <w:rFonts w:ascii="Verdana" w:eastAsia="Times New Roman" w:hAnsi="Verdana" w:cs="Times New Roman"/>
          <w:color w:val="000000"/>
          <w:sz w:val="20"/>
          <w:szCs w:val="20"/>
          <w:lang w:eastAsia="pt-BR"/>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3" w:history="1">
        <w:r w:rsidRPr="001E04BE">
          <w:rPr>
            <w:rFonts w:ascii="Verdana" w:eastAsia="Times New Roman" w:hAnsi="Verdana" w:cs="Times New Roman"/>
            <w:color w:val="0000EE"/>
            <w:sz w:val="20"/>
            <w:szCs w:val="20"/>
            <w:lang w:eastAsia="pt-BR"/>
          </w:rPr>
          <w:t>Lei nº 11.947/2009</w:t>
        </w:r>
      </w:hyperlink>
      <w:r w:rsidRPr="001E04BE">
        <w:rPr>
          <w:rFonts w:ascii="Verdana" w:eastAsia="Times New Roman" w:hAnsi="Verdana" w:cs="Times New Roman"/>
          <w:color w:val="000000"/>
          <w:sz w:val="20"/>
          <w:szCs w:val="20"/>
          <w:lang w:eastAsia="pt-BR"/>
        </w:rPr>
        <w:t> e da </w:t>
      </w:r>
      <w:hyperlink r:id="rId14" w:history="1">
        <w:r w:rsidRPr="001E04BE">
          <w:rPr>
            <w:rFonts w:ascii="Verdana" w:eastAsia="Times New Roman" w:hAnsi="Verdana" w:cs="Times New Roman"/>
            <w:color w:val="0000EE"/>
            <w:sz w:val="20"/>
            <w:szCs w:val="20"/>
            <w:lang w:eastAsia="pt-BR"/>
          </w:rPr>
          <w:t>Lei nº 8.666/93</w:t>
        </w:r>
      </w:hyperlink>
      <w:r w:rsidRPr="001E04BE">
        <w:rPr>
          <w:rFonts w:ascii="Verdana" w:eastAsia="Times New Roman" w:hAnsi="Verdana" w:cs="Times New Roman"/>
          <w:color w:val="000000"/>
          <w:sz w:val="20"/>
          <w:szCs w:val="20"/>
          <w:lang w:eastAsia="pt-BR"/>
        </w:rPr>
        <w:t>, e tendo em vista o que cons</w:t>
      </w:r>
      <w:r w:rsidR="005A36D7">
        <w:rPr>
          <w:rFonts w:ascii="Verdana" w:eastAsia="Times New Roman" w:hAnsi="Verdana" w:cs="Times New Roman"/>
          <w:color w:val="000000"/>
          <w:sz w:val="20"/>
          <w:szCs w:val="20"/>
          <w:lang w:eastAsia="pt-BR"/>
        </w:rPr>
        <w:t>ta na Chamada Pública nº 03/</w:t>
      </w:r>
      <w:r w:rsidR="00313966">
        <w:rPr>
          <w:rFonts w:ascii="Verdana" w:eastAsia="Times New Roman" w:hAnsi="Verdana" w:cs="Times New Roman"/>
          <w:color w:val="000000"/>
          <w:sz w:val="20"/>
          <w:szCs w:val="20"/>
          <w:lang w:eastAsia="pt-BR"/>
        </w:rPr>
        <w:t>2017</w:t>
      </w:r>
      <w:r w:rsidRPr="001E04BE">
        <w:rPr>
          <w:rFonts w:ascii="Verdana" w:eastAsia="Times New Roman" w:hAnsi="Verdana" w:cs="Times New Roman"/>
          <w:color w:val="000000"/>
          <w:sz w:val="20"/>
          <w:szCs w:val="20"/>
          <w:lang w:eastAsia="pt-BR"/>
        </w:rPr>
        <w:t>, resolvem celebrar o presente contrato mediante as cláusulas que seguem:</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PRIMEIRA: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É objeto desta contratação a aquisição de GÊNEROS ALIMENTÍCIOS DA AGRICULTURA FAMILIAR PARA ALIMENTAÇÃO ESCOLAR, para alunos da rede de educação bási</w:t>
      </w:r>
      <w:r w:rsidR="005A36D7">
        <w:rPr>
          <w:rFonts w:ascii="Verdana" w:eastAsia="Times New Roman" w:hAnsi="Verdana" w:cs="Times New Roman"/>
          <w:color w:val="000000"/>
          <w:sz w:val="20"/>
          <w:szCs w:val="20"/>
          <w:lang w:eastAsia="pt-BR"/>
        </w:rPr>
        <w:t xml:space="preserve">ca pública, verba FNDE/PNAE, </w:t>
      </w:r>
      <w:r w:rsidR="00313966">
        <w:rPr>
          <w:rFonts w:ascii="Verdana" w:eastAsia="Times New Roman" w:hAnsi="Verdana" w:cs="Times New Roman"/>
          <w:color w:val="000000"/>
          <w:sz w:val="20"/>
          <w:szCs w:val="20"/>
          <w:lang w:eastAsia="pt-BR"/>
        </w:rPr>
        <w:t xml:space="preserve">1º E </w:t>
      </w:r>
      <w:r w:rsidR="005A36D7">
        <w:rPr>
          <w:rFonts w:ascii="Verdana" w:eastAsia="Times New Roman" w:hAnsi="Verdana" w:cs="Times New Roman"/>
          <w:color w:val="000000"/>
          <w:sz w:val="20"/>
          <w:szCs w:val="20"/>
          <w:lang w:eastAsia="pt-BR"/>
        </w:rPr>
        <w:t>2°</w:t>
      </w:r>
      <w:r w:rsidRPr="001E04BE">
        <w:rPr>
          <w:rFonts w:ascii="Verdana" w:eastAsia="Times New Roman" w:hAnsi="Verdana" w:cs="Times New Roman"/>
          <w:color w:val="000000"/>
          <w:sz w:val="20"/>
          <w:szCs w:val="20"/>
          <w:lang w:eastAsia="pt-BR"/>
        </w:rPr>
        <w:t xml:space="preserve"> semestre de </w:t>
      </w:r>
      <w:r w:rsidR="00313966">
        <w:rPr>
          <w:rFonts w:ascii="Verdana" w:eastAsia="Times New Roman" w:hAnsi="Verdana" w:cs="Times New Roman"/>
          <w:color w:val="000000"/>
          <w:sz w:val="20"/>
          <w:szCs w:val="20"/>
          <w:lang w:eastAsia="pt-BR"/>
        </w:rPr>
        <w:t>2017</w:t>
      </w:r>
      <w:r w:rsidRPr="001E04BE">
        <w:rPr>
          <w:rFonts w:ascii="Verdana" w:eastAsia="Times New Roman" w:hAnsi="Verdana" w:cs="Times New Roman"/>
          <w:color w:val="000000"/>
          <w:sz w:val="20"/>
          <w:szCs w:val="20"/>
          <w:lang w:eastAsia="pt-BR"/>
        </w:rPr>
        <w:t xml:space="preserve">, descritos no quadro previsto na Cláusula Quarta, todos de acordo com a chamada pública n.º </w:t>
      </w:r>
      <w:r w:rsidR="005A36D7">
        <w:rPr>
          <w:rFonts w:ascii="Verdana" w:eastAsia="Times New Roman" w:hAnsi="Verdana" w:cs="Times New Roman"/>
          <w:color w:val="000000"/>
          <w:sz w:val="20"/>
          <w:szCs w:val="20"/>
          <w:lang w:eastAsia="pt-BR"/>
        </w:rPr>
        <w:t>03/</w:t>
      </w:r>
      <w:r w:rsidR="00313966">
        <w:rPr>
          <w:rFonts w:ascii="Verdana" w:eastAsia="Times New Roman" w:hAnsi="Verdana" w:cs="Times New Roman"/>
          <w:color w:val="000000"/>
          <w:sz w:val="20"/>
          <w:szCs w:val="20"/>
          <w:lang w:eastAsia="pt-BR"/>
        </w:rPr>
        <w:t>2017</w:t>
      </w:r>
      <w:r w:rsidRPr="001E04BE">
        <w:rPr>
          <w:rFonts w:ascii="Verdana" w:eastAsia="Times New Roman" w:hAnsi="Verdana" w:cs="Times New Roman"/>
          <w:color w:val="000000"/>
          <w:sz w:val="20"/>
          <w:szCs w:val="20"/>
          <w:lang w:eastAsia="pt-BR"/>
        </w:rPr>
        <w:t>, o qual fica fazendo parte integrante do presente contrato, independentemente de anexação ou transcrição.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SEGUNDA: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CONTRATADO se compromete a fornecer os gêneros alimentícios da Agricultura Familiar ao CONTRATANTE conforme descrito na Cláusula Quarta deste Contrato.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TERCEIRA: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limite individual de venda de gêneros alimentícios do CONTRATADO, será de até R$ 20.000,00 (vinte mil reais) por DAP por ano civil, referente à sua produção, conforme a legislação do Programa Nacional de Alimentação Escolar.</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QUARTA: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Pelo fornecimento dos gêneros alimentícios, nos quantitativos descritos abaixo (no quadro), de Gêneros Alimentícios da Agricultura Familiar, o (a) CONTRATADO (A) receberá o valor total de R$ _____________ (_______________________).</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a) O recebimento das mercadorias dar-se-á mediante apresentação do Termo de Recebimento e das Notas Fiscais de Venda pela pessoa responsável pela alimentação no local de entrega, consoante anexo deste Contrato.</w:t>
      </w:r>
    </w:p>
    <w:p w:rsid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xml:space="preserve">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w:t>
      </w:r>
      <w:r w:rsidRPr="001E04BE">
        <w:rPr>
          <w:rFonts w:ascii="Verdana" w:eastAsia="Times New Roman" w:hAnsi="Verdana" w:cs="Times New Roman"/>
          <w:color w:val="000000"/>
          <w:sz w:val="20"/>
          <w:szCs w:val="20"/>
          <w:lang w:eastAsia="pt-BR"/>
        </w:rPr>
        <w:lastRenderedPageBreak/>
        <w:t>outras despesas necessárias ao cumprimento das obrigações decorrentes do presente contrato.</w:t>
      </w:r>
      <w:r w:rsidRPr="001E04BE">
        <w:rPr>
          <w:rFonts w:ascii="Verdana" w:eastAsia="Times New Roman" w:hAnsi="Verdana" w:cs="Times New Roman"/>
          <w:color w:val="000000"/>
          <w:sz w:val="20"/>
          <w:szCs w:val="20"/>
          <w:lang w:eastAsia="pt-BR"/>
        </w:rPr>
        <w:br/>
        <w:t> </w:t>
      </w:r>
    </w:p>
    <w:p w:rsidR="006B4492" w:rsidRPr="001E04BE" w:rsidRDefault="006B4492" w:rsidP="001E04BE">
      <w:pPr>
        <w:spacing w:after="150" w:line="240" w:lineRule="auto"/>
        <w:jc w:val="both"/>
        <w:rPr>
          <w:rFonts w:ascii="Verdana" w:eastAsia="Times New Roman" w:hAnsi="Verdana" w:cs="Times New Roman"/>
          <w:color w:val="000000"/>
          <w:sz w:val="20"/>
          <w:szCs w:val="20"/>
          <w:lang w:eastAsia="pt-BR"/>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1E04BE" w:rsidRPr="001E04BE" w:rsidTr="00F60482">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Preço de Aquisição</w:t>
            </w:r>
          </w:p>
        </w:tc>
      </w:tr>
      <w:tr w:rsidR="001E04BE" w:rsidRPr="001E04BE" w:rsidTr="001E04BE">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Times New Roman" w:eastAsia="Times New Roman" w:hAnsi="Times New Roman" w:cs="Times New Roman"/>
                <w:color w:val="FFFFFF"/>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Preço Total</w:t>
            </w:r>
          </w:p>
        </w:tc>
      </w:tr>
      <w:tr w:rsidR="001E04BE" w:rsidRPr="001E04BE" w:rsidTr="001E04BE">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trHeight w:val="18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18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18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18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18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18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18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jc w:val="center"/>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F60482">
        <w:trPr>
          <w:trHeight w:val="210"/>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10" w:lineRule="atLeast"/>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bl>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br/>
        <w:t>CLÁUSULA QUINTA:</w:t>
      </w:r>
    </w:p>
    <w:p w:rsidR="001E04BE" w:rsidRPr="001E04BE" w:rsidRDefault="001E04BE" w:rsidP="005A36D7">
      <w:pPr>
        <w:pStyle w:val="NormalWeb"/>
        <w:spacing w:before="0" w:beforeAutospacing="0" w:after="150" w:afterAutospacing="0"/>
        <w:jc w:val="both"/>
        <w:rPr>
          <w:rFonts w:ascii="Verdana" w:hAnsi="Verdana"/>
          <w:color w:val="000000"/>
          <w:sz w:val="20"/>
          <w:szCs w:val="20"/>
        </w:rPr>
      </w:pPr>
      <w:r w:rsidRPr="001E04BE">
        <w:rPr>
          <w:rFonts w:ascii="Verdana" w:hAnsi="Verdana"/>
          <w:color w:val="000000"/>
          <w:sz w:val="20"/>
          <w:szCs w:val="20"/>
        </w:rPr>
        <w:t>As despesas decorrentes do presente contrato correrão à conta das seguintes dotações orç</w:t>
      </w:r>
      <w:r w:rsidR="005A36D7">
        <w:rPr>
          <w:rFonts w:ascii="Verdana" w:hAnsi="Verdana"/>
          <w:color w:val="000000"/>
          <w:sz w:val="20"/>
          <w:szCs w:val="20"/>
        </w:rPr>
        <w:t xml:space="preserve">amentárias: </w:t>
      </w:r>
      <w:proofErr w:type="gramStart"/>
      <w:r w:rsidR="005A36D7" w:rsidRPr="00BC2602">
        <w:rPr>
          <w:rFonts w:ascii="Verdana" w:hAnsi="Verdana"/>
          <w:color w:val="000000"/>
          <w:sz w:val="20"/>
          <w:szCs w:val="20"/>
        </w:rPr>
        <w:t>15-1.</w:t>
      </w:r>
      <w:proofErr w:type="gramEnd"/>
      <w:r w:rsidR="005A36D7" w:rsidRPr="00BC2602">
        <w:rPr>
          <w:rFonts w:ascii="Verdana" w:hAnsi="Verdana"/>
          <w:color w:val="000000"/>
          <w:sz w:val="20"/>
          <w:szCs w:val="20"/>
        </w:rPr>
        <w:t>2005.12.361.21.1.14.0.339000</w:t>
      </w:r>
      <w:r w:rsidR="005A36D7">
        <w:rPr>
          <w:rFonts w:ascii="Verdana" w:hAnsi="Verdana"/>
          <w:color w:val="000000"/>
          <w:sz w:val="20"/>
          <w:szCs w:val="20"/>
        </w:rPr>
        <w:t xml:space="preserve"> - </w:t>
      </w:r>
      <w:r w:rsidRPr="001E04BE">
        <w:rPr>
          <w:rFonts w:ascii="Verdana" w:hAnsi="Verdana"/>
          <w:color w:val="000000"/>
          <w:sz w:val="20"/>
          <w:szCs w:val="20"/>
        </w:rPr>
        <w:t>PROG. ALIMENTAÇÃO ESCOLAR - PNAE.</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SEXTA: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CONTRATANTE, após receber os documentos descritos na Cláusula Quarta, alínea "a", e após a tramitação do processo para instrução e liquidação, efetuará o seu pagamento no valor correspondente às entregas do mês anterior.</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SÉTIMA: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CONTRATANTE que não seguir a forma de liberação de recursos para pagamento do CONTRATADO, está sujeito a pagamento de multa de 2%, mais juros de 0,1% ao dia, sobre o valor da parcela vencida.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OITAVA: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CONTRATANTE se compromete em guardar pelo prazo estabelecido no </w:t>
      </w:r>
      <w:hyperlink r:id="rId15" w:history="1">
        <w:r w:rsidRPr="001E04BE">
          <w:rPr>
            <w:rFonts w:ascii="Verdana" w:eastAsia="Times New Roman" w:hAnsi="Verdana" w:cs="Times New Roman"/>
            <w:color w:val="0000EE"/>
            <w:sz w:val="20"/>
            <w:szCs w:val="20"/>
            <w:lang w:eastAsia="pt-BR"/>
          </w:rPr>
          <w:t>§ 11 do artigo 45 da Resolução CD/FNDE nº 26/2013</w:t>
        </w:r>
      </w:hyperlink>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proofErr w:type="gramStart"/>
      <w:r w:rsidRPr="001E04BE">
        <w:rPr>
          <w:rFonts w:ascii="Verdana" w:eastAsia="Times New Roman" w:hAnsi="Verdana" w:cs="Times New Roman"/>
          <w:color w:val="000000"/>
          <w:sz w:val="20"/>
          <w:szCs w:val="20"/>
          <w:lang w:eastAsia="pt-BR"/>
        </w:rPr>
        <w:t>as</w:t>
      </w:r>
      <w:proofErr w:type="gramEnd"/>
      <w:r w:rsidRPr="001E04BE">
        <w:rPr>
          <w:rFonts w:ascii="Verdana" w:eastAsia="Times New Roman" w:hAnsi="Verdana" w:cs="Times New Roman"/>
          <w:color w:val="000000"/>
          <w:sz w:val="20"/>
          <w:szCs w:val="20"/>
          <w:lang w:eastAsia="pt-BR"/>
        </w:rPr>
        <w:t xml:space="preserve">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NONA: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É de exclusiva responsabilidade do CONTRATADO o ressarcimento de danos causados ao CONTRATANTE ou a terceiros, decorrentes de sua culpa ou dolo na execução do contrato, não excluindo ou reduzindo esta responsabilidade à fiscalização.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CONTRATANTE em razão da supremacia do interesse público sobre os interesses particulares poderá:</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lastRenderedPageBreak/>
        <w:t>a) modificar unilateralmente o contrato para melhor adequação às finalidades de interesse público, respeitando os direitos do CONTRATADO;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b) rescindir unilateralmente o contrato, nos casos de infração contratual ou inaptidão do CONTRATADO;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 fiscalizar a execução do contrato;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d) aplicar sanções motivadas pela inexecução total ou parcial do ajuste;</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xml:space="preserve">Sempre que o CONTRATANTE alterar ou rescindir </w:t>
      </w:r>
      <w:proofErr w:type="gramStart"/>
      <w:r w:rsidRPr="001E04BE">
        <w:rPr>
          <w:rFonts w:ascii="Verdana" w:eastAsia="Times New Roman" w:hAnsi="Verdana" w:cs="Times New Roman"/>
          <w:color w:val="000000"/>
          <w:sz w:val="20"/>
          <w:szCs w:val="20"/>
          <w:lang w:eastAsia="pt-BR"/>
        </w:rPr>
        <w:t>o contrato sem restar caracterizada</w:t>
      </w:r>
      <w:proofErr w:type="gramEnd"/>
      <w:r w:rsidRPr="001E04BE">
        <w:rPr>
          <w:rFonts w:ascii="Verdana" w:eastAsia="Times New Roman" w:hAnsi="Verdana" w:cs="Times New Roman"/>
          <w:color w:val="000000"/>
          <w:sz w:val="20"/>
          <w:szCs w:val="20"/>
          <w:lang w:eastAsia="pt-BR"/>
        </w:rPr>
        <w:t xml:space="preserve"> culpa do CONTRATADO, deverá respeitar o equilíbrio econômico-financeiro, garantindo-lhe o aumento da remuneração respectiva ou a indenização por despesas já realizadas.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PRIMEIRA: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A multa aplicada após regular processo administrativo poderá ser descontada dos pagamentos eventualmente devidos pelo CONTRATANTE ou, quando for o caso, cobrada judicialmente.</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SEGUNDA: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TERCEIRA: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xml:space="preserve">O presente contrato rege-se, ainda, pela chamada pública n.º </w:t>
      </w:r>
      <w:r w:rsidR="005A36D7">
        <w:rPr>
          <w:rFonts w:ascii="Verdana" w:eastAsia="Times New Roman" w:hAnsi="Verdana" w:cs="Times New Roman"/>
          <w:color w:val="000000"/>
          <w:sz w:val="20"/>
          <w:szCs w:val="20"/>
          <w:lang w:eastAsia="pt-BR"/>
        </w:rPr>
        <w:t>03</w:t>
      </w:r>
      <w:r w:rsidRPr="001E04BE">
        <w:rPr>
          <w:rFonts w:ascii="Verdana" w:eastAsia="Times New Roman" w:hAnsi="Verdana" w:cs="Times New Roman"/>
          <w:color w:val="000000"/>
          <w:sz w:val="20"/>
          <w:szCs w:val="20"/>
          <w:lang w:eastAsia="pt-BR"/>
        </w:rPr>
        <w:t>/</w:t>
      </w:r>
      <w:r w:rsidR="00313966">
        <w:rPr>
          <w:rFonts w:ascii="Verdana" w:eastAsia="Times New Roman" w:hAnsi="Verdana" w:cs="Times New Roman"/>
          <w:color w:val="000000"/>
          <w:sz w:val="20"/>
          <w:szCs w:val="20"/>
          <w:lang w:eastAsia="pt-BR"/>
        </w:rPr>
        <w:t>2017</w:t>
      </w:r>
      <w:r w:rsidRPr="001E04BE">
        <w:rPr>
          <w:rFonts w:ascii="Verdana" w:eastAsia="Times New Roman" w:hAnsi="Verdana" w:cs="Times New Roman"/>
          <w:color w:val="000000"/>
          <w:sz w:val="20"/>
          <w:szCs w:val="20"/>
          <w:lang w:eastAsia="pt-BR"/>
        </w:rPr>
        <w:t xml:space="preserve">, pela Resolução CD/FNDE nº </w:t>
      </w:r>
      <w:r w:rsidR="00BB51A1">
        <w:rPr>
          <w:rFonts w:ascii="Verdana" w:eastAsia="Times New Roman" w:hAnsi="Verdana" w:cs="Times New Roman"/>
          <w:color w:val="000000"/>
          <w:sz w:val="20"/>
          <w:szCs w:val="20"/>
          <w:lang w:eastAsia="pt-BR"/>
        </w:rPr>
        <w:t>04</w:t>
      </w:r>
      <w:r w:rsidRPr="001E04BE">
        <w:rPr>
          <w:rFonts w:ascii="Verdana" w:eastAsia="Times New Roman" w:hAnsi="Verdana" w:cs="Times New Roman"/>
          <w:color w:val="000000"/>
          <w:sz w:val="20"/>
          <w:szCs w:val="20"/>
          <w:lang w:eastAsia="pt-BR"/>
        </w:rPr>
        <w:t>/20</w:t>
      </w:r>
      <w:r w:rsidR="00BB51A1">
        <w:rPr>
          <w:rFonts w:ascii="Verdana" w:eastAsia="Times New Roman" w:hAnsi="Verdana" w:cs="Times New Roman"/>
          <w:color w:val="000000"/>
          <w:sz w:val="20"/>
          <w:szCs w:val="20"/>
          <w:lang w:eastAsia="pt-BR"/>
        </w:rPr>
        <w:t>15</w:t>
      </w:r>
      <w:r w:rsidRPr="001E04BE">
        <w:rPr>
          <w:rFonts w:ascii="Verdana" w:eastAsia="Times New Roman" w:hAnsi="Verdana" w:cs="Times New Roman"/>
          <w:color w:val="000000"/>
          <w:sz w:val="20"/>
          <w:szCs w:val="20"/>
          <w:lang w:eastAsia="pt-BR"/>
        </w:rPr>
        <w:t>, pela </w:t>
      </w:r>
      <w:hyperlink r:id="rId16" w:history="1">
        <w:r w:rsidRPr="001E04BE">
          <w:rPr>
            <w:rFonts w:ascii="Verdana" w:eastAsia="Times New Roman" w:hAnsi="Verdana" w:cs="Times New Roman"/>
            <w:color w:val="0000EE"/>
            <w:sz w:val="20"/>
            <w:szCs w:val="20"/>
            <w:lang w:eastAsia="pt-BR"/>
          </w:rPr>
          <w:t>Lei nº 8.666/1993</w:t>
        </w:r>
      </w:hyperlink>
      <w:r w:rsidRPr="001E04BE">
        <w:rPr>
          <w:rFonts w:ascii="Verdana" w:eastAsia="Times New Roman" w:hAnsi="Verdana" w:cs="Times New Roman"/>
          <w:color w:val="000000"/>
          <w:sz w:val="20"/>
          <w:szCs w:val="20"/>
          <w:lang w:eastAsia="pt-BR"/>
        </w:rPr>
        <w:t> e pela </w:t>
      </w:r>
      <w:hyperlink r:id="rId17" w:history="1">
        <w:r w:rsidRPr="001E04BE">
          <w:rPr>
            <w:rFonts w:ascii="Verdana" w:eastAsia="Times New Roman" w:hAnsi="Verdana" w:cs="Times New Roman"/>
            <w:color w:val="0000EE"/>
            <w:sz w:val="20"/>
            <w:szCs w:val="20"/>
            <w:lang w:eastAsia="pt-BR"/>
          </w:rPr>
          <w:t>Lei nº 11.947/2009</w:t>
        </w:r>
      </w:hyperlink>
      <w:r w:rsidRPr="001E04BE">
        <w:rPr>
          <w:rFonts w:ascii="Verdana" w:eastAsia="Times New Roman" w:hAnsi="Verdana" w:cs="Times New Roman"/>
          <w:color w:val="000000"/>
          <w:sz w:val="20"/>
          <w:szCs w:val="20"/>
          <w:lang w:eastAsia="pt-BR"/>
        </w:rPr>
        <w:t>, em todos os seus termos.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QUARTA: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xml:space="preserve">Este Contrato poderá ser aditado a qualquer tempo, mediante acordo </w:t>
      </w:r>
      <w:proofErr w:type="gramStart"/>
      <w:r w:rsidRPr="001E04BE">
        <w:rPr>
          <w:rFonts w:ascii="Verdana" w:eastAsia="Times New Roman" w:hAnsi="Verdana" w:cs="Times New Roman"/>
          <w:color w:val="000000"/>
          <w:sz w:val="20"/>
          <w:szCs w:val="20"/>
          <w:lang w:eastAsia="pt-BR"/>
        </w:rPr>
        <w:t>formal entre as partes, resguardadas</w:t>
      </w:r>
      <w:proofErr w:type="gramEnd"/>
      <w:r w:rsidRPr="001E04BE">
        <w:rPr>
          <w:rFonts w:ascii="Verdana" w:eastAsia="Times New Roman" w:hAnsi="Verdana" w:cs="Times New Roman"/>
          <w:color w:val="000000"/>
          <w:sz w:val="20"/>
          <w:szCs w:val="20"/>
          <w:lang w:eastAsia="pt-BR"/>
        </w:rPr>
        <w:t xml:space="preserve"> as suas condições essenciais.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QUINTA: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As comunicações com origem neste contrato deverão ser formais e expressas, por meio de carta, que somente terá validade se enviada mediante registro de recebimento ou por fax, transmitido pelas partes.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SEXTA: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a) por acordo entre as partes;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b) pela inobservância de qualquer de suas condições;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 por quaisquer dos motivos previstos em lei.</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SÉTIMA: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O presente contrato vigorará da sua assinatura até a entrega total dos produtos mediante o cronograma apresentado</w:t>
      </w:r>
      <w:r w:rsidR="005A36D7">
        <w:rPr>
          <w:rFonts w:ascii="Verdana" w:eastAsia="Times New Roman" w:hAnsi="Verdana" w:cs="Times New Roman"/>
          <w:color w:val="000000"/>
          <w:sz w:val="20"/>
          <w:szCs w:val="20"/>
          <w:lang w:eastAsia="pt-BR"/>
        </w:rPr>
        <w:t xml:space="preserve"> (Cláusula Quarta) ou até </w:t>
      </w:r>
      <w:r w:rsidRPr="001E04BE">
        <w:rPr>
          <w:rFonts w:ascii="Verdana" w:eastAsia="Times New Roman" w:hAnsi="Verdana" w:cs="Times New Roman"/>
          <w:color w:val="000000"/>
          <w:sz w:val="20"/>
          <w:szCs w:val="20"/>
          <w:lang w:eastAsia="pt-BR"/>
        </w:rPr>
        <w:t xml:space="preserve">de </w:t>
      </w:r>
      <w:r w:rsidR="005A36D7">
        <w:rPr>
          <w:rFonts w:ascii="Verdana" w:eastAsia="Times New Roman" w:hAnsi="Verdana" w:cs="Times New Roman"/>
          <w:color w:val="000000"/>
          <w:sz w:val="20"/>
          <w:szCs w:val="20"/>
          <w:lang w:eastAsia="pt-BR"/>
        </w:rPr>
        <w:t xml:space="preserve">dezembro </w:t>
      </w:r>
      <w:r w:rsidRPr="001E04BE">
        <w:rPr>
          <w:rFonts w:ascii="Verdana" w:eastAsia="Times New Roman" w:hAnsi="Verdana" w:cs="Times New Roman"/>
          <w:color w:val="000000"/>
          <w:sz w:val="20"/>
          <w:szCs w:val="20"/>
          <w:lang w:eastAsia="pt-BR"/>
        </w:rPr>
        <w:t xml:space="preserve">de </w:t>
      </w:r>
      <w:r w:rsidR="00313966">
        <w:rPr>
          <w:rFonts w:ascii="Verdana" w:eastAsia="Times New Roman" w:hAnsi="Verdana" w:cs="Times New Roman"/>
          <w:color w:val="000000"/>
          <w:sz w:val="20"/>
          <w:szCs w:val="20"/>
          <w:lang w:eastAsia="pt-BR"/>
        </w:rPr>
        <w:t>2017</w:t>
      </w:r>
      <w:r w:rsidR="005A36D7">
        <w:rPr>
          <w:rFonts w:ascii="Verdana" w:eastAsia="Times New Roman" w:hAnsi="Verdana" w:cs="Times New Roman"/>
          <w:color w:val="000000"/>
          <w:sz w:val="20"/>
          <w:szCs w:val="20"/>
          <w:lang w:eastAsia="pt-BR"/>
        </w:rPr>
        <w:t>.</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CLÁUSULA DÉCIMA OITAVA:</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lastRenderedPageBreak/>
        <w:t xml:space="preserve">É competente o Foro da Comarca de </w:t>
      </w:r>
      <w:proofErr w:type="spellStart"/>
      <w:r w:rsidR="005A36D7">
        <w:rPr>
          <w:rFonts w:ascii="Verdana" w:eastAsia="Times New Roman" w:hAnsi="Verdana" w:cs="Times New Roman"/>
          <w:color w:val="000000"/>
          <w:sz w:val="20"/>
          <w:szCs w:val="20"/>
          <w:lang w:eastAsia="pt-BR"/>
        </w:rPr>
        <w:t>Otacilio</w:t>
      </w:r>
      <w:proofErr w:type="spellEnd"/>
      <w:r w:rsidR="005A36D7">
        <w:rPr>
          <w:rFonts w:ascii="Verdana" w:eastAsia="Times New Roman" w:hAnsi="Verdana" w:cs="Times New Roman"/>
          <w:color w:val="000000"/>
          <w:sz w:val="20"/>
          <w:szCs w:val="20"/>
          <w:lang w:eastAsia="pt-BR"/>
        </w:rPr>
        <w:t xml:space="preserve"> Costa - SC</w:t>
      </w:r>
      <w:r w:rsidRPr="001E04BE">
        <w:rPr>
          <w:rFonts w:ascii="Verdana" w:eastAsia="Times New Roman" w:hAnsi="Verdana" w:cs="Times New Roman"/>
          <w:color w:val="000000"/>
          <w:sz w:val="20"/>
          <w:szCs w:val="20"/>
          <w:lang w:eastAsia="pt-BR"/>
        </w:rPr>
        <w:t xml:space="preserve"> para dirimir qualquer controvérsia que se originar deste contrato.</w:t>
      </w:r>
    </w:p>
    <w:p w:rsid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E, por estarem assim, justos e contratados, assinam o presente instrumento em três vias de igual teor e forma, na presença de duas testemunhas.</w:t>
      </w:r>
    </w:p>
    <w:p w:rsidR="005A36D7" w:rsidRPr="001E04BE" w:rsidRDefault="005A36D7" w:rsidP="001E04BE">
      <w:pPr>
        <w:spacing w:after="150" w:line="240" w:lineRule="auto"/>
        <w:jc w:val="both"/>
        <w:rPr>
          <w:rFonts w:ascii="Verdana" w:eastAsia="Times New Roman" w:hAnsi="Verdana" w:cs="Times New Roman"/>
          <w:color w:val="000000"/>
          <w:sz w:val="20"/>
          <w:szCs w:val="20"/>
          <w:lang w:eastAsia="pt-BR"/>
        </w:rPr>
      </w:pPr>
    </w:p>
    <w:p w:rsidR="001E04BE" w:rsidRPr="001E04BE" w:rsidRDefault="005A36D7" w:rsidP="001E04BE">
      <w:pPr>
        <w:spacing w:after="150" w:line="240" w:lineRule="auto"/>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Palmeira,</w:t>
      </w:r>
      <w:r w:rsidR="001E04BE" w:rsidRPr="001E04BE">
        <w:rPr>
          <w:rFonts w:ascii="Verdana" w:eastAsia="Times New Roman" w:hAnsi="Verdana" w:cs="Times New Roman"/>
          <w:color w:val="000000"/>
          <w:sz w:val="20"/>
          <w:szCs w:val="20"/>
          <w:lang w:eastAsia="pt-BR"/>
        </w:rPr>
        <w:t xml:space="preserve"> ____de________ </w:t>
      </w:r>
      <w:proofErr w:type="spellStart"/>
      <w:r w:rsidR="001E04BE" w:rsidRPr="001E04BE">
        <w:rPr>
          <w:rFonts w:ascii="Verdana" w:eastAsia="Times New Roman" w:hAnsi="Verdana" w:cs="Times New Roman"/>
          <w:color w:val="000000"/>
          <w:sz w:val="20"/>
          <w:szCs w:val="20"/>
          <w:lang w:eastAsia="pt-BR"/>
        </w:rPr>
        <w:t>de</w:t>
      </w:r>
      <w:proofErr w:type="spellEnd"/>
      <w:r w:rsidR="001E04BE" w:rsidRPr="001E04BE">
        <w:rPr>
          <w:rFonts w:ascii="Verdana" w:eastAsia="Times New Roman" w:hAnsi="Verdana" w:cs="Times New Roman"/>
          <w:color w:val="000000"/>
          <w:sz w:val="20"/>
          <w:szCs w:val="20"/>
          <w:lang w:eastAsia="pt-BR"/>
        </w:rPr>
        <w:t xml:space="preserve"> ________.</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_____________________________________________</w:t>
      </w:r>
      <w:r w:rsidRPr="001E04BE">
        <w:rPr>
          <w:rFonts w:ascii="Verdana" w:eastAsia="Times New Roman" w:hAnsi="Verdana" w:cs="Times New Roman"/>
          <w:color w:val="000000"/>
          <w:sz w:val="20"/>
          <w:szCs w:val="20"/>
          <w:lang w:eastAsia="pt-BR"/>
        </w:rPr>
        <w:br/>
        <w:t>CONTRATADO(S) (Individual ou Grupo Informal)</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______________________________________________</w:t>
      </w:r>
      <w:r w:rsidRPr="001E04BE">
        <w:rPr>
          <w:rFonts w:ascii="Verdana" w:eastAsia="Times New Roman" w:hAnsi="Verdana" w:cs="Times New Roman"/>
          <w:color w:val="000000"/>
          <w:sz w:val="20"/>
          <w:szCs w:val="20"/>
          <w:lang w:eastAsia="pt-BR"/>
        </w:rPr>
        <w:br/>
        <w:t>CONTRATADA (Grupo Formal)</w:t>
      </w:r>
    </w:p>
    <w:p w:rsidR="005A36D7" w:rsidRDefault="001E04BE" w:rsidP="005A36D7">
      <w:pPr>
        <w:spacing w:after="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______________________________________________</w:t>
      </w:r>
      <w:r w:rsidRPr="001E04BE">
        <w:rPr>
          <w:rFonts w:ascii="Verdana" w:eastAsia="Times New Roman" w:hAnsi="Verdana" w:cs="Times New Roman"/>
          <w:color w:val="000000"/>
          <w:sz w:val="20"/>
          <w:szCs w:val="20"/>
          <w:lang w:eastAsia="pt-BR"/>
        </w:rPr>
        <w:br/>
      </w:r>
      <w:r w:rsidR="00313966">
        <w:rPr>
          <w:rFonts w:ascii="Verdana" w:eastAsia="Times New Roman" w:hAnsi="Verdana" w:cs="Times New Roman"/>
          <w:color w:val="000000"/>
          <w:sz w:val="20"/>
          <w:szCs w:val="20"/>
          <w:lang w:eastAsia="pt-BR"/>
        </w:rPr>
        <w:t>FERNANDA DE SOUZA CÓRDOVA</w:t>
      </w:r>
    </w:p>
    <w:p w:rsidR="005A36D7" w:rsidRDefault="00313966" w:rsidP="005A36D7">
      <w:pPr>
        <w:spacing w:after="0" w:line="240" w:lineRule="auto"/>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PREFEITA</w:t>
      </w:r>
      <w:r w:rsidR="001E04BE" w:rsidRPr="001E04BE">
        <w:rPr>
          <w:rFonts w:ascii="Verdana" w:eastAsia="Times New Roman" w:hAnsi="Verdana" w:cs="Times New Roman"/>
          <w:color w:val="000000"/>
          <w:sz w:val="20"/>
          <w:szCs w:val="20"/>
          <w:lang w:eastAsia="pt-BR"/>
        </w:rPr>
        <w:t xml:space="preserve"> MUNICIPAL</w:t>
      </w:r>
    </w:p>
    <w:p w:rsidR="005A36D7" w:rsidRDefault="001E04BE" w:rsidP="005A36D7">
      <w:pPr>
        <w:spacing w:after="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xml:space="preserve"> </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TESTEMUNHAS: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1. ________________________________________</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2. ________________________________________</w:t>
      </w:r>
    </w:p>
    <w:p w:rsidR="001E04BE" w:rsidRDefault="001E04BE"/>
    <w:p w:rsidR="001E04BE" w:rsidRDefault="001E04BE"/>
    <w:p w:rsidR="001E04BE" w:rsidRDefault="001E04BE"/>
    <w:p w:rsidR="001E04BE" w:rsidRDefault="001E04BE"/>
    <w:p w:rsidR="001E04BE" w:rsidRDefault="001E04BE"/>
    <w:p w:rsidR="001E04BE" w:rsidRDefault="001E04BE"/>
    <w:p w:rsidR="001E04BE" w:rsidRDefault="001E04BE"/>
    <w:p w:rsidR="001E04BE" w:rsidRDefault="001E04BE"/>
    <w:p w:rsidR="001E04BE" w:rsidRDefault="001E04BE"/>
    <w:p w:rsidR="001E04BE" w:rsidRDefault="001E04BE"/>
    <w:p w:rsidR="001E04BE" w:rsidRDefault="001E04BE"/>
    <w:p w:rsidR="001E04BE" w:rsidRDefault="001E04BE"/>
    <w:p w:rsidR="00F60482" w:rsidRDefault="00F60482"/>
    <w:p w:rsidR="00F60482" w:rsidRDefault="00F60482"/>
    <w:p w:rsidR="00F60482" w:rsidRDefault="00F60482"/>
    <w:p w:rsidR="00F60482" w:rsidRDefault="00F60482"/>
    <w:p w:rsidR="00F60482" w:rsidRDefault="00F60482"/>
    <w:p w:rsidR="00BC2602" w:rsidRDefault="00BC2602">
      <w:pP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br w:type="page"/>
      </w:r>
    </w:p>
    <w:p w:rsidR="001E04BE" w:rsidRPr="006849EA" w:rsidRDefault="00D0773E" w:rsidP="001E04BE">
      <w:pPr>
        <w:spacing w:after="150" w:line="240" w:lineRule="auto"/>
        <w:jc w:val="center"/>
        <w:rPr>
          <w:rFonts w:ascii="Verdana" w:eastAsia="Times New Roman" w:hAnsi="Verdana" w:cs="Times New Roman"/>
          <w:b/>
          <w:color w:val="000000"/>
          <w:sz w:val="20"/>
          <w:szCs w:val="20"/>
          <w:lang w:eastAsia="pt-BR"/>
        </w:rPr>
      </w:pPr>
      <w:r>
        <w:rPr>
          <w:rFonts w:ascii="Verdana" w:eastAsia="Times New Roman" w:hAnsi="Verdana" w:cs="Times New Roman"/>
          <w:b/>
          <w:color w:val="000000"/>
          <w:sz w:val="20"/>
          <w:szCs w:val="20"/>
          <w:lang w:eastAsia="pt-BR"/>
        </w:rPr>
        <w:lastRenderedPageBreak/>
        <w:t>ANEXO II</w:t>
      </w:r>
    </w:p>
    <w:p w:rsidR="001E04BE" w:rsidRPr="001E04BE" w:rsidRDefault="001E04BE" w:rsidP="001E04BE">
      <w:pPr>
        <w:spacing w:after="150" w:line="240" w:lineRule="auto"/>
        <w:jc w:val="center"/>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MODELO DE PROJETO DE VENDA</w:t>
      </w:r>
    </w:p>
    <w:p w:rsidR="001E04BE" w:rsidRPr="00F03CC7" w:rsidRDefault="001E04BE" w:rsidP="001E04BE">
      <w:pPr>
        <w:spacing w:after="150" w:line="240" w:lineRule="auto"/>
        <w:jc w:val="center"/>
        <w:rPr>
          <w:rFonts w:ascii="Arial" w:eastAsia="Times New Roman" w:hAnsi="Arial" w:cs="Arial"/>
          <w:color w:val="FFFFFF"/>
          <w:sz w:val="15"/>
          <w:szCs w:val="15"/>
          <w:lang w:eastAsia="pt-BR"/>
        </w:rPr>
      </w:pPr>
      <w:r w:rsidRPr="00F03CC7">
        <w:rPr>
          <w:rFonts w:ascii="Verdana" w:eastAsia="Times New Roman" w:hAnsi="Verdana" w:cs="Times New Roman"/>
          <w:b/>
          <w:color w:val="000000"/>
          <w:sz w:val="20"/>
          <w:szCs w:val="20"/>
          <w:lang w:eastAsia="pt-BR"/>
        </w:rPr>
        <w:t>MODELO PROPOSTO PARA OS GRUPOS FORMAIS</w:t>
      </w:r>
      <w:r w:rsidRPr="00F03CC7">
        <w:rPr>
          <w:rFonts w:ascii="Arial" w:eastAsia="Times New Roman" w:hAnsi="Arial" w:cs="Arial"/>
          <w:color w:val="FFFFFF"/>
          <w:sz w:val="15"/>
          <w:szCs w:val="15"/>
          <w:lang w:eastAsia="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PROJETO DE VENDA DE GÊNEROS ALIMENTÍCIOS DA AGRICULTURA FAMILIAR PARA ALIMENTAÇÃO ESCOLAR/PNAE</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IDENTIFICAÇÃO DA PROPOSTA DE ATENDIMENTO AO EDITAL/CHAMADA PÚBLICA Nº</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 - IDENTIFICAÇÃO DOS FORNECEDORES</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GRUPO FORMAL</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CNPJ</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Município/UF</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7. CEP</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11. Conta Nº da Conta</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14. Nº de Associados com DAP Física</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17. DDD/Fone</w:t>
            </w:r>
          </w:p>
        </w:tc>
      </w:tr>
      <w:tr w:rsidR="001E04BE" w:rsidRPr="001E04BE" w:rsidTr="001E04B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19. Município/UF</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II - IDENTIFICAÇÃO DA ENTIDADE EXECUTORA DO PNAE/FNDE/MEC</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Município/UF</w:t>
            </w:r>
          </w:p>
        </w:tc>
      </w:tr>
      <w:tr w:rsidR="001E04BE" w:rsidRPr="001E04BE" w:rsidTr="001E04BE">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DDD/Fone</w:t>
            </w:r>
          </w:p>
        </w:tc>
      </w:tr>
      <w:tr w:rsidR="001E04BE" w:rsidRPr="001E04BE" w:rsidTr="001E04BE">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7. CPF</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III - RELAÇÃO DE PRODUTOS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Cronograma de Entrega dos produtos</w:t>
            </w:r>
          </w:p>
        </w:tc>
      </w:tr>
      <w:tr w:rsidR="001E04BE" w:rsidRPr="001E04BE" w:rsidTr="001E04B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p>
        </w:tc>
      </w:tr>
      <w:tr w:rsidR="001E04BE" w:rsidRPr="001E04BE" w:rsidTr="001E04B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xml:space="preserve">OBS: * Preço publicado no Edital n </w:t>
            </w:r>
            <w:proofErr w:type="spellStart"/>
            <w:r w:rsidRPr="001E04BE">
              <w:rPr>
                <w:rFonts w:ascii="Arial" w:eastAsia="Times New Roman" w:hAnsi="Arial" w:cs="Arial"/>
                <w:sz w:val="15"/>
                <w:szCs w:val="15"/>
                <w:lang w:eastAsia="pt-BR"/>
              </w:rPr>
              <w:t>xxx</w:t>
            </w:r>
            <w:proofErr w:type="spellEnd"/>
            <w:r w:rsidRPr="001E04BE">
              <w:rPr>
                <w:rFonts w:ascii="Arial" w:eastAsia="Times New Roman" w:hAnsi="Arial" w:cs="Arial"/>
                <w:sz w:val="15"/>
                <w:szCs w:val="15"/>
                <w:lang w:eastAsia="pt-BR"/>
              </w:rPr>
              <w:t>/</w:t>
            </w:r>
            <w:proofErr w:type="spellStart"/>
            <w:r w:rsidRPr="001E04BE">
              <w:rPr>
                <w:rFonts w:ascii="Arial" w:eastAsia="Times New Roman" w:hAnsi="Arial" w:cs="Arial"/>
                <w:sz w:val="15"/>
                <w:szCs w:val="15"/>
                <w:lang w:eastAsia="pt-BR"/>
              </w:rPr>
              <w:t>xxxx</w:t>
            </w:r>
            <w:proofErr w:type="spellEnd"/>
            <w:r w:rsidRPr="001E04BE">
              <w:rPr>
                <w:rFonts w:ascii="Arial" w:eastAsia="Times New Roman" w:hAnsi="Arial" w:cs="Arial"/>
                <w:sz w:val="15"/>
                <w:szCs w:val="15"/>
                <w:lang w:eastAsia="pt-BR"/>
              </w:rPr>
              <w:t xml:space="preserve"> (o mesmo que consta na chamada pública).</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Declaro estar de acordo com as condições estabelecidas neste projeto e que as informações acima conferem com as condições de fornecimento.</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Assinatura do Representante do Grupo Formal</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Fone/E-mail:</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bl>
    <w:p w:rsidR="00BB51A1" w:rsidRDefault="001E04BE" w:rsidP="001E04BE">
      <w:pPr>
        <w:spacing w:after="150" w:line="240" w:lineRule="auto"/>
        <w:jc w:val="center"/>
        <w:rPr>
          <w:rFonts w:ascii="Verdana" w:eastAsia="Times New Roman" w:hAnsi="Verdana" w:cs="Times New Roman"/>
          <w:b/>
          <w:color w:val="000000"/>
          <w:sz w:val="20"/>
          <w:szCs w:val="20"/>
          <w:lang w:eastAsia="pt-BR"/>
        </w:rPr>
      </w:pPr>
      <w:r w:rsidRPr="001E04BE">
        <w:rPr>
          <w:rFonts w:ascii="Verdana" w:eastAsia="Times New Roman" w:hAnsi="Verdana" w:cs="Times New Roman"/>
          <w:color w:val="000000"/>
          <w:sz w:val="20"/>
          <w:szCs w:val="20"/>
          <w:lang w:eastAsia="pt-BR"/>
        </w:rPr>
        <w:br/>
      </w: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1E04BE" w:rsidRPr="00F03CC7" w:rsidRDefault="001E04BE" w:rsidP="001E04BE">
      <w:pPr>
        <w:spacing w:after="150" w:line="240" w:lineRule="auto"/>
        <w:jc w:val="center"/>
        <w:rPr>
          <w:rFonts w:ascii="Verdana" w:eastAsia="Times New Roman" w:hAnsi="Verdana" w:cs="Times New Roman"/>
          <w:b/>
          <w:color w:val="000000"/>
          <w:sz w:val="20"/>
          <w:szCs w:val="20"/>
          <w:lang w:eastAsia="pt-BR"/>
        </w:rPr>
      </w:pPr>
      <w:r w:rsidRPr="00F03CC7">
        <w:rPr>
          <w:rFonts w:ascii="Verdana" w:eastAsia="Times New Roman" w:hAnsi="Verdana" w:cs="Times New Roman"/>
          <w:b/>
          <w:color w:val="000000"/>
          <w:sz w:val="20"/>
          <w:szCs w:val="20"/>
          <w:lang w:eastAsia="pt-BR"/>
        </w:rPr>
        <w:lastRenderedPageBreak/>
        <w:t>MODELO PROPOSTO PARA OS GRUPOS INFORMAIS</w:t>
      </w:r>
      <w:r w:rsidRPr="00F03CC7">
        <w:rPr>
          <w:rFonts w:ascii="Verdana" w:eastAsia="Times New Roman" w:hAnsi="Verdana" w:cs="Times New Roman"/>
          <w:b/>
          <w:color w:val="000000"/>
          <w:sz w:val="20"/>
          <w:szCs w:val="20"/>
          <w:lang w:eastAsia="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PROJETO DE VENDA DE GÊNEROS ALIMENTÍCIOS DA AGRICULTURA FAMILIAR PARA ALIMENTAÇÃO ESCOLAR/PNAE</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IDENTIFICAÇÃO DA PROPOSTA DE ATENDIMENTO AO EDITAL/CHAMADA PÚBLICA Nº</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 - IDENTIFICAÇÃO DOS FORNECEDORES</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GRUPO INFORMAL</w:t>
            </w:r>
          </w:p>
        </w:tc>
      </w:tr>
      <w:tr w:rsidR="001E04BE" w:rsidRPr="001E04BE" w:rsidTr="001E04BE">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Nome do Proponente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CPF</w:t>
            </w:r>
          </w:p>
        </w:tc>
      </w:tr>
      <w:tr w:rsidR="001E04BE" w:rsidRPr="001E04BE" w:rsidTr="001E04BE">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Endereço</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CEP</w:t>
            </w:r>
          </w:p>
        </w:tc>
      </w:tr>
      <w:tr w:rsidR="001E04BE" w:rsidRPr="001E04BE" w:rsidTr="001E04BE">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E-mail (quando houver)</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7. Fone</w:t>
            </w:r>
          </w:p>
        </w:tc>
      </w:tr>
      <w:tr w:rsidR="001E04BE" w:rsidRPr="001E04BE" w:rsidTr="001E04BE">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8. Organizado por Entidade Articuladora</w:t>
            </w:r>
            <w:r w:rsidRPr="001E04BE">
              <w:rPr>
                <w:rFonts w:ascii="Arial" w:eastAsia="Times New Roman" w:hAnsi="Arial" w:cs="Arial"/>
                <w:sz w:val="15"/>
                <w:szCs w:val="15"/>
                <w:lang w:eastAsia="pt-BR"/>
              </w:rPr>
              <w:br/>
            </w:r>
            <w:proofErr w:type="gramStart"/>
            <w:r w:rsidRPr="001E04BE">
              <w:rPr>
                <w:rFonts w:ascii="Arial" w:eastAsia="Times New Roman" w:hAnsi="Arial" w:cs="Arial"/>
                <w:sz w:val="15"/>
                <w:szCs w:val="15"/>
                <w:lang w:eastAsia="pt-BR"/>
              </w:rPr>
              <w:t>(</w:t>
            </w:r>
            <w:proofErr w:type="gramEnd"/>
            <w:r w:rsidRPr="001E04BE">
              <w:rPr>
                <w:rFonts w:ascii="Arial" w:eastAsia="Times New Roman" w:hAnsi="Arial" w:cs="Arial"/>
                <w:sz w:val="15"/>
                <w:szCs w:val="15"/>
                <w:lang w:eastAsia="pt-BR"/>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10. E-mail/Fone</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II - FORNECEDORES PARTICIPANTES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Nº Conta Corrente</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III- IDENTIFICAÇÃO DA ENTIDADE EXECUTORA DO PNAE/FNDE/MEC</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36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Nome da Entidade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Município</w:t>
            </w:r>
          </w:p>
        </w:tc>
      </w:tr>
      <w:tr w:rsidR="001E04BE" w:rsidRPr="001E04BE" w:rsidTr="001E04BE">
        <w:trPr>
          <w:jc w:val="center"/>
        </w:trPr>
        <w:tc>
          <w:tcPr>
            <w:tcW w:w="883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DDD/Fone</w:t>
            </w:r>
          </w:p>
        </w:tc>
      </w:tr>
      <w:tr w:rsidR="001E04BE" w:rsidRPr="001E04BE" w:rsidTr="001E04BE">
        <w:trPr>
          <w:jc w:val="center"/>
        </w:trPr>
        <w:tc>
          <w:tcPr>
            <w:tcW w:w="625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7. CPF</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jc w:val="center"/>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III - RELAÇÃO DE FORNECEDORES E PRODUTOS</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Quantidade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6.Valor Total</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agricultor</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agricultor</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agricultor</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agricultor</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agricultor</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agricultor</w:t>
            </w:r>
          </w:p>
        </w:tc>
      </w:tr>
      <w:tr w:rsidR="001E04BE" w:rsidRPr="001E04BE" w:rsidTr="001E04BE">
        <w:trPr>
          <w:jc w:val="center"/>
        </w:trPr>
        <w:tc>
          <w:tcPr>
            <w:tcW w:w="754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xml:space="preserve">OBS: * Preço publicado no Edital n </w:t>
            </w:r>
            <w:proofErr w:type="spellStart"/>
            <w:r w:rsidRPr="001E04BE">
              <w:rPr>
                <w:rFonts w:ascii="Arial" w:eastAsia="Times New Roman" w:hAnsi="Arial" w:cs="Arial"/>
                <w:sz w:val="15"/>
                <w:szCs w:val="15"/>
                <w:lang w:eastAsia="pt-BR"/>
              </w:rPr>
              <w:t>xxx</w:t>
            </w:r>
            <w:proofErr w:type="spellEnd"/>
            <w:r w:rsidRPr="001E04BE">
              <w:rPr>
                <w:rFonts w:ascii="Arial" w:eastAsia="Times New Roman" w:hAnsi="Arial" w:cs="Arial"/>
                <w:sz w:val="15"/>
                <w:szCs w:val="15"/>
                <w:lang w:eastAsia="pt-BR"/>
              </w:rPr>
              <w:t>/</w:t>
            </w:r>
            <w:proofErr w:type="spellStart"/>
            <w:r w:rsidRPr="001E04BE">
              <w:rPr>
                <w:rFonts w:ascii="Arial" w:eastAsia="Times New Roman" w:hAnsi="Arial" w:cs="Arial"/>
                <w:sz w:val="15"/>
                <w:szCs w:val="15"/>
                <w:lang w:eastAsia="pt-BR"/>
              </w:rPr>
              <w:t>xxxx</w:t>
            </w:r>
            <w:proofErr w:type="spellEnd"/>
            <w:r w:rsidRPr="001E04BE">
              <w:rPr>
                <w:rFonts w:ascii="Arial" w:eastAsia="Times New Roman" w:hAnsi="Arial" w:cs="Arial"/>
                <w:sz w:val="15"/>
                <w:szCs w:val="15"/>
                <w:lang w:eastAsia="pt-BR"/>
              </w:rPr>
              <w:t xml:space="preserve"> (o mesmo que consta na chamada pública).</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IV - TOTALIZAÇÃO POR PRODUTO</w:t>
            </w:r>
          </w:p>
          <w:p w:rsidR="001E04BE" w:rsidRPr="001E04BE" w:rsidRDefault="001E04BE" w:rsidP="001E04BE">
            <w:pPr>
              <w:spacing w:after="150" w:line="240" w:lineRule="auto"/>
              <w:jc w:val="both"/>
              <w:rPr>
                <w:rFonts w:ascii="Verdana" w:eastAsia="Times New Roman" w:hAnsi="Verdana" w:cs="Times New Roman"/>
                <w:color w:val="000000"/>
                <w:sz w:val="20"/>
                <w:szCs w:val="20"/>
                <w:lang w:eastAsia="pt-BR"/>
              </w:rPr>
            </w:pPr>
            <w:r w:rsidRPr="001E04BE">
              <w:rPr>
                <w:rFonts w:ascii="Verdana" w:eastAsia="Times New Roman" w:hAnsi="Verdana" w:cs="Times New Roman"/>
                <w:color w:val="000000"/>
                <w:sz w:val="20"/>
                <w:szCs w:val="20"/>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lastRenderedPageBreak/>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Preço/Unidade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Cronograma de Entrega dos Produtos</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 do projeto: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Declaro estar de acordo com as condições estabelecidas neste projeto e que as informações acima conferem com as condições de fornecimento.</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Fone/E-mail:</w:t>
            </w:r>
            <w:r w:rsidRPr="001E04BE">
              <w:rPr>
                <w:rFonts w:ascii="Arial" w:eastAsia="Times New Roman" w:hAnsi="Arial" w:cs="Arial"/>
                <w:sz w:val="15"/>
                <w:szCs w:val="15"/>
                <w:lang w:eastAsia="pt-BR"/>
              </w:rPr>
              <w:br/>
              <w:t>CPF:</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Assinatura</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r w:rsidR="001E04BE" w:rsidRPr="001E04BE" w:rsidTr="001E04BE">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Times New Roman" w:eastAsia="Times New Roman" w:hAnsi="Times New Roman" w:cs="Times New Roman"/>
                <w:sz w:val="24"/>
                <w:szCs w:val="24"/>
                <w:lang w:eastAsia="pt-BR"/>
              </w:rPr>
              <w:t> </w:t>
            </w:r>
          </w:p>
        </w:tc>
      </w:tr>
    </w:tbl>
    <w:p w:rsidR="00BB51A1" w:rsidRDefault="001E04BE" w:rsidP="001E04BE">
      <w:pPr>
        <w:spacing w:after="150" w:line="240" w:lineRule="auto"/>
        <w:jc w:val="center"/>
        <w:rPr>
          <w:rFonts w:ascii="Verdana" w:eastAsia="Times New Roman" w:hAnsi="Verdana" w:cs="Times New Roman"/>
          <w:b/>
          <w:color w:val="000000"/>
          <w:sz w:val="20"/>
          <w:szCs w:val="20"/>
          <w:lang w:eastAsia="pt-BR"/>
        </w:rPr>
      </w:pPr>
      <w:r w:rsidRPr="001E04BE">
        <w:rPr>
          <w:rFonts w:ascii="Verdana" w:eastAsia="Times New Roman" w:hAnsi="Verdana" w:cs="Times New Roman"/>
          <w:color w:val="000000"/>
          <w:sz w:val="20"/>
          <w:szCs w:val="20"/>
          <w:lang w:eastAsia="pt-BR"/>
        </w:rPr>
        <w:br/>
      </w: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BB51A1" w:rsidRDefault="00BB51A1" w:rsidP="001E04BE">
      <w:pPr>
        <w:spacing w:after="150" w:line="240" w:lineRule="auto"/>
        <w:jc w:val="center"/>
        <w:rPr>
          <w:rFonts w:ascii="Verdana" w:eastAsia="Times New Roman" w:hAnsi="Verdana" w:cs="Times New Roman"/>
          <w:b/>
          <w:color w:val="000000"/>
          <w:sz w:val="20"/>
          <w:szCs w:val="20"/>
          <w:lang w:eastAsia="pt-BR"/>
        </w:rPr>
      </w:pPr>
    </w:p>
    <w:p w:rsidR="001E04BE" w:rsidRPr="00F03CC7" w:rsidRDefault="001E04BE" w:rsidP="001E04BE">
      <w:pPr>
        <w:spacing w:after="150" w:line="240" w:lineRule="auto"/>
        <w:jc w:val="center"/>
        <w:rPr>
          <w:rFonts w:ascii="Verdana" w:eastAsia="Times New Roman" w:hAnsi="Verdana" w:cs="Times New Roman"/>
          <w:b/>
          <w:color w:val="000000"/>
          <w:sz w:val="20"/>
          <w:szCs w:val="20"/>
          <w:lang w:eastAsia="pt-BR"/>
        </w:rPr>
      </w:pPr>
      <w:r w:rsidRPr="00F03CC7">
        <w:rPr>
          <w:rFonts w:ascii="Verdana" w:eastAsia="Times New Roman" w:hAnsi="Verdana" w:cs="Times New Roman"/>
          <w:b/>
          <w:color w:val="000000"/>
          <w:sz w:val="20"/>
          <w:szCs w:val="20"/>
          <w:lang w:eastAsia="pt-BR"/>
        </w:rPr>
        <w:t>MODELO PROPOSTO PARA OS FORNECEDORES INDIVIDUAIS</w:t>
      </w:r>
      <w:r w:rsidRPr="00F03CC7">
        <w:rPr>
          <w:rFonts w:ascii="Verdana" w:eastAsia="Times New Roman" w:hAnsi="Verdana" w:cs="Times New Roman"/>
          <w:b/>
          <w:color w:val="000000"/>
          <w:sz w:val="20"/>
          <w:szCs w:val="20"/>
          <w:lang w:eastAsia="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PROJETO DE VENDA DE GÊNEROS ALIMENTÍCIOS DA AGRICULTURA FAMILIAR PARA ALIMENTAÇÃO ESCOLAR/PNAE</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IDENTIFICAÇÃO DA PROPOSTA DE ATENDIMENTO AO EDITAL/CHAMADA PÚBLICA Nº</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 IDENTIFICAÇÃO DO FORNECEDOR</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FORNECEDOR (A) INDIVIDUAL</w:t>
            </w:r>
          </w:p>
        </w:tc>
      </w:tr>
      <w:tr w:rsidR="001E04BE" w:rsidRPr="001E04BE" w:rsidTr="001E04BE">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2. CPF</w:t>
            </w:r>
          </w:p>
        </w:tc>
      </w:tr>
      <w:tr w:rsidR="001E04BE" w:rsidRPr="001E04BE" w:rsidTr="001E04B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5.CEP</w:t>
            </w:r>
          </w:p>
        </w:tc>
      </w:tr>
      <w:tr w:rsidR="001E04BE" w:rsidRPr="001E04BE" w:rsidTr="001E04B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8.E-mail (quando houver)</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10.Nº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11.Nº da Conta Corrente</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II- Relação dos Produtos</w:t>
            </w:r>
          </w:p>
        </w:tc>
      </w:tr>
      <w:tr w:rsidR="001E04BE" w:rsidRPr="001E04BE" w:rsidTr="001E04BE">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Cronograma de Entrega dos produtos</w:t>
            </w:r>
          </w:p>
        </w:tc>
      </w:tr>
      <w:tr w:rsidR="001E04BE" w:rsidRPr="001E04BE" w:rsidTr="001E04BE">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r>
      <w:tr w:rsidR="001E04BE" w:rsidRPr="001E04BE" w:rsidTr="001E04BE">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xml:space="preserve">OBS: * Preço publicado no Edital n </w:t>
            </w:r>
            <w:proofErr w:type="spellStart"/>
            <w:r w:rsidRPr="001E04BE">
              <w:rPr>
                <w:rFonts w:ascii="Arial" w:eastAsia="Times New Roman" w:hAnsi="Arial" w:cs="Arial"/>
                <w:sz w:val="15"/>
                <w:szCs w:val="15"/>
                <w:lang w:eastAsia="pt-BR"/>
              </w:rPr>
              <w:t>xxx</w:t>
            </w:r>
            <w:proofErr w:type="spellEnd"/>
            <w:r w:rsidRPr="001E04BE">
              <w:rPr>
                <w:rFonts w:ascii="Arial" w:eastAsia="Times New Roman" w:hAnsi="Arial" w:cs="Arial"/>
                <w:sz w:val="15"/>
                <w:szCs w:val="15"/>
                <w:lang w:eastAsia="pt-BR"/>
              </w:rPr>
              <w:t>/</w:t>
            </w:r>
            <w:proofErr w:type="spellStart"/>
            <w:r w:rsidRPr="001E04BE">
              <w:rPr>
                <w:rFonts w:ascii="Arial" w:eastAsia="Times New Roman" w:hAnsi="Arial" w:cs="Arial"/>
                <w:sz w:val="15"/>
                <w:szCs w:val="15"/>
                <w:lang w:eastAsia="pt-BR"/>
              </w:rPr>
              <w:t>xxxx</w:t>
            </w:r>
            <w:proofErr w:type="spellEnd"/>
            <w:r w:rsidRPr="001E04BE">
              <w:rPr>
                <w:rFonts w:ascii="Arial" w:eastAsia="Times New Roman" w:hAnsi="Arial" w:cs="Arial"/>
                <w:sz w:val="15"/>
                <w:szCs w:val="15"/>
                <w:lang w:eastAsia="pt-BR"/>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 </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E04BE" w:rsidRPr="001E04BE" w:rsidRDefault="001E04BE" w:rsidP="001E04BE">
            <w:pPr>
              <w:spacing w:after="0" w:line="240" w:lineRule="auto"/>
              <w:jc w:val="center"/>
              <w:rPr>
                <w:rFonts w:ascii="Times New Roman" w:eastAsia="Times New Roman" w:hAnsi="Times New Roman" w:cs="Times New Roman"/>
                <w:color w:val="FFFFFF"/>
                <w:sz w:val="24"/>
                <w:szCs w:val="24"/>
                <w:lang w:eastAsia="pt-BR"/>
              </w:rPr>
            </w:pPr>
            <w:r w:rsidRPr="001E04BE">
              <w:rPr>
                <w:rFonts w:ascii="Arial" w:eastAsia="Times New Roman" w:hAnsi="Arial" w:cs="Arial"/>
                <w:color w:val="FFFFFF"/>
                <w:sz w:val="15"/>
                <w:szCs w:val="15"/>
                <w:lang w:eastAsia="pt-BR"/>
              </w:rPr>
              <w:t>III - IDENTIFICAÇÃO DA ENTIDADE EXECUTORA DO PNAE/FNDE/MEC</w:t>
            </w:r>
          </w:p>
        </w:tc>
      </w:tr>
      <w:tr w:rsidR="001E04BE" w:rsidRPr="001E04BE" w:rsidTr="001E04BE">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Município</w:t>
            </w:r>
          </w:p>
        </w:tc>
      </w:tr>
      <w:tr w:rsidR="001E04BE" w:rsidRPr="001E04BE" w:rsidTr="001E04BE">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Fone</w:t>
            </w:r>
          </w:p>
        </w:tc>
      </w:tr>
      <w:tr w:rsidR="001E04BE" w:rsidRPr="001E04BE" w:rsidTr="001E04BE">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CPF</w:t>
            </w:r>
          </w:p>
        </w:tc>
      </w:tr>
      <w:tr w:rsidR="001E04BE" w:rsidRPr="001E04BE" w:rsidTr="001E04BE">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Declaro estar de acordo com as condições estabelecidas neste projeto e que as informações acima conferem com as condições de fornecimento.</w:t>
            </w:r>
          </w:p>
        </w:tc>
      </w:tr>
      <w:tr w:rsidR="001E04BE" w:rsidRPr="001E04BE" w:rsidTr="001E04BE">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E04BE" w:rsidRPr="001E04BE" w:rsidRDefault="001E04BE" w:rsidP="001E04BE">
            <w:pPr>
              <w:spacing w:after="0" w:line="240" w:lineRule="auto"/>
              <w:rPr>
                <w:rFonts w:ascii="Times New Roman" w:eastAsia="Times New Roman" w:hAnsi="Times New Roman" w:cs="Times New Roman"/>
                <w:sz w:val="24"/>
                <w:szCs w:val="24"/>
                <w:lang w:eastAsia="pt-BR"/>
              </w:rPr>
            </w:pPr>
            <w:r w:rsidRPr="001E04BE">
              <w:rPr>
                <w:rFonts w:ascii="Arial" w:eastAsia="Times New Roman" w:hAnsi="Arial" w:cs="Arial"/>
                <w:sz w:val="15"/>
                <w:szCs w:val="15"/>
                <w:lang w:eastAsia="pt-BR"/>
              </w:rPr>
              <w:t>CPF:</w:t>
            </w:r>
          </w:p>
        </w:tc>
      </w:tr>
    </w:tbl>
    <w:p w:rsidR="001E04BE" w:rsidRDefault="001E04BE"/>
    <w:p w:rsidR="001E04BE" w:rsidRDefault="001E04BE"/>
    <w:sectPr w:rsidR="001E04BE" w:rsidSect="002A2891">
      <w:headerReference w:type="default" r:id="rId18"/>
      <w:footerReference w:type="default" r:id="rId19"/>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D7" w:rsidRDefault="00DA43D7" w:rsidP="001936B4">
      <w:pPr>
        <w:spacing w:after="0" w:line="240" w:lineRule="auto"/>
      </w:pPr>
      <w:r>
        <w:separator/>
      </w:r>
    </w:p>
  </w:endnote>
  <w:endnote w:type="continuationSeparator" w:id="0">
    <w:p w:rsidR="00DA43D7" w:rsidRDefault="00DA43D7" w:rsidP="0019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03942"/>
      <w:docPartObj>
        <w:docPartGallery w:val="Page Numbers (Bottom of Page)"/>
        <w:docPartUnique/>
      </w:docPartObj>
    </w:sdtPr>
    <w:sdtEndPr/>
    <w:sdtContent>
      <w:p w:rsidR="00DA43D7" w:rsidRDefault="00DA43D7">
        <w:pPr>
          <w:pStyle w:val="Rodap"/>
          <w:jc w:val="right"/>
        </w:pPr>
        <w:r>
          <w:fldChar w:fldCharType="begin"/>
        </w:r>
        <w:r>
          <w:instrText>PAGE   \* MERGEFORMAT</w:instrText>
        </w:r>
        <w:r>
          <w:fldChar w:fldCharType="separate"/>
        </w:r>
        <w:r w:rsidR="00CA442B">
          <w:rPr>
            <w:noProof/>
          </w:rPr>
          <w:t>9</w:t>
        </w:r>
        <w:r>
          <w:fldChar w:fldCharType="end"/>
        </w:r>
      </w:p>
    </w:sdtContent>
  </w:sdt>
  <w:p w:rsidR="00DA43D7" w:rsidRDefault="00DA43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D7" w:rsidRDefault="00DA43D7" w:rsidP="001936B4">
      <w:pPr>
        <w:spacing w:after="0" w:line="240" w:lineRule="auto"/>
      </w:pPr>
      <w:r>
        <w:separator/>
      </w:r>
    </w:p>
  </w:footnote>
  <w:footnote w:type="continuationSeparator" w:id="0">
    <w:p w:rsidR="00DA43D7" w:rsidRDefault="00DA43D7" w:rsidP="0019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D7" w:rsidRDefault="00CA442B" w:rsidP="00486C52">
    <w:pPr>
      <w:pStyle w:val="Cabealho"/>
    </w:pPr>
    <w:r>
      <w:rPr>
        <w:noProof/>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45pt;margin-top:17.45pt;width:423pt;height:13.15pt;z-index:251661312" fillcolor="black" stroked="f">
          <v:shadow on="t" color="silver" offset="3pt"/>
          <v:textpath style="font-family:&quot;Verdana&quot;;font-size:18pt;font-weight:bold;v-text-kern:t" trim="t" fitpath="t" string="ESTADO DE SANTA CATARINA"/>
        </v:shape>
      </w:pict>
    </w:r>
    <w:r>
      <w:rPr>
        <w:noProof/>
        <w:lang w:eastAsia="pt-BR"/>
      </w:rPr>
      <w:pict>
        <v:shape id="_x0000_s2050" type="#_x0000_t136" style="position:absolute;margin-left:45pt;margin-top:-9.55pt;width:423pt;height:19.5pt;z-index:251660288" fillcolor="black" stroked="f">
          <v:shadow on="t" color="silver" offset="3pt"/>
          <v:textpath style="font-family:&quot;Verdana&quot;;font-size:24pt;font-weight:bold;v-text-kern:t" trim="t" fitpath="t" string="PREFEITURA MUNICIPAL DE PALMEIRA"/>
        </v:shape>
      </w:pic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18.55pt;width:90pt;height:57.5pt;z-index:251659264">
          <v:imagedata r:id="rId1" o:title=""/>
        </v:shape>
        <o:OLEObject Type="Embed" ProgID="PBrush" ShapeID="_x0000_s2049" DrawAspect="Content" ObjectID="_1552994254" r:id="rId2"/>
      </w:pict>
    </w:r>
  </w:p>
  <w:p w:rsidR="00DA43D7" w:rsidRDefault="00DA43D7" w:rsidP="00486C52">
    <w:pPr>
      <w:pStyle w:val="Cabealho"/>
    </w:pPr>
  </w:p>
  <w:p w:rsidR="00DA43D7" w:rsidRDefault="00DA43D7" w:rsidP="00486C52">
    <w:pPr>
      <w:pStyle w:val="Cabealho"/>
      <w:tabs>
        <w:tab w:val="clear" w:pos="4252"/>
        <w:tab w:val="clear" w:pos="8504"/>
        <w:tab w:val="left" w:pos="3210"/>
      </w:tabs>
    </w:pPr>
  </w:p>
  <w:p w:rsidR="00DA43D7" w:rsidRDefault="00DA43D7" w:rsidP="00486C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5196"/>
    <w:multiLevelType w:val="hybridMultilevel"/>
    <w:tmpl w:val="2D5EB7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0E62762"/>
    <w:multiLevelType w:val="hybridMultilevel"/>
    <w:tmpl w:val="1E8E96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BE"/>
    <w:rsid w:val="00005A48"/>
    <w:rsid w:val="00006AE9"/>
    <w:rsid w:val="00013BCE"/>
    <w:rsid w:val="00015B98"/>
    <w:rsid w:val="00031FC5"/>
    <w:rsid w:val="00052AE1"/>
    <w:rsid w:val="00056CFB"/>
    <w:rsid w:val="00070980"/>
    <w:rsid w:val="00070F57"/>
    <w:rsid w:val="00071B4F"/>
    <w:rsid w:val="00094300"/>
    <w:rsid w:val="000B521F"/>
    <w:rsid w:val="000B645F"/>
    <w:rsid w:val="000C40A5"/>
    <w:rsid w:val="000D6A5B"/>
    <w:rsid w:val="000F0909"/>
    <w:rsid w:val="00122A39"/>
    <w:rsid w:val="001275E0"/>
    <w:rsid w:val="001477A8"/>
    <w:rsid w:val="001602C0"/>
    <w:rsid w:val="00171257"/>
    <w:rsid w:val="00182BC0"/>
    <w:rsid w:val="00182FDC"/>
    <w:rsid w:val="001836D1"/>
    <w:rsid w:val="001858A5"/>
    <w:rsid w:val="00190DB2"/>
    <w:rsid w:val="0019340F"/>
    <w:rsid w:val="001936B4"/>
    <w:rsid w:val="001B043C"/>
    <w:rsid w:val="001D39C3"/>
    <w:rsid w:val="001E04BE"/>
    <w:rsid w:val="001E12C5"/>
    <w:rsid w:val="001E37D0"/>
    <w:rsid w:val="001E6805"/>
    <w:rsid w:val="00200060"/>
    <w:rsid w:val="00200A4F"/>
    <w:rsid w:val="00202883"/>
    <w:rsid w:val="00202BDC"/>
    <w:rsid w:val="0020710E"/>
    <w:rsid w:val="00233804"/>
    <w:rsid w:val="002349FC"/>
    <w:rsid w:val="00242C9F"/>
    <w:rsid w:val="00250B36"/>
    <w:rsid w:val="002554B1"/>
    <w:rsid w:val="002560A6"/>
    <w:rsid w:val="0025646D"/>
    <w:rsid w:val="0026118C"/>
    <w:rsid w:val="00270513"/>
    <w:rsid w:val="00274D8F"/>
    <w:rsid w:val="00282B5D"/>
    <w:rsid w:val="00285EB8"/>
    <w:rsid w:val="00286DF8"/>
    <w:rsid w:val="00287376"/>
    <w:rsid w:val="00293622"/>
    <w:rsid w:val="00297E6C"/>
    <w:rsid w:val="002A1E6B"/>
    <w:rsid w:val="002A2891"/>
    <w:rsid w:val="002C04A6"/>
    <w:rsid w:val="002C1195"/>
    <w:rsid w:val="002E2400"/>
    <w:rsid w:val="002E65A5"/>
    <w:rsid w:val="002E6AD6"/>
    <w:rsid w:val="002F4041"/>
    <w:rsid w:val="002F5880"/>
    <w:rsid w:val="002F6DAA"/>
    <w:rsid w:val="00313955"/>
    <w:rsid w:val="00313966"/>
    <w:rsid w:val="00315D12"/>
    <w:rsid w:val="00320D34"/>
    <w:rsid w:val="00322AFA"/>
    <w:rsid w:val="00324B78"/>
    <w:rsid w:val="00340CCA"/>
    <w:rsid w:val="00344EF5"/>
    <w:rsid w:val="00356521"/>
    <w:rsid w:val="0036224F"/>
    <w:rsid w:val="00384AA5"/>
    <w:rsid w:val="003900C7"/>
    <w:rsid w:val="0039481F"/>
    <w:rsid w:val="003A5866"/>
    <w:rsid w:val="003A7916"/>
    <w:rsid w:val="003B02C5"/>
    <w:rsid w:val="003D0ABF"/>
    <w:rsid w:val="003D4FB1"/>
    <w:rsid w:val="003D65C7"/>
    <w:rsid w:val="003D753F"/>
    <w:rsid w:val="00404681"/>
    <w:rsid w:val="00407571"/>
    <w:rsid w:val="004210C7"/>
    <w:rsid w:val="00436105"/>
    <w:rsid w:val="00475482"/>
    <w:rsid w:val="004774FF"/>
    <w:rsid w:val="00486C52"/>
    <w:rsid w:val="00490618"/>
    <w:rsid w:val="004957E3"/>
    <w:rsid w:val="004A0017"/>
    <w:rsid w:val="004B1E35"/>
    <w:rsid w:val="004B4901"/>
    <w:rsid w:val="004B5428"/>
    <w:rsid w:val="004E1A6A"/>
    <w:rsid w:val="00512018"/>
    <w:rsid w:val="005128BA"/>
    <w:rsid w:val="00512BE7"/>
    <w:rsid w:val="0052588A"/>
    <w:rsid w:val="00540923"/>
    <w:rsid w:val="00545937"/>
    <w:rsid w:val="00556642"/>
    <w:rsid w:val="00565FAA"/>
    <w:rsid w:val="0057056A"/>
    <w:rsid w:val="00580C28"/>
    <w:rsid w:val="00587AFA"/>
    <w:rsid w:val="005A36D7"/>
    <w:rsid w:val="005A4046"/>
    <w:rsid w:val="005A53AB"/>
    <w:rsid w:val="005A6D55"/>
    <w:rsid w:val="005B0C1D"/>
    <w:rsid w:val="005C4B8F"/>
    <w:rsid w:val="005C7D9F"/>
    <w:rsid w:val="005D7894"/>
    <w:rsid w:val="005E26DA"/>
    <w:rsid w:val="005F0069"/>
    <w:rsid w:val="005F296D"/>
    <w:rsid w:val="00621A7B"/>
    <w:rsid w:val="00631791"/>
    <w:rsid w:val="00632BFA"/>
    <w:rsid w:val="00641BFF"/>
    <w:rsid w:val="006513EA"/>
    <w:rsid w:val="006570FD"/>
    <w:rsid w:val="006611E0"/>
    <w:rsid w:val="00661B42"/>
    <w:rsid w:val="0066711A"/>
    <w:rsid w:val="006745B4"/>
    <w:rsid w:val="006819C1"/>
    <w:rsid w:val="006831F0"/>
    <w:rsid w:val="00684786"/>
    <w:rsid w:val="006849EA"/>
    <w:rsid w:val="006A23DD"/>
    <w:rsid w:val="006A2BF5"/>
    <w:rsid w:val="006A4EDA"/>
    <w:rsid w:val="006B0595"/>
    <w:rsid w:val="006B4492"/>
    <w:rsid w:val="006B714D"/>
    <w:rsid w:val="006D26A1"/>
    <w:rsid w:val="006E208C"/>
    <w:rsid w:val="006F414E"/>
    <w:rsid w:val="006F714A"/>
    <w:rsid w:val="00701EA4"/>
    <w:rsid w:val="00704F34"/>
    <w:rsid w:val="00711480"/>
    <w:rsid w:val="007242FF"/>
    <w:rsid w:val="00734A0B"/>
    <w:rsid w:val="00736D79"/>
    <w:rsid w:val="0075222D"/>
    <w:rsid w:val="00764BF2"/>
    <w:rsid w:val="00785DEE"/>
    <w:rsid w:val="00795A3E"/>
    <w:rsid w:val="00795D19"/>
    <w:rsid w:val="007A23B0"/>
    <w:rsid w:val="007A4F1D"/>
    <w:rsid w:val="007B2A3F"/>
    <w:rsid w:val="007C26BE"/>
    <w:rsid w:val="007C2DEC"/>
    <w:rsid w:val="007D2690"/>
    <w:rsid w:val="007D5542"/>
    <w:rsid w:val="007F4D8E"/>
    <w:rsid w:val="007F4DF3"/>
    <w:rsid w:val="007F7ED1"/>
    <w:rsid w:val="00823608"/>
    <w:rsid w:val="008253D5"/>
    <w:rsid w:val="00825CD3"/>
    <w:rsid w:val="00833EDA"/>
    <w:rsid w:val="008437DC"/>
    <w:rsid w:val="00850750"/>
    <w:rsid w:val="00850D33"/>
    <w:rsid w:val="00866C8B"/>
    <w:rsid w:val="008750DA"/>
    <w:rsid w:val="00887AB1"/>
    <w:rsid w:val="00887AC5"/>
    <w:rsid w:val="00890F5E"/>
    <w:rsid w:val="00891575"/>
    <w:rsid w:val="008A0A11"/>
    <w:rsid w:val="008B76AB"/>
    <w:rsid w:val="008C221E"/>
    <w:rsid w:val="008D138F"/>
    <w:rsid w:val="008D46C3"/>
    <w:rsid w:val="008D7254"/>
    <w:rsid w:val="008E1889"/>
    <w:rsid w:val="008E7492"/>
    <w:rsid w:val="0091097E"/>
    <w:rsid w:val="00924644"/>
    <w:rsid w:val="00925AE8"/>
    <w:rsid w:val="00945CDF"/>
    <w:rsid w:val="0094673B"/>
    <w:rsid w:val="009609D8"/>
    <w:rsid w:val="00963619"/>
    <w:rsid w:val="0096687F"/>
    <w:rsid w:val="00973031"/>
    <w:rsid w:val="00976C16"/>
    <w:rsid w:val="009B4FF2"/>
    <w:rsid w:val="009C2CF8"/>
    <w:rsid w:val="009C43F8"/>
    <w:rsid w:val="009D0947"/>
    <w:rsid w:val="009D5120"/>
    <w:rsid w:val="009F3746"/>
    <w:rsid w:val="00A01359"/>
    <w:rsid w:val="00A26017"/>
    <w:rsid w:val="00A417DE"/>
    <w:rsid w:val="00A55BF3"/>
    <w:rsid w:val="00A60AA0"/>
    <w:rsid w:val="00A636E1"/>
    <w:rsid w:val="00A7724E"/>
    <w:rsid w:val="00AA1866"/>
    <w:rsid w:val="00AA2645"/>
    <w:rsid w:val="00AA4858"/>
    <w:rsid w:val="00AA5D01"/>
    <w:rsid w:val="00AB7A88"/>
    <w:rsid w:val="00AC7CE3"/>
    <w:rsid w:val="00AD6D1E"/>
    <w:rsid w:val="00AE7A9D"/>
    <w:rsid w:val="00B05955"/>
    <w:rsid w:val="00B34F55"/>
    <w:rsid w:val="00B4595C"/>
    <w:rsid w:val="00B6276B"/>
    <w:rsid w:val="00B720EE"/>
    <w:rsid w:val="00B74027"/>
    <w:rsid w:val="00B859BB"/>
    <w:rsid w:val="00B86172"/>
    <w:rsid w:val="00B92157"/>
    <w:rsid w:val="00B96E21"/>
    <w:rsid w:val="00BA72EA"/>
    <w:rsid w:val="00BB45F9"/>
    <w:rsid w:val="00BB51A1"/>
    <w:rsid w:val="00BC1265"/>
    <w:rsid w:val="00BC2602"/>
    <w:rsid w:val="00BD5664"/>
    <w:rsid w:val="00BE7A2D"/>
    <w:rsid w:val="00BF158C"/>
    <w:rsid w:val="00BF2AAE"/>
    <w:rsid w:val="00BF7835"/>
    <w:rsid w:val="00C14521"/>
    <w:rsid w:val="00C20CC2"/>
    <w:rsid w:val="00C22C5C"/>
    <w:rsid w:val="00C2450C"/>
    <w:rsid w:val="00C25867"/>
    <w:rsid w:val="00C26719"/>
    <w:rsid w:val="00C32EA8"/>
    <w:rsid w:val="00C33B2C"/>
    <w:rsid w:val="00C342BA"/>
    <w:rsid w:val="00C4368E"/>
    <w:rsid w:val="00C46219"/>
    <w:rsid w:val="00C6153C"/>
    <w:rsid w:val="00C678D7"/>
    <w:rsid w:val="00C813FF"/>
    <w:rsid w:val="00C87A8C"/>
    <w:rsid w:val="00C976F9"/>
    <w:rsid w:val="00CA442B"/>
    <w:rsid w:val="00CD12F6"/>
    <w:rsid w:val="00CE35C9"/>
    <w:rsid w:val="00CE4A25"/>
    <w:rsid w:val="00CF0463"/>
    <w:rsid w:val="00CF1BD0"/>
    <w:rsid w:val="00D0773E"/>
    <w:rsid w:val="00D11D08"/>
    <w:rsid w:val="00D27290"/>
    <w:rsid w:val="00D3641F"/>
    <w:rsid w:val="00D400AD"/>
    <w:rsid w:val="00D40BB7"/>
    <w:rsid w:val="00D71B32"/>
    <w:rsid w:val="00D71CC6"/>
    <w:rsid w:val="00D730B9"/>
    <w:rsid w:val="00D83953"/>
    <w:rsid w:val="00D96AAC"/>
    <w:rsid w:val="00D97182"/>
    <w:rsid w:val="00DA43D7"/>
    <w:rsid w:val="00DB197B"/>
    <w:rsid w:val="00DB29B2"/>
    <w:rsid w:val="00DC479D"/>
    <w:rsid w:val="00DE2607"/>
    <w:rsid w:val="00E0270F"/>
    <w:rsid w:val="00E136B9"/>
    <w:rsid w:val="00E14F31"/>
    <w:rsid w:val="00E20913"/>
    <w:rsid w:val="00E24FC3"/>
    <w:rsid w:val="00E33007"/>
    <w:rsid w:val="00E365DC"/>
    <w:rsid w:val="00E36D72"/>
    <w:rsid w:val="00E41012"/>
    <w:rsid w:val="00E4365E"/>
    <w:rsid w:val="00E437AB"/>
    <w:rsid w:val="00E45C38"/>
    <w:rsid w:val="00E476F8"/>
    <w:rsid w:val="00E60491"/>
    <w:rsid w:val="00E61707"/>
    <w:rsid w:val="00E62736"/>
    <w:rsid w:val="00E72492"/>
    <w:rsid w:val="00E73F05"/>
    <w:rsid w:val="00E766AE"/>
    <w:rsid w:val="00EC6014"/>
    <w:rsid w:val="00EC6EF5"/>
    <w:rsid w:val="00EE0CAE"/>
    <w:rsid w:val="00EE50C8"/>
    <w:rsid w:val="00EF0375"/>
    <w:rsid w:val="00F00204"/>
    <w:rsid w:val="00F0247B"/>
    <w:rsid w:val="00F03CC7"/>
    <w:rsid w:val="00F06F4D"/>
    <w:rsid w:val="00F22522"/>
    <w:rsid w:val="00F22764"/>
    <w:rsid w:val="00F23F69"/>
    <w:rsid w:val="00F2432E"/>
    <w:rsid w:val="00F42CD2"/>
    <w:rsid w:val="00F5249F"/>
    <w:rsid w:val="00F56606"/>
    <w:rsid w:val="00F60482"/>
    <w:rsid w:val="00F626F0"/>
    <w:rsid w:val="00F63F05"/>
    <w:rsid w:val="00F65F77"/>
    <w:rsid w:val="00F77C52"/>
    <w:rsid w:val="00F85758"/>
    <w:rsid w:val="00F91CAB"/>
    <w:rsid w:val="00FA288B"/>
    <w:rsid w:val="00FA33FA"/>
    <w:rsid w:val="00FA7D8E"/>
    <w:rsid w:val="00FC1247"/>
    <w:rsid w:val="00FC5C70"/>
    <w:rsid w:val="00FD76A8"/>
    <w:rsid w:val="00FE153A"/>
    <w:rsid w:val="00FE7A6D"/>
    <w:rsid w:val="00FF0674"/>
    <w:rsid w:val="00FF7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E04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E04BE"/>
  </w:style>
  <w:style w:type="character" w:styleId="Hyperlink">
    <w:name w:val="Hyperlink"/>
    <w:basedOn w:val="Fontepargpadro"/>
    <w:uiPriority w:val="99"/>
    <w:semiHidden/>
    <w:unhideWhenUsed/>
    <w:rsid w:val="001E04BE"/>
    <w:rPr>
      <w:color w:val="0000FF"/>
      <w:u w:val="single"/>
    </w:rPr>
  </w:style>
  <w:style w:type="paragraph" w:styleId="Cabealho">
    <w:name w:val="header"/>
    <w:basedOn w:val="Normal"/>
    <w:link w:val="CabealhoChar"/>
    <w:uiPriority w:val="99"/>
    <w:unhideWhenUsed/>
    <w:rsid w:val="001936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36B4"/>
  </w:style>
  <w:style w:type="paragraph" w:styleId="Rodap">
    <w:name w:val="footer"/>
    <w:basedOn w:val="Normal"/>
    <w:link w:val="RodapChar"/>
    <w:uiPriority w:val="99"/>
    <w:unhideWhenUsed/>
    <w:rsid w:val="001936B4"/>
    <w:pPr>
      <w:tabs>
        <w:tab w:val="center" w:pos="4252"/>
        <w:tab w:val="right" w:pos="8504"/>
      </w:tabs>
      <w:spacing w:after="0" w:line="240" w:lineRule="auto"/>
    </w:pPr>
  </w:style>
  <w:style w:type="character" w:customStyle="1" w:styleId="RodapChar">
    <w:name w:val="Rodapé Char"/>
    <w:basedOn w:val="Fontepargpadro"/>
    <w:link w:val="Rodap"/>
    <w:uiPriority w:val="99"/>
    <w:rsid w:val="001936B4"/>
  </w:style>
  <w:style w:type="paragraph" w:styleId="Textodebalo">
    <w:name w:val="Balloon Text"/>
    <w:basedOn w:val="Normal"/>
    <w:link w:val="TextodebaloChar"/>
    <w:uiPriority w:val="99"/>
    <w:semiHidden/>
    <w:unhideWhenUsed/>
    <w:rsid w:val="00EF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0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E04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E04BE"/>
  </w:style>
  <w:style w:type="character" w:styleId="Hyperlink">
    <w:name w:val="Hyperlink"/>
    <w:basedOn w:val="Fontepargpadro"/>
    <w:uiPriority w:val="99"/>
    <w:semiHidden/>
    <w:unhideWhenUsed/>
    <w:rsid w:val="001E04BE"/>
    <w:rPr>
      <w:color w:val="0000FF"/>
      <w:u w:val="single"/>
    </w:rPr>
  </w:style>
  <w:style w:type="paragraph" w:styleId="Cabealho">
    <w:name w:val="header"/>
    <w:basedOn w:val="Normal"/>
    <w:link w:val="CabealhoChar"/>
    <w:uiPriority w:val="99"/>
    <w:unhideWhenUsed/>
    <w:rsid w:val="001936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36B4"/>
  </w:style>
  <w:style w:type="paragraph" w:styleId="Rodap">
    <w:name w:val="footer"/>
    <w:basedOn w:val="Normal"/>
    <w:link w:val="RodapChar"/>
    <w:uiPriority w:val="99"/>
    <w:unhideWhenUsed/>
    <w:rsid w:val="001936B4"/>
    <w:pPr>
      <w:tabs>
        <w:tab w:val="center" w:pos="4252"/>
        <w:tab w:val="right" w:pos="8504"/>
      </w:tabs>
      <w:spacing w:after="0" w:line="240" w:lineRule="auto"/>
    </w:pPr>
  </w:style>
  <w:style w:type="character" w:customStyle="1" w:styleId="RodapChar">
    <w:name w:val="Rodapé Char"/>
    <w:basedOn w:val="Fontepargpadro"/>
    <w:link w:val="Rodap"/>
    <w:uiPriority w:val="99"/>
    <w:rsid w:val="001936B4"/>
  </w:style>
  <w:style w:type="paragraph" w:styleId="Textodebalo">
    <w:name w:val="Balloon Text"/>
    <w:basedOn w:val="Normal"/>
    <w:link w:val="TextodebaloChar"/>
    <w:uiPriority w:val="99"/>
    <w:semiHidden/>
    <w:unhideWhenUsed/>
    <w:rsid w:val="00EF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0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4903">
      <w:bodyDiv w:val="1"/>
      <w:marLeft w:val="0"/>
      <w:marRight w:val="0"/>
      <w:marTop w:val="0"/>
      <w:marBottom w:val="0"/>
      <w:divBdr>
        <w:top w:val="none" w:sz="0" w:space="0" w:color="auto"/>
        <w:left w:val="none" w:sz="0" w:space="0" w:color="auto"/>
        <w:bottom w:val="none" w:sz="0" w:space="0" w:color="auto"/>
        <w:right w:val="none" w:sz="0" w:space="0" w:color="auto"/>
      </w:divBdr>
    </w:div>
    <w:div w:id="156726688">
      <w:bodyDiv w:val="1"/>
      <w:marLeft w:val="0"/>
      <w:marRight w:val="0"/>
      <w:marTop w:val="0"/>
      <w:marBottom w:val="0"/>
      <w:divBdr>
        <w:top w:val="none" w:sz="0" w:space="0" w:color="auto"/>
        <w:left w:val="none" w:sz="0" w:space="0" w:color="auto"/>
        <w:bottom w:val="none" w:sz="0" w:space="0" w:color="auto"/>
        <w:right w:val="none" w:sz="0" w:space="0" w:color="auto"/>
      </w:divBdr>
    </w:div>
    <w:div w:id="350227522">
      <w:bodyDiv w:val="1"/>
      <w:marLeft w:val="0"/>
      <w:marRight w:val="0"/>
      <w:marTop w:val="0"/>
      <w:marBottom w:val="0"/>
      <w:divBdr>
        <w:top w:val="none" w:sz="0" w:space="0" w:color="auto"/>
        <w:left w:val="none" w:sz="0" w:space="0" w:color="auto"/>
        <w:bottom w:val="none" w:sz="0" w:space="0" w:color="auto"/>
        <w:right w:val="none" w:sz="0" w:space="0" w:color="auto"/>
      </w:divBdr>
    </w:div>
    <w:div w:id="413942331">
      <w:bodyDiv w:val="1"/>
      <w:marLeft w:val="0"/>
      <w:marRight w:val="0"/>
      <w:marTop w:val="0"/>
      <w:marBottom w:val="0"/>
      <w:divBdr>
        <w:top w:val="none" w:sz="0" w:space="0" w:color="auto"/>
        <w:left w:val="none" w:sz="0" w:space="0" w:color="auto"/>
        <w:bottom w:val="none" w:sz="0" w:space="0" w:color="auto"/>
        <w:right w:val="none" w:sz="0" w:space="0" w:color="auto"/>
      </w:divBdr>
    </w:div>
    <w:div w:id="460003715">
      <w:bodyDiv w:val="1"/>
      <w:marLeft w:val="0"/>
      <w:marRight w:val="0"/>
      <w:marTop w:val="0"/>
      <w:marBottom w:val="0"/>
      <w:divBdr>
        <w:top w:val="none" w:sz="0" w:space="0" w:color="auto"/>
        <w:left w:val="none" w:sz="0" w:space="0" w:color="auto"/>
        <w:bottom w:val="none" w:sz="0" w:space="0" w:color="auto"/>
        <w:right w:val="none" w:sz="0" w:space="0" w:color="auto"/>
      </w:divBdr>
    </w:div>
    <w:div w:id="561864609">
      <w:bodyDiv w:val="1"/>
      <w:marLeft w:val="0"/>
      <w:marRight w:val="0"/>
      <w:marTop w:val="0"/>
      <w:marBottom w:val="0"/>
      <w:divBdr>
        <w:top w:val="none" w:sz="0" w:space="0" w:color="auto"/>
        <w:left w:val="none" w:sz="0" w:space="0" w:color="auto"/>
        <w:bottom w:val="none" w:sz="0" w:space="0" w:color="auto"/>
        <w:right w:val="none" w:sz="0" w:space="0" w:color="auto"/>
      </w:divBdr>
    </w:div>
    <w:div w:id="565534552">
      <w:bodyDiv w:val="1"/>
      <w:marLeft w:val="0"/>
      <w:marRight w:val="0"/>
      <w:marTop w:val="0"/>
      <w:marBottom w:val="0"/>
      <w:divBdr>
        <w:top w:val="none" w:sz="0" w:space="0" w:color="auto"/>
        <w:left w:val="none" w:sz="0" w:space="0" w:color="auto"/>
        <w:bottom w:val="none" w:sz="0" w:space="0" w:color="auto"/>
        <w:right w:val="none" w:sz="0" w:space="0" w:color="auto"/>
      </w:divBdr>
    </w:div>
    <w:div w:id="815493598">
      <w:bodyDiv w:val="1"/>
      <w:marLeft w:val="0"/>
      <w:marRight w:val="0"/>
      <w:marTop w:val="0"/>
      <w:marBottom w:val="0"/>
      <w:divBdr>
        <w:top w:val="none" w:sz="0" w:space="0" w:color="auto"/>
        <w:left w:val="none" w:sz="0" w:space="0" w:color="auto"/>
        <w:bottom w:val="none" w:sz="0" w:space="0" w:color="auto"/>
        <w:right w:val="none" w:sz="0" w:space="0" w:color="auto"/>
      </w:divBdr>
    </w:div>
    <w:div w:id="841745459">
      <w:bodyDiv w:val="1"/>
      <w:marLeft w:val="0"/>
      <w:marRight w:val="0"/>
      <w:marTop w:val="0"/>
      <w:marBottom w:val="0"/>
      <w:divBdr>
        <w:top w:val="none" w:sz="0" w:space="0" w:color="auto"/>
        <w:left w:val="none" w:sz="0" w:space="0" w:color="auto"/>
        <w:bottom w:val="none" w:sz="0" w:space="0" w:color="auto"/>
        <w:right w:val="none" w:sz="0" w:space="0" w:color="auto"/>
      </w:divBdr>
    </w:div>
    <w:div w:id="1171682798">
      <w:bodyDiv w:val="1"/>
      <w:marLeft w:val="0"/>
      <w:marRight w:val="0"/>
      <w:marTop w:val="0"/>
      <w:marBottom w:val="0"/>
      <w:divBdr>
        <w:top w:val="none" w:sz="0" w:space="0" w:color="auto"/>
        <w:left w:val="none" w:sz="0" w:space="0" w:color="auto"/>
        <w:bottom w:val="none" w:sz="0" w:space="0" w:color="auto"/>
        <w:right w:val="none" w:sz="0" w:space="0" w:color="auto"/>
      </w:divBdr>
    </w:div>
    <w:div w:id="1355033942">
      <w:bodyDiv w:val="1"/>
      <w:marLeft w:val="0"/>
      <w:marRight w:val="0"/>
      <w:marTop w:val="0"/>
      <w:marBottom w:val="0"/>
      <w:divBdr>
        <w:top w:val="none" w:sz="0" w:space="0" w:color="auto"/>
        <w:left w:val="none" w:sz="0" w:space="0" w:color="auto"/>
        <w:bottom w:val="none" w:sz="0" w:space="0" w:color="auto"/>
        <w:right w:val="none" w:sz="0" w:space="0" w:color="auto"/>
      </w:divBdr>
    </w:div>
    <w:div w:id="2072539559">
      <w:bodyDiv w:val="1"/>
      <w:marLeft w:val="0"/>
      <w:marRight w:val="0"/>
      <w:marTop w:val="0"/>
      <w:marBottom w:val="0"/>
      <w:divBdr>
        <w:top w:val="none" w:sz="0" w:space="0" w:color="auto"/>
        <w:left w:val="none" w:sz="0" w:space="0" w:color="auto"/>
        <w:bottom w:val="none" w:sz="0" w:space="0" w:color="auto"/>
        <w:right w:val="none" w:sz="0" w:space="0" w:color="auto"/>
      </w:divBdr>
    </w:div>
    <w:div w:id="2143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LinkTexto('LEI','00011947','000','2009','N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LinkTexto('LEI','00008666','000','1993','NI','','','')" TargetMode="External"/><Relationship Id="rId17" Type="http://schemas.openxmlformats.org/officeDocument/2006/relationships/hyperlink" Target="javascript:LinkTexto('LEI','00011947','000','2009','NI','','','')" TargetMode="External"/><Relationship Id="rId2" Type="http://schemas.openxmlformats.org/officeDocument/2006/relationships/numbering" Target="numbering.xml"/><Relationship Id="rId16" Type="http://schemas.openxmlformats.org/officeDocument/2006/relationships/hyperlink" Target="javascript:LinkTexto('LEI','00008666','000','1993','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exto('LEI','00010831','000','2003','NI','','','')" TargetMode="External"/><Relationship Id="rId5" Type="http://schemas.openxmlformats.org/officeDocument/2006/relationships/settings" Target="settings.xml"/><Relationship Id="rId15" Type="http://schemas.openxmlformats.org/officeDocument/2006/relationships/hyperlink" Target="javascript:LinkTexto('RES','00000026','000','2013','FNDE/MEC','A','45','')" TargetMode="External"/><Relationship Id="rId10" Type="http://schemas.openxmlformats.org/officeDocument/2006/relationships/hyperlink" Target="javascript:LinkTexto('LEI','00011947','000','2009','NI','A','1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F90F-0AEC-4B37-B602-42A333E8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5406</Words>
  <Characters>29194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6</cp:revision>
  <cp:lastPrinted>2017-04-06T13:39:00Z</cp:lastPrinted>
  <dcterms:created xsi:type="dcterms:W3CDTF">2017-03-30T14:02:00Z</dcterms:created>
  <dcterms:modified xsi:type="dcterms:W3CDTF">2017-04-06T17:31:00Z</dcterms:modified>
</cp:coreProperties>
</file>