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135C1D">
        <w:rPr>
          <w:rFonts w:ascii="Arial" w:hAnsi="Arial" w:cs="Arial"/>
          <w:b/>
          <w:sz w:val="36"/>
          <w:szCs w:val="36"/>
        </w:rPr>
        <w:t>28/2017</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135C1D">
        <w:rPr>
          <w:rFonts w:ascii="Arial" w:hAnsi="Arial" w:cs="Arial"/>
          <w:b/>
          <w:sz w:val="36"/>
          <w:szCs w:val="36"/>
        </w:rPr>
        <w:t>12/2017</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01.610.566/0001-06, com sede a Rua Roberto Hemkemaier, n°. 200, centro, em Palm</w:t>
      </w:r>
      <w:r w:rsidRPr="00B06D54">
        <w:rPr>
          <w:rFonts w:ascii="Arial" w:hAnsi="Arial" w:cs="Arial"/>
        </w:rPr>
        <w:t>eira/SC, representada por sua Prefeita Municipal, Sra. FERNANDA DE SOUZA CÓRDOVA,</w:t>
      </w:r>
      <w:r w:rsidRPr="00B06D54">
        <w:rPr>
          <w:rFonts w:ascii="Arial" w:hAnsi="Arial" w:cs="Arial"/>
          <w:bCs/>
          <w:color w:val="000000"/>
        </w:rPr>
        <w:t xml:space="preserve"> </w:t>
      </w:r>
      <w:r w:rsidRPr="00B06D54">
        <w:rPr>
          <w:rFonts w:ascii="Arial" w:hAnsi="Arial" w:cs="Arial"/>
          <w:color w:val="000000"/>
        </w:rPr>
        <w:t xml:space="preserve">por meio da Pregoeira e sua Equipe de Apoio, comunicam aos interessados que farão realizar licitação na modalidade PREGÃO PRESENCIAL que tem por </w:t>
      </w:r>
      <w:r w:rsidRPr="00B06D54">
        <w:rPr>
          <w:rFonts w:ascii="Arial" w:hAnsi="Arial" w:cs="Arial"/>
          <w:color w:val="000000"/>
          <w:u w:val="single"/>
        </w:rPr>
        <w:t>objeto</w:t>
      </w:r>
      <w:r w:rsidRPr="00B06D54">
        <w:rPr>
          <w:rFonts w:ascii="Arial" w:hAnsi="Arial" w:cs="Arial"/>
          <w:color w:val="000000"/>
        </w:rPr>
        <w:t xml:space="preserve"> a </w:t>
      </w:r>
      <w:r w:rsidR="00B06D54" w:rsidRPr="00B06D54">
        <w:rPr>
          <w:rFonts w:ascii="Arial" w:hAnsi="Arial" w:cs="Arial"/>
          <w:b/>
        </w:rPr>
        <w:t>“</w:t>
      </w:r>
      <w:r w:rsidR="006B4D22">
        <w:rPr>
          <w:rFonts w:ascii="Arial" w:hAnsi="Arial" w:cs="Arial"/>
          <w:b/>
          <w:iCs/>
          <w:u w:val="single"/>
        </w:rPr>
        <w:t>Contratação de serviço de Transporte para</w:t>
      </w:r>
      <w:r w:rsidR="00290BB1">
        <w:rPr>
          <w:rFonts w:ascii="Arial" w:hAnsi="Arial" w:cs="Arial"/>
          <w:b/>
          <w:iCs/>
          <w:u w:val="single"/>
        </w:rPr>
        <w:t xml:space="preserve"> viagens dos Grupos da Assistência Social e da Administração, e ainda viagens para substituir veículos da Secretaria de educação e Secretaria de Saúde</w:t>
      </w:r>
      <w:r w:rsidR="00B06D54" w:rsidRPr="00B06D54">
        <w:rPr>
          <w:rFonts w:ascii="Arial" w:hAnsi="Arial" w:cs="Arial"/>
          <w:b/>
        </w:rPr>
        <w:t>”.</w:t>
      </w:r>
      <w:r w:rsidR="00B06D54" w:rsidRPr="00B06D54">
        <w:rPr>
          <w:rFonts w:ascii="Arial" w:hAnsi="Arial" w:cs="Arial"/>
          <w:color w:val="000000"/>
        </w:rPr>
        <w:t xml:space="preserve"> Os envelopes de "PROPOSTA" e "DOCUMENTAÇÃO" deverão ser entregues no Setor de Licitações, localizado na sede deste Município – </w:t>
      </w:r>
      <w:r w:rsidR="00B06D54" w:rsidRPr="00B06D54">
        <w:rPr>
          <w:rFonts w:ascii="Arial" w:hAnsi="Arial" w:cs="Arial"/>
        </w:rPr>
        <w:t>Rua Roberto Hemkemaier, n°. 200, centro</w:t>
      </w:r>
      <w:r w:rsidR="00B06D54" w:rsidRPr="00B06D54">
        <w:rPr>
          <w:rFonts w:ascii="Arial" w:hAnsi="Arial" w:cs="Arial"/>
          <w:color w:val="000000"/>
        </w:rPr>
        <w:t xml:space="preserve">. </w:t>
      </w:r>
      <w:r w:rsidR="00B06D54" w:rsidRPr="00B06D54">
        <w:rPr>
          <w:rFonts w:ascii="Arial" w:hAnsi="Arial" w:cs="Arial"/>
          <w:b/>
          <w:bCs/>
          <w:color w:val="000000"/>
        </w:rPr>
        <w:t xml:space="preserve">O Credenciamento será feito a partir das </w:t>
      </w:r>
      <w:r w:rsidR="00B06D54" w:rsidRPr="00B06D54">
        <w:rPr>
          <w:rFonts w:ascii="Arial" w:hAnsi="Arial" w:cs="Arial"/>
          <w:b/>
          <w:bCs/>
          <w:color w:val="000000"/>
          <w:u w:val="single"/>
        </w:rPr>
        <w:t>13h20min</w:t>
      </w:r>
      <w:r w:rsidR="00B06D54" w:rsidRPr="00B06D54">
        <w:rPr>
          <w:rFonts w:ascii="Arial" w:hAnsi="Arial" w:cs="Arial"/>
          <w:b/>
          <w:bCs/>
          <w:color w:val="000000"/>
        </w:rPr>
        <w:t xml:space="preserve"> do </w:t>
      </w:r>
      <w:r w:rsidR="00B06D54" w:rsidRPr="00B06D54">
        <w:rPr>
          <w:rFonts w:ascii="Arial" w:hAnsi="Arial" w:cs="Arial"/>
          <w:b/>
          <w:bCs/>
          <w:color w:val="000000"/>
          <w:u w:val="single"/>
        </w:rPr>
        <w:t xml:space="preserve">dia </w:t>
      </w:r>
      <w:r w:rsidR="00803DD7">
        <w:rPr>
          <w:rFonts w:ascii="Arial" w:hAnsi="Arial" w:cs="Arial"/>
          <w:b/>
          <w:bCs/>
          <w:color w:val="000000"/>
          <w:u w:val="single"/>
        </w:rPr>
        <w:t>24</w:t>
      </w:r>
      <w:r w:rsidR="00EF3687">
        <w:rPr>
          <w:rFonts w:ascii="Arial" w:hAnsi="Arial" w:cs="Arial"/>
          <w:b/>
          <w:bCs/>
          <w:color w:val="000000"/>
          <w:u w:val="single"/>
        </w:rPr>
        <w:t>.05</w:t>
      </w:r>
      <w:r w:rsidR="00B06D54" w:rsidRPr="00B06D54">
        <w:rPr>
          <w:rFonts w:ascii="Arial" w:hAnsi="Arial" w:cs="Arial"/>
          <w:b/>
          <w:bCs/>
          <w:color w:val="000000"/>
          <w:u w:val="single"/>
        </w:rPr>
        <w:t>.2017</w:t>
      </w:r>
      <w:r w:rsidR="00B06D54" w:rsidRPr="00B06D54">
        <w:rPr>
          <w:rFonts w:ascii="Arial" w:hAnsi="Arial" w:cs="Arial"/>
          <w:b/>
          <w:bCs/>
          <w:color w:val="000000"/>
        </w:rPr>
        <w:t>. Abertura da sessão será às 13h</w:t>
      </w:r>
      <w:r w:rsidR="00EF3687">
        <w:rPr>
          <w:rFonts w:ascii="Arial" w:hAnsi="Arial" w:cs="Arial"/>
          <w:b/>
          <w:bCs/>
          <w:color w:val="000000"/>
        </w:rPr>
        <w:t>3</w:t>
      </w:r>
      <w:r w:rsidR="00B06D54" w:rsidRPr="00B06D54">
        <w:rPr>
          <w:rFonts w:ascii="Arial" w:hAnsi="Arial" w:cs="Arial"/>
          <w:b/>
          <w:bCs/>
          <w:color w:val="000000"/>
        </w:rPr>
        <w:t>0min do mesmo dia.</w:t>
      </w:r>
      <w:r w:rsidR="00B06D54" w:rsidRPr="00B06D54">
        <w:rPr>
          <w:rFonts w:ascii="Arial" w:hAnsi="Arial" w:cs="Arial"/>
          <w:color w:val="000000"/>
        </w:rPr>
        <w:t xml:space="preserve">  </w:t>
      </w:r>
      <w:r w:rsidRPr="00B06D54">
        <w:rPr>
          <w:rFonts w:ascii="Arial" w:hAnsi="Arial" w:cs="Arial"/>
          <w:color w:val="000000"/>
        </w:rPr>
        <w:t xml:space="preserve">A presente licitação será do </w:t>
      </w:r>
      <w:r w:rsidRPr="00B06D54">
        <w:rPr>
          <w:rFonts w:ascii="Arial" w:hAnsi="Arial" w:cs="Arial"/>
          <w:color w:val="000000"/>
          <w:u w:val="single"/>
        </w:rPr>
        <w:t>tipo MENOR PREÇO POR ITEM</w:t>
      </w:r>
      <w:r w:rsidRPr="00B06D54">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B06D54">
        <w:rPr>
          <w:rFonts w:ascii="Arial" w:hAnsi="Arial" w:cs="Arial"/>
        </w:rPr>
        <w:t xml:space="preserve">junto ao sítio </w:t>
      </w:r>
      <w:hyperlink r:id="rId9" w:history="1">
        <w:r w:rsidRPr="00B06D54">
          <w:rPr>
            <w:rStyle w:val="Hyperlink"/>
            <w:rFonts w:ascii="Arial" w:hAnsi="Arial" w:cs="Arial"/>
          </w:rPr>
          <w:t>http://www.palmeira.sc.gov.br</w:t>
        </w:r>
      </w:hyperlink>
      <w:r w:rsidRPr="00B06D54">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B06D54">
          <w:rPr>
            <w:rStyle w:val="Hyperlink"/>
            <w:rFonts w:ascii="Arial" w:hAnsi="Arial" w:cs="Arial"/>
          </w:rPr>
          <w:t>licitacoes@palmeira.sc.gov.br</w:t>
        </w:r>
      </w:hyperlink>
      <w:r w:rsidRPr="00B06D54">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B06D54">
          <w:rPr>
            <w:rStyle w:val="Hyperlink"/>
            <w:rFonts w:ascii="Arial" w:hAnsi="Arial" w:cs="Arial"/>
          </w:rPr>
          <w:t>http://www.palmeira.sc.gov.br</w:t>
        </w:r>
      </w:hyperlink>
      <w:r w:rsidRPr="00B06D54">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290BB1" w:rsidRPr="00B06D54">
        <w:rPr>
          <w:rFonts w:ascii="Arial" w:hAnsi="Arial" w:cs="Arial"/>
          <w:b/>
        </w:rPr>
        <w:t>“</w:t>
      </w:r>
      <w:r w:rsidR="00290BB1">
        <w:rPr>
          <w:rFonts w:ascii="Arial" w:hAnsi="Arial" w:cs="Arial"/>
          <w:b/>
          <w:iCs/>
          <w:u w:val="single"/>
        </w:rPr>
        <w:t>Contratação de serviço de Transporte para viagens dos Grupos da Assistência Social e da Administração, e ainda viagens para substituir veículos da Secretaria de educação e Secretaria de Saúde</w:t>
      </w:r>
      <w:r w:rsidR="00290BB1" w:rsidRPr="00B06D54">
        <w:rPr>
          <w:rFonts w:ascii="Arial" w:hAnsi="Arial" w:cs="Arial"/>
          <w:b/>
        </w:rPr>
        <w:t>”</w:t>
      </w:r>
      <w:r w:rsidR="00EF3687" w:rsidRPr="00EF3687">
        <w:rPr>
          <w:rFonts w:ascii="Arial" w:hAnsi="Arial" w:cs="Arial"/>
          <w:b/>
          <w:iCs/>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w:t>
      </w:r>
      <w:r w:rsidRPr="00511B3B">
        <w:rPr>
          <w:rFonts w:ascii="Arial" w:eastAsia="Arial" w:hAnsi="Arial" w:cs="Arial"/>
          <w:kern w:val="1"/>
          <w:lang w:eastAsia="ar-SA"/>
        </w:rPr>
        <w:lastRenderedPageBreak/>
        <w:t>de informações por outro meio.</w:t>
      </w:r>
    </w:p>
    <w:p w:rsidR="00EC4D49" w:rsidRDefault="00EC4D49"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EC4D49" w:rsidRDefault="00EC4D49"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4.2 – O prazo de vigência do(s) contrato(s) decorrente(s) desta licitação ficará adstrito aos respectivos créditos orçamentários do ano base de 2017.</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6.1 – As despesas decorrentes da aquisição objeto do presente certame correrão a conta da dotação assim consignada no orçamento vigente para o Exercício de 2017:</w:t>
      </w:r>
    </w:p>
    <w:p w:rsidR="003C0D76" w:rsidRDefault="003C0D76" w:rsidP="00C932F9">
      <w:pPr>
        <w:suppressAutoHyphens w:val="0"/>
        <w:autoSpaceDE w:val="0"/>
        <w:autoSpaceDN w:val="0"/>
        <w:adjustRightInd w:val="0"/>
        <w:jc w:val="both"/>
        <w:rPr>
          <w:rFonts w:ascii="Arial" w:hAnsi="Arial" w:cs="Arial"/>
          <w:color w:val="000000"/>
          <w:lang w:eastAsia="pt-BR"/>
        </w:rPr>
      </w:pPr>
    </w:p>
    <w:p w:rsidR="003C0D76" w:rsidRPr="001121D0" w:rsidRDefault="003C0D76" w:rsidP="003C0D76">
      <w:pPr>
        <w:jc w:val="center"/>
        <w:rPr>
          <w:rFonts w:ascii="Arial" w:hAnsi="Arial" w:cs="Arial"/>
        </w:rPr>
      </w:pPr>
      <w:r w:rsidRPr="001121D0">
        <w:rPr>
          <w:rFonts w:ascii="Arial" w:hAnsi="Arial" w:cs="Arial"/>
        </w:rPr>
        <w:t xml:space="preserve">98 - </w:t>
      </w:r>
      <w:proofErr w:type="gramStart"/>
      <w:r w:rsidRPr="001121D0">
        <w:rPr>
          <w:rFonts w:ascii="Arial" w:hAnsi="Arial" w:cs="Arial"/>
        </w:rPr>
        <w:t>1 .</w:t>
      </w:r>
      <w:proofErr w:type="gramEnd"/>
      <w:r w:rsidRPr="001121D0">
        <w:rPr>
          <w:rFonts w:ascii="Arial" w:hAnsi="Arial" w:cs="Arial"/>
        </w:rPr>
        <w:t xml:space="preserve"> </w:t>
      </w:r>
      <w:proofErr w:type="gramStart"/>
      <w:r w:rsidRPr="001121D0">
        <w:rPr>
          <w:rFonts w:ascii="Arial" w:hAnsi="Arial" w:cs="Arial"/>
        </w:rPr>
        <w:t>2003 .</w:t>
      </w:r>
      <w:proofErr w:type="gramEnd"/>
      <w:r w:rsidRPr="001121D0">
        <w:rPr>
          <w:rFonts w:ascii="Arial" w:hAnsi="Arial" w:cs="Arial"/>
        </w:rPr>
        <w:t xml:space="preserve"> </w:t>
      </w:r>
      <w:proofErr w:type="gramStart"/>
      <w:r w:rsidRPr="001121D0">
        <w:rPr>
          <w:rFonts w:ascii="Arial" w:hAnsi="Arial" w:cs="Arial"/>
        </w:rPr>
        <w:t>4 .</w:t>
      </w:r>
      <w:proofErr w:type="gramEnd"/>
      <w:r w:rsidRPr="001121D0">
        <w:rPr>
          <w:rFonts w:ascii="Arial" w:hAnsi="Arial" w:cs="Arial"/>
        </w:rPr>
        <w:t xml:space="preserve"> </w:t>
      </w:r>
      <w:proofErr w:type="gramStart"/>
      <w:r w:rsidRPr="001121D0">
        <w:rPr>
          <w:rFonts w:ascii="Arial" w:hAnsi="Arial" w:cs="Arial"/>
        </w:rPr>
        <w:t>122 .</w:t>
      </w:r>
      <w:proofErr w:type="gramEnd"/>
      <w:r w:rsidRPr="001121D0">
        <w:rPr>
          <w:rFonts w:ascii="Arial" w:hAnsi="Arial" w:cs="Arial"/>
        </w:rPr>
        <w:t xml:space="preserve"> </w:t>
      </w:r>
      <w:proofErr w:type="gramStart"/>
      <w:r w:rsidRPr="001121D0">
        <w:rPr>
          <w:rFonts w:ascii="Arial" w:hAnsi="Arial" w:cs="Arial"/>
        </w:rPr>
        <w:t>4 .</w:t>
      </w:r>
      <w:proofErr w:type="gramEnd"/>
      <w:r w:rsidRPr="001121D0">
        <w:rPr>
          <w:rFonts w:ascii="Arial" w:hAnsi="Arial" w:cs="Arial"/>
        </w:rPr>
        <w:t xml:space="preserve"> </w:t>
      </w:r>
      <w:proofErr w:type="gramStart"/>
      <w:r w:rsidRPr="001121D0">
        <w:rPr>
          <w:rFonts w:ascii="Arial" w:hAnsi="Arial" w:cs="Arial"/>
        </w:rPr>
        <w:t>2.4 .</w:t>
      </w:r>
      <w:proofErr w:type="gramEnd"/>
      <w:r w:rsidRPr="001121D0">
        <w:rPr>
          <w:rFonts w:ascii="Arial" w:hAnsi="Arial" w:cs="Arial"/>
        </w:rPr>
        <w:t xml:space="preserve"> </w:t>
      </w:r>
      <w:proofErr w:type="gramStart"/>
      <w:r w:rsidRPr="001121D0">
        <w:rPr>
          <w:rFonts w:ascii="Arial" w:hAnsi="Arial" w:cs="Arial"/>
        </w:rPr>
        <w:t>0 .</w:t>
      </w:r>
      <w:proofErr w:type="gramEnd"/>
      <w:r w:rsidRPr="001121D0">
        <w:rPr>
          <w:rFonts w:ascii="Arial" w:hAnsi="Arial" w:cs="Arial"/>
        </w:rPr>
        <w:t xml:space="preserve"> 339000 Aplicações Diretas</w:t>
      </w:r>
    </w:p>
    <w:p w:rsidR="003C0D76" w:rsidRPr="001121D0" w:rsidRDefault="003C0D76" w:rsidP="003C0D76">
      <w:pPr>
        <w:jc w:val="center"/>
        <w:rPr>
          <w:rFonts w:ascii="Arial" w:hAnsi="Arial" w:cs="Arial"/>
        </w:rPr>
      </w:pPr>
      <w:r w:rsidRPr="001121D0">
        <w:rPr>
          <w:rFonts w:ascii="Arial" w:hAnsi="Arial" w:cs="Arial"/>
        </w:rPr>
        <w:lastRenderedPageBreak/>
        <w:t xml:space="preserve">115 - </w:t>
      </w:r>
      <w:proofErr w:type="gramStart"/>
      <w:r w:rsidRPr="001121D0">
        <w:rPr>
          <w:rFonts w:ascii="Arial" w:hAnsi="Arial" w:cs="Arial"/>
        </w:rPr>
        <w:t>1 .</w:t>
      </w:r>
      <w:proofErr w:type="gramEnd"/>
      <w:r w:rsidRPr="001121D0">
        <w:rPr>
          <w:rFonts w:ascii="Arial" w:hAnsi="Arial" w:cs="Arial"/>
        </w:rPr>
        <w:t xml:space="preserve"> </w:t>
      </w:r>
      <w:proofErr w:type="gramStart"/>
      <w:r w:rsidRPr="001121D0">
        <w:rPr>
          <w:rFonts w:ascii="Arial" w:hAnsi="Arial" w:cs="Arial"/>
        </w:rPr>
        <w:t>2005 .</w:t>
      </w:r>
      <w:proofErr w:type="gramEnd"/>
      <w:r w:rsidRPr="001121D0">
        <w:rPr>
          <w:rFonts w:ascii="Arial" w:hAnsi="Arial" w:cs="Arial"/>
        </w:rPr>
        <w:t xml:space="preserve"> </w:t>
      </w:r>
      <w:proofErr w:type="gramStart"/>
      <w:r w:rsidRPr="001121D0">
        <w:rPr>
          <w:rFonts w:ascii="Arial" w:hAnsi="Arial" w:cs="Arial"/>
        </w:rPr>
        <w:t>12 .</w:t>
      </w:r>
      <w:proofErr w:type="gramEnd"/>
      <w:r w:rsidRPr="001121D0">
        <w:rPr>
          <w:rFonts w:ascii="Arial" w:hAnsi="Arial" w:cs="Arial"/>
        </w:rPr>
        <w:t xml:space="preserve"> </w:t>
      </w:r>
      <w:proofErr w:type="gramStart"/>
      <w:r w:rsidRPr="001121D0">
        <w:rPr>
          <w:rFonts w:ascii="Arial" w:hAnsi="Arial" w:cs="Arial"/>
        </w:rPr>
        <w:t>361 .</w:t>
      </w:r>
      <w:proofErr w:type="gramEnd"/>
      <w:r w:rsidRPr="001121D0">
        <w:rPr>
          <w:rFonts w:ascii="Arial" w:hAnsi="Arial" w:cs="Arial"/>
        </w:rPr>
        <w:t xml:space="preserve"> </w:t>
      </w:r>
      <w:proofErr w:type="gramStart"/>
      <w:r w:rsidRPr="001121D0">
        <w:rPr>
          <w:rFonts w:ascii="Arial" w:hAnsi="Arial" w:cs="Arial"/>
        </w:rPr>
        <w:t>21 .</w:t>
      </w:r>
      <w:proofErr w:type="gramEnd"/>
      <w:r w:rsidRPr="001121D0">
        <w:rPr>
          <w:rFonts w:ascii="Arial" w:hAnsi="Arial" w:cs="Arial"/>
        </w:rPr>
        <w:t xml:space="preserve"> </w:t>
      </w:r>
      <w:proofErr w:type="gramStart"/>
      <w:r w:rsidRPr="001121D0">
        <w:rPr>
          <w:rFonts w:ascii="Arial" w:hAnsi="Arial" w:cs="Arial"/>
        </w:rPr>
        <w:t>2.12 .</w:t>
      </w:r>
      <w:proofErr w:type="gramEnd"/>
      <w:r w:rsidRPr="001121D0">
        <w:rPr>
          <w:rFonts w:ascii="Arial" w:hAnsi="Arial" w:cs="Arial"/>
        </w:rPr>
        <w:t xml:space="preserve"> </w:t>
      </w:r>
      <w:proofErr w:type="gramStart"/>
      <w:r w:rsidRPr="001121D0">
        <w:rPr>
          <w:rFonts w:ascii="Arial" w:hAnsi="Arial" w:cs="Arial"/>
        </w:rPr>
        <w:t>0 .</w:t>
      </w:r>
      <w:proofErr w:type="gramEnd"/>
      <w:r w:rsidRPr="001121D0">
        <w:rPr>
          <w:rFonts w:ascii="Arial" w:hAnsi="Arial" w:cs="Arial"/>
        </w:rPr>
        <w:t xml:space="preserve"> 339000 Aplicações Diretas</w:t>
      </w:r>
    </w:p>
    <w:p w:rsidR="00803DD7" w:rsidRPr="001121D0" w:rsidRDefault="00803DD7" w:rsidP="003C0D76">
      <w:pPr>
        <w:jc w:val="center"/>
        <w:rPr>
          <w:rFonts w:ascii="Arial" w:hAnsi="Arial" w:cs="Arial"/>
        </w:rPr>
      </w:pPr>
      <w:r w:rsidRPr="001121D0">
        <w:rPr>
          <w:rFonts w:ascii="Arial" w:hAnsi="Arial" w:cs="Arial"/>
        </w:rPr>
        <w:t xml:space="preserve">117 - </w:t>
      </w:r>
      <w:proofErr w:type="gramStart"/>
      <w:r w:rsidRPr="001121D0">
        <w:rPr>
          <w:rFonts w:ascii="Arial" w:hAnsi="Arial" w:cs="Arial"/>
        </w:rPr>
        <w:t>1 .</w:t>
      </w:r>
      <w:proofErr w:type="gramEnd"/>
      <w:r w:rsidRPr="001121D0">
        <w:rPr>
          <w:rFonts w:ascii="Arial" w:hAnsi="Arial" w:cs="Arial"/>
        </w:rPr>
        <w:t xml:space="preserve"> </w:t>
      </w:r>
      <w:proofErr w:type="gramStart"/>
      <w:r w:rsidRPr="001121D0">
        <w:rPr>
          <w:rFonts w:ascii="Arial" w:hAnsi="Arial" w:cs="Arial"/>
        </w:rPr>
        <w:t>2005 .</w:t>
      </w:r>
      <w:proofErr w:type="gramEnd"/>
      <w:r w:rsidRPr="001121D0">
        <w:rPr>
          <w:rFonts w:ascii="Arial" w:hAnsi="Arial" w:cs="Arial"/>
        </w:rPr>
        <w:t xml:space="preserve"> </w:t>
      </w:r>
      <w:proofErr w:type="gramStart"/>
      <w:r w:rsidRPr="001121D0">
        <w:rPr>
          <w:rFonts w:ascii="Arial" w:hAnsi="Arial" w:cs="Arial"/>
        </w:rPr>
        <w:t>12 .</w:t>
      </w:r>
      <w:proofErr w:type="gramEnd"/>
      <w:r w:rsidRPr="001121D0">
        <w:rPr>
          <w:rFonts w:ascii="Arial" w:hAnsi="Arial" w:cs="Arial"/>
        </w:rPr>
        <w:t xml:space="preserve"> </w:t>
      </w:r>
      <w:proofErr w:type="gramStart"/>
      <w:r w:rsidRPr="001121D0">
        <w:rPr>
          <w:rFonts w:ascii="Arial" w:hAnsi="Arial" w:cs="Arial"/>
        </w:rPr>
        <w:t>361 .</w:t>
      </w:r>
      <w:proofErr w:type="gramEnd"/>
      <w:r w:rsidRPr="001121D0">
        <w:rPr>
          <w:rFonts w:ascii="Arial" w:hAnsi="Arial" w:cs="Arial"/>
        </w:rPr>
        <w:t xml:space="preserve"> </w:t>
      </w:r>
      <w:proofErr w:type="gramStart"/>
      <w:r w:rsidRPr="001121D0">
        <w:rPr>
          <w:rFonts w:ascii="Arial" w:hAnsi="Arial" w:cs="Arial"/>
        </w:rPr>
        <w:t>21 .</w:t>
      </w:r>
      <w:proofErr w:type="gramEnd"/>
      <w:r w:rsidRPr="001121D0">
        <w:rPr>
          <w:rFonts w:ascii="Arial" w:hAnsi="Arial" w:cs="Arial"/>
        </w:rPr>
        <w:t xml:space="preserve"> </w:t>
      </w:r>
      <w:proofErr w:type="gramStart"/>
      <w:r w:rsidRPr="001121D0">
        <w:rPr>
          <w:rFonts w:ascii="Arial" w:hAnsi="Arial" w:cs="Arial"/>
        </w:rPr>
        <w:t>2.12 .</w:t>
      </w:r>
      <w:proofErr w:type="gramEnd"/>
      <w:r w:rsidRPr="001121D0">
        <w:rPr>
          <w:rFonts w:ascii="Arial" w:hAnsi="Arial" w:cs="Arial"/>
        </w:rPr>
        <w:t xml:space="preserve"> </w:t>
      </w:r>
      <w:proofErr w:type="gramStart"/>
      <w:r w:rsidRPr="001121D0">
        <w:rPr>
          <w:rFonts w:ascii="Arial" w:hAnsi="Arial" w:cs="Arial"/>
        </w:rPr>
        <w:t>0 .</w:t>
      </w:r>
      <w:proofErr w:type="gramEnd"/>
      <w:r w:rsidRPr="001121D0">
        <w:rPr>
          <w:rFonts w:ascii="Arial" w:hAnsi="Arial" w:cs="Arial"/>
        </w:rPr>
        <w:t xml:space="preserve"> 339000 Aplicações Diretas</w:t>
      </w:r>
    </w:p>
    <w:p w:rsidR="00803DD7" w:rsidRPr="001121D0" w:rsidRDefault="00803DD7" w:rsidP="003C0D76">
      <w:pPr>
        <w:jc w:val="center"/>
        <w:rPr>
          <w:rFonts w:ascii="Arial" w:hAnsi="Arial" w:cs="Arial"/>
        </w:rPr>
      </w:pPr>
      <w:r w:rsidRPr="001121D0">
        <w:rPr>
          <w:rFonts w:ascii="Arial" w:hAnsi="Arial" w:cs="Arial"/>
        </w:rPr>
        <w:t xml:space="preserve">118 - </w:t>
      </w:r>
      <w:proofErr w:type="gramStart"/>
      <w:r w:rsidR="00955E5C" w:rsidRPr="001121D0">
        <w:rPr>
          <w:rFonts w:ascii="Arial" w:hAnsi="Arial" w:cs="Arial"/>
        </w:rPr>
        <w:t>1 .</w:t>
      </w:r>
      <w:proofErr w:type="gramEnd"/>
      <w:r w:rsidR="00955E5C" w:rsidRPr="001121D0">
        <w:rPr>
          <w:rFonts w:ascii="Arial" w:hAnsi="Arial" w:cs="Arial"/>
        </w:rPr>
        <w:t xml:space="preserve"> </w:t>
      </w:r>
      <w:proofErr w:type="gramStart"/>
      <w:r w:rsidR="00955E5C" w:rsidRPr="001121D0">
        <w:rPr>
          <w:rFonts w:ascii="Arial" w:hAnsi="Arial" w:cs="Arial"/>
        </w:rPr>
        <w:t>2005 .</w:t>
      </w:r>
      <w:proofErr w:type="gramEnd"/>
      <w:r w:rsidR="00955E5C" w:rsidRPr="001121D0">
        <w:rPr>
          <w:rFonts w:ascii="Arial" w:hAnsi="Arial" w:cs="Arial"/>
        </w:rPr>
        <w:t xml:space="preserve"> </w:t>
      </w:r>
      <w:proofErr w:type="gramStart"/>
      <w:r w:rsidR="00955E5C" w:rsidRPr="001121D0">
        <w:rPr>
          <w:rFonts w:ascii="Arial" w:hAnsi="Arial" w:cs="Arial"/>
        </w:rPr>
        <w:t>12 .</w:t>
      </w:r>
      <w:proofErr w:type="gramEnd"/>
      <w:r w:rsidR="00955E5C" w:rsidRPr="001121D0">
        <w:rPr>
          <w:rFonts w:ascii="Arial" w:hAnsi="Arial" w:cs="Arial"/>
        </w:rPr>
        <w:t xml:space="preserve"> </w:t>
      </w:r>
      <w:proofErr w:type="gramStart"/>
      <w:r w:rsidR="00955E5C" w:rsidRPr="001121D0">
        <w:rPr>
          <w:rFonts w:ascii="Arial" w:hAnsi="Arial" w:cs="Arial"/>
        </w:rPr>
        <w:t>361 .</w:t>
      </w:r>
      <w:proofErr w:type="gramEnd"/>
      <w:r w:rsidR="00955E5C" w:rsidRPr="001121D0">
        <w:rPr>
          <w:rFonts w:ascii="Arial" w:hAnsi="Arial" w:cs="Arial"/>
        </w:rPr>
        <w:t xml:space="preserve"> </w:t>
      </w:r>
      <w:proofErr w:type="gramStart"/>
      <w:r w:rsidR="00955E5C" w:rsidRPr="001121D0">
        <w:rPr>
          <w:rFonts w:ascii="Arial" w:hAnsi="Arial" w:cs="Arial"/>
        </w:rPr>
        <w:t>21 .</w:t>
      </w:r>
      <w:proofErr w:type="gramEnd"/>
      <w:r w:rsidR="00955E5C" w:rsidRPr="001121D0">
        <w:rPr>
          <w:rFonts w:ascii="Arial" w:hAnsi="Arial" w:cs="Arial"/>
        </w:rPr>
        <w:t xml:space="preserve"> </w:t>
      </w:r>
      <w:proofErr w:type="gramStart"/>
      <w:r w:rsidR="00955E5C" w:rsidRPr="001121D0">
        <w:rPr>
          <w:rFonts w:ascii="Arial" w:hAnsi="Arial" w:cs="Arial"/>
        </w:rPr>
        <w:t>2.12 .</w:t>
      </w:r>
      <w:proofErr w:type="gramEnd"/>
      <w:r w:rsidR="00955E5C" w:rsidRPr="001121D0">
        <w:rPr>
          <w:rFonts w:ascii="Arial" w:hAnsi="Arial" w:cs="Arial"/>
        </w:rPr>
        <w:t xml:space="preserve"> </w:t>
      </w:r>
      <w:proofErr w:type="gramStart"/>
      <w:r w:rsidR="00955E5C" w:rsidRPr="001121D0">
        <w:rPr>
          <w:rFonts w:ascii="Arial" w:hAnsi="Arial" w:cs="Arial"/>
        </w:rPr>
        <w:t>0 .</w:t>
      </w:r>
      <w:proofErr w:type="gramEnd"/>
      <w:r w:rsidR="00955E5C" w:rsidRPr="001121D0">
        <w:rPr>
          <w:rFonts w:ascii="Arial" w:hAnsi="Arial" w:cs="Arial"/>
        </w:rPr>
        <w:t xml:space="preserve"> 339000 Aplicações Diretas</w:t>
      </w:r>
    </w:p>
    <w:p w:rsidR="00955E5C" w:rsidRPr="001121D0" w:rsidRDefault="00955E5C" w:rsidP="003C0D76">
      <w:pPr>
        <w:jc w:val="center"/>
        <w:rPr>
          <w:rFonts w:ascii="Arial" w:hAnsi="Arial" w:cs="Arial"/>
        </w:rPr>
      </w:pPr>
      <w:r w:rsidRPr="001121D0">
        <w:rPr>
          <w:rFonts w:ascii="Arial" w:hAnsi="Arial" w:cs="Arial"/>
        </w:rPr>
        <w:t xml:space="preserve">157 – 1. 2011.8.244.33.2.25.0339000 Aplicações Diretas </w:t>
      </w:r>
    </w:p>
    <w:p w:rsidR="00955E5C" w:rsidRPr="001121D0" w:rsidRDefault="00955E5C" w:rsidP="003C0D76">
      <w:pPr>
        <w:jc w:val="center"/>
        <w:rPr>
          <w:rFonts w:ascii="Arial" w:hAnsi="Arial" w:cs="Arial"/>
        </w:rPr>
      </w:pPr>
      <w:r w:rsidRPr="001121D0">
        <w:rPr>
          <w:rFonts w:ascii="Arial" w:hAnsi="Arial" w:cs="Arial"/>
        </w:rPr>
        <w:t>158 - 1. 2011.8.244.33.2.25.0339000 Aplicações Diretas</w:t>
      </w:r>
    </w:p>
    <w:p w:rsidR="00955E5C" w:rsidRPr="001121D0" w:rsidRDefault="00955E5C" w:rsidP="00955E5C">
      <w:pPr>
        <w:jc w:val="center"/>
        <w:rPr>
          <w:rFonts w:ascii="Arial" w:hAnsi="Arial" w:cs="Arial"/>
        </w:rPr>
      </w:pPr>
      <w:r w:rsidRPr="001121D0">
        <w:rPr>
          <w:rFonts w:ascii="Arial" w:hAnsi="Arial" w:cs="Arial"/>
        </w:rPr>
        <w:t>160 - 1. 2011.8.244.33.2.25.0339000 Aplicações Diretas</w:t>
      </w:r>
    </w:p>
    <w:p w:rsidR="003C0D76" w:rsidRPr="003C0D76" w:rsidRDefault="003C0D76" w:rsidP="003C0D76">
      <w:pPr>
        <w:jc w:val="center"/>
        <w:rPr>
          <w:rFonts w:ascii="Arial" w:hAnsi="Arial" w:cs="Arial"/>
        </w:rPr>
      </w:pPr>
      <w:r w:rsidRPr="001121D0">
        <w:rPr>
          <w:rFonts w:ascii="Arial" w:hAnsi="Arial" w:cs="Arial"/>
        </w:rPr>
        <w:t xml:space="preserve">182 - 2 . </w:t>
      </w:r>
      <w:proofErr w:type="gramStart"/>
      <w:r w:rsidRPr="001121D0">
        <w:rPr>
          <w:rFonts w:ascii="Arial" w:hAnsi="Arial" w:cs="Arial"/>
        </w:rPr>
        <w:t>3010 .</w:t>
      </w:r>
      <w:proofErr w:type="gramEnd"/>
      <w:r w:rsidRPr="001121D0">
        <w:rPr>
          <w:rFonts w:ascii="Arial" w:hAnsi="Arial" w:cs="Arial"/>
        </w:rPr>
        <w:t xml:space="preserve"> </w:t>
      </w:r>
      <w:proofErr w:type="gramStart"/>
      <w:r w:rsidRPr="001121D0">
        <w:rPr>
          <w:rFonts w:ascii="Arial" w:hAnsi="Arial" w:cs="Arial"/>
        </w:rPr>
        <w:t>10 .</w:t>
      </w:r>
      <w:proofErr w:type="gramEnd"/>
      <w:r w:rsidRPr="001121D0">
        <w:rPr>
          <w:rFonts w:ascii="Arial" w:hAnsi="Arial" w:cs="Arial"/>
        </w:rPr>
        <w:t xml:space="preserve"> </w:t>
      </w:r>
      <w:proofErr w:type="gramStart"/>
      <w:r w:rsidRPr="001121D0">
        <w:rPr>
          <w:rFonts w:ascii="Arial" w:hAnsi="Arial" w:cs="Arial"/>
        </w:rPr>
        <w:t>301 .</w:t>
      </w:r>
      <w:proofErr w:type="gramEnd"/>
      <w:r w:rsidRPr="001121D0">
        <w:rPr>
          <w:rFonts w:ascii="Arial" w:hAnsi="Arial" w:cs="Arial"/>
        </w:rPr>
        <w:t xml:space="preserve"> </w:t>
      </w:r>
      <w:proofErr w:type="gramStart"/>
      <w:r w:rsidRPr="001121D0">
        <w:rPr>
          <w:rFonts w:ascii="Arial" w:hAnsi="Arial" w:cs="Arial"/>
        </w:rPr>
        <w:t>34 .</w:t>
      </w:r>
      <w:proofErr w:type="gramEnd"/>
      <w:r w:rsidRPr="001121D0">
        <w:rPr>
          <w:rFonts w:ascii="Arial" w:hAnsi="Arial" w:cs="Arial"/>
        </w:rPr>
        <w:t xml:space="preserve"> </w:t>
      </w:r>
      <w:proofErr w:type="gramStart"/>
      <w:r w:rsidRPr="001121D0">
        <w:rPr>
          <w:rFonts w:ascii="Arial" w:hAnsi="Arial" w:cs="Arial"/>
        </w:rPr>
        <w:t>2.21 .</w:t>
      </w:r>
      <w:proofErr w:type="gramEnd"/>
      <w:r w:rsidRPr="001121D0">
        <w:rPr>
          <w:rFonts w:ascii="Arial" w:hAnsi="Arial" w:cs="Arial"/>
        </w:rPr>
        <w:t xml:space="preserve"> </w:t>
      </w:r>
      <w:proofErr w:type="gramStart"/>
      <w:r w:rsidRPr="001121D0">
        <w:rPr>
          <w:rFonts w:ascii="Arial" w:hAnsi="Arial" w:cs="Arial"/>
        </w:rPr>
        <w:t>0 .</w:t>
      </w:r>
      <w:proofErr w:type="gramEnd"/>
      <w:r w:rsidRPr="001121D0">
        <w:rPr>
          <w:rFonts w:ascii="Arial" w:hAnsi="Arial" w:cs="Arial"/>
        </w:rPr>
        <w:t xml:space="preserve"> 339000 Aplicações Diretas</w:t>
      </w:r>
    </w:p>
    <w:p w:rsidR="00FB156F" w:rsidRPr="003C0D76" w:rsidRDefault="00FB156F" w:rsidP="003C0D76">
      <w:pPr>
        <w:suppressAutoHyphens w:val="0"/>
        <w:autoSpaceDE w:val="0"/>
        <w:autoSpaceDN w:val="0"/>
        <w:adjustRightInd w:val="0"/>
        <w:jc w:val="center"/>
        <w:rPr>
          <w:rFonts w:ascii="Arial" w:hAnsi="Arial" w:cs="Arial"/>
          <w:color w:val="000000"/>
          <w:lang w:eastAsia="pt-BR"/>
        </w:rPr>
      </w:pPr>
    </w:p>
    <w:p w:rsidR="00B06D54" w:rsidRPr="003C0D76" w:rsidRDefault="00B06D54" w:rsidP="003C0D76">
      <w:pPr>
        <w:suppressAutoHyphens w:val="0"/>
        <w:autoSpaceDE w:val="0"/>
        <w:autoSpaceDN w:val="0"/>
        <w:adjustRightInd w:val="0"/>
        <w:jc w:val="center"/>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xml:space="preserve">,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w:t>
      </w:r>
      <w:proofErr w:type="gramStart"/>
      <w:r w:rsidRPr="00511B3B">
        <w:rPr>
          <w:rFonts w:ascii="Arial" w:hAnsi="Arial" w:cs="Arial"/>
          <w:color w:val="000000"/>
          <w:lang w:eastAsia="pt-BR"/>
        </w:rPr>
        <w:t>de</w:t>
      </w:r>
      <w:proofErr w:type="gramEnd"/>
      <w:r w:rsidRPr="00511B3B">
        <w:rPr>
          <w:rFonts w:ascii="Arial" w:hAnsi="Arial" w:cs="Arial"/>
          <w:color w:val="000000"/>
          <w:lang w:eastAsia="pt-BR"/>
        </w:rPr>
        <w:t xml:space="preserv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w:t>
      </w:r>
      <w:r w:rsidRPr="00511B3B">
        <w:rPr>
          <w:rFonts w:ascii="Arial" w:hAnsi="Arial" w:cs="Arial"/>
          <w:color w:val="000000"/>
          <w:lang w:eastAsia="pt-BR"/>
        </w:rPr>
        <w:lastRenderedPageBreak/>
        <w:t xml:space="preserve">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135C1D">
        <w:rPr>
          <w:rFonts w:ascii="Arial" w:hAnsi="Arial" w:cs="Arial"/>
          <w:b/>
          <w:bCs/>
          <w:color w:val="000000"/>
          <w:lang w:eastAsia="pt-BR"/>
        </w:rPr>
        <w:t>12/2017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lastRenderedPageBreak/>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135C1D">
        <w:rPr>
          <w:rFonts w:ascii="Arial" w:hAnsi="Arial" w:cs="Arial"/>
          <w:b/>
          <w:bCs/>
          <w:color w:val="000000"/>
          <w:lang w:eastAsia="pt-BR"/>
        </w:rPr>
        <w:t>12/2017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776D6F"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w:t>
      </w:r>
      <w:r w:rsidRPr="00776D6F">
        <w:rPr>
          <w:rFonts w:ascii="Arial" w:hAnsi="Arial" w:cs="Arial"/>
          <w:color w:val="000000"/>
          <w:lang w:eastAsia="pt-BR"/>
        </w:rPr>
        <w:t>comprovação da HABILITAÇÃO JURÍDICA, consistentes nos documentos referidos nos itens 8.1, 8.2, 8.3 e 8.6, em via original ou autenticada em cartório ou pelo Pregoeiro ou membro da Equipe de Apoio.</w:t>
      </w:r>
    </w:p>
    <w:p w:rsidR="00511B3B" w:rsidRPr="00776D6F" w:rsidRDefault="00511B3B" w:rsidP="00511B3B">
      <w:pPr>
        <w:suppressAutoHyphens w:val="0"/>
        <w:autoSpaceDE w:val="0"/>
        <w:autoSpaceDN w:val="0"/>
        <w:adjustRightInd w:val="0"/>
        <w:jc w:val="both"/>
        <w:rPr>
          <w:rFonts w:ascii="Arial" w:hAnsi="Arial" w:cs="Arial"/>
          <w:color w:val="000000"/>
          <w:lang w:eastAsia="pt-BR"/>
        </w:rPr>
      </w:pPr>
    </w:p>
    <w:p w:rsidR="00511B3B" w:rsidRPr="00776D6F" w:rsidRDefault="00511B3B" w:rsidP="00511B3B">
      <w:pPr>
        <w:suppressAutoHyphens w:val="0"/>
        <w:autoSpaceDE w:val="0"/>
        <w:autoSpaceDN w:val="0"/>
        <w:adjustRightInd w:val="0"/>
        <w:jc w:val="both"/>
        <w:rPr>
          <w:rFonts w:ascii="Arial" w:hAnsi="Arial" w:cs="Arial"/>
          <w:color w:val="000000"/>
          <w:lang w:eastAsia="pt-BR"/>
        </w:rPr>
      </w:pPr>
      <w:r w:rsidRPr="00776D6F">
        <w:rPr>
          <w:rFonts w:ascii="Arial" w:hAnsi="Arial" w:cs="Arial"/>
          <w:color w:val="000000"/>
          <w:lang w:eastAsia="pt-BR"/>
        </w:rPr>
        <w:t>11.2.2 – A comprovação da REGULARIDADE FISCAL será feita mediante a apresentação dos seguintes documentos:</w:t>
      </w:r>
    </w:p>
    <w:p w:rsidR="00511B3B" w:rsidRPr="00776D6F" w:rsidRDefault="00511B3B" w:rsidP="00511B3B">
      <w:pPr>
        <w:suppressAutoHyphens w:val="0"/>
        <w:autoSpaceDE w:val="0"/>
        <w:autoSpaceDN w:val="0"/>
        <w:adjustRightInd w:val="0"/>
        <w:jc w:val="both"/>
        <w:rPr>
          <w:rFonts w:ascii="Arial" w:hAnsi="Arial" w:cs="Arial"/>
          <w:color w:val="000000"/>
          <w:lang w:eastAsia="pt-BR"/>
        </w:rPr>
      </w:pPr>
    </w:p>
    <w:p w:rsidR="00511B3B" w:rsidRPr="00776D6F" w:rsidRDefault="00511B3B" w:rsidP="00511B3B">
      <w:pPr>
        <w:suppressAutoHyphens w:val="0"/>
        <w:autoSpaceDE w:val="0"/>
        <w:autoSpaceDN w:val="0"/>
        <w:adjustRightInd w:val="0"/>
        <w:jc w:val="both"/>
        <w:rPr>
          <w:rFonts w:ascii="Arial" w:hAnsi="Arial" w:cs="Arial"/>
          <w:lang w:eastAsia="pt-BR"/>
        </w:rPr>
      </w:pPr>
      <w:r w:rsidRPr="00776D6F">
        <w:rPr>
          <w:rFonts w:ascii="Arial" w:hAnsi="Arial" w:cs="Arial"/>
          <w:color w:val="000000"/>
          <w:lang w:eastAsia="pt-BR"/>
        </w:rPr>
        <w:t>a) Prova de inscrição no Cadastro Nacional de Pessoa Jurídica - CNPJ;</w:t>
      </w:r>
    </w:p>
    <w:p w:rsidR="00511B3B" w:rsidRPr="00776D6F" w:rsidRDefault="00511B3B" w:rsidP="00511B3B">
      <w:pPr>
        <w:suppressAutoHyphens w:val="0"/>
        <w:autoSpaceDE w:val="0"/>
        <w:autoSpaceDN w:val="0"/>
        <w:adjustRightInd w:val="0"/>
        <w:jc w:val="both"/>
        <w:rPr>
          <w:rFonts w:ascii="Arial" w:hAnsi="Arial" w:cs="Arial"/>
          <w:lang w:eastAsia="pt-BR"/>
        </w:rPr>
      </w:pPr>
      <w:r w:rsidRPr="00776D6F">
        <w:rPr>
          <w:rFonts w:ascii="Arial" w:hAnsi="Arial" w:cs="Arial"/>
          <w:color w:val="000000"/>
          <w:lang w:eastAsia="pt-BR"/>
        </w:rPr>
        <w:t>b) Prova de Regularidade com a Fazenda Federal e Dívida Ativa da União;</w:t>
      </w:r>
    </w:p>
    <w:p w:rsidR="00511B3B" w:rsidRPr="00776D6F" w:rsidRDefault="00511B3B" w:rsidP="00511B3B">
      <w:pPr>
        <w:suppressAutoHyphens w:val="0"/>
        <w:autoSpaceDE w:val="0"/>
        <w:autoSpaceDN w:val="0"/>
        <w:adjustRightInd w:val="0"/>
        <w:jc w:val="both"/>
        <w:rPr>
          <w:rFonts w:ascii="Arial" w:hAnsi="Arial" w:cs="Arial"/>
          <w:lang w:eastAsia="pt-BR"/>
        </w:rPr>
      </w:pPr>
      <w:r w:rsidRPr="00776D6F">
        <w:rPr>
          <w:rFonts w:ascii="Arial" w:hAnsi="Arial" w:cs="Arial"/>
          <w:color w:val="000000"/>
          <w:lang w:eastAsia="pt-BR"/>
        </w:rPr>
        <w:t>c) Prova de Regularidade com a Fazenda Estadual;</w:t>
      </w:r>
    </w:p>
    <w:p w:rsidR="00511B3B" w:rsidRPr="00776D6F" w:rsidRDefault="00511B3B" w:rsidP="00511B3B">
      <w:pPr>
        <w:suppressAutoHyphens w:val="0"/>
        <w:autoSpaceDE w:val="0"/>
        <w:autoSpaceDN w:val="0"/>
        <w:adjustRightInd w:val="0"/>
        <w:jc w:val="both"/>
        <w:rPr>
          <w:rFonts w:ascii="Arial" w:hAnsi="Arial" w:cs="Arial"/>
          <w:lang w:eastAsia="pt-BR"/>
        </w:rPr>
      </w:pPr>
      <w:r w:rsidRPr="00776D6F">
        <w:rPr>
          <w:rFonts w:ascii="Arial" w:hAnsi="Arial" w:cs="Arial"/>
          <w:color w:val="000000"/>
          <w:lang w:eastAsia="pt-BR"/>
        </w:rPr>
        <w:t>d) Prova de Regularidade com a Fazenda Municipal do domicílio ou sede do licitante;</w:t>
      </w:r>
    </w:p>
    <w:p w:rsidR="00511B3B" w:rsidRPr="00776D6F" w:rsidRDefault="00511B3B" w:rsidP="00511B3B">
      <w:pPr>
        <w:suppressAutoHyphens w:val="0"/>
        <w:autoSpaceDE w:val="0"/>
        <w:autoSpaceDN w:val="0"/>
        <w:adjustRightInd w:val="0"/>
        <w:jc w:val="both"/>
        <w:rPr>
          <w:rFonts w:ascii="Arial" w:hAnsi="Arial" w:cs="Arial"/>
          <w:lang w:eastAsia="pt-BR"/>
        </w:rPr>
      </w:pPr>
      <w:r w:rsidRPr="00776D6F">
        <w:rPr>
          <w:rFonts w:ascii="Arial" w:hAnsi="Arial" w:cs="Arial"/>
          <w:color w:val="000000"/>
          <w:lang w:eastAsia="pt-BR"/>
        </w:rPr>
        <w:t>e) Prova de Regularidade com o Fundo de Garantia por Tempo de Serviço - FGTS;</w:t>
      </w:r>
    </w:p>
    <w:p w:rsidR="00511B3B" w:rsidRPr="00776D6F" w:rsidRDefault="00511B3B" w:rsidP="00511B3B">
      <w:pPr>
        <w:suppressAutoHyphens w:val="0"/>
        <w:autoSpaceDE w:val="0"/>
        <w:autoSpaceDN w:val="0"/>
        <w:adjustRightInd w:val="0"/>
        <w:jc w:val="both"/>
        <w:rPr>
          <w:rFonts w:ascii="Arial" w:hAnsi="Arial" w:cs="Arial"/>
          <w:color w:val="000000"/>
          <w:lang w:eastAsia="pt-BR"/>
        </w:rPr>
      </w:pPr>
      <w:r w:rsidRPr="00776D6F">
        <w:rPr>
          <w:rFonts w:ascii="Arial" w:hAnsi="Arial" w:cs="Arial"/>
          <w:color w:val="000000"/>
          <w:lang w:eastAsia="pt-BR"/>
        </w:rPr>
        <w:t>f) Prova de Certidão Negativa de Débitos de Trabalhistas (CNDT);</w:t>
      </w:r>
    </w:p>
    <w:p w:rsidR="00511B3B" w:rsidRPr="00776D6F" w:rsidRDefault="00511B3B" w:rsidP="00511B3B">
      <w:pPr>
        <w:suppressAutoHyphens w:val="0"/>
        <w:autoSpaceDE w:val="0"/>
        <w:autoSpaceDN w:val="0"/>
        <w:adjustRightInd w:val="0"/>
        <w:jc w:val="both"/>
        <w:rPr>
          <w:rFonts w:ascii="Arial" w:hAnsi="Arial" w:cs="Arial"/>
          <w:color w:val="000000"/>
          <w:lang w:eastAsia="pt-BR"/>
        </w:rPr>
      </w:pPr>
      <w:r w:rsidRPr="00776D6F">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776D6F" w:rsidRDefault="00511B3B" w:rsidP="00511B3B">
      <w:pPr>
        <w:widowControl/>
        <w:suppressAutoHyphens w:val="0"/>
        <w:jc w:val="both"/>
        <w:rPr>
          <w:rFonts w:ascii="Arial" w:hAnsi="Arial" w:cs="Arial"/>
          <w:b/>
          <w:sz w:val="22"/>
          <w:szCs w:val="22"/>
          <w:lang w:eastAsia="pt-BR"/>
        </w:rPr>
      </w:pPr>
    </w:p>
    <w:p w:rsidR="00776D6F" w:rsidRPr="00776D6F" w:rsidRDefault="00776D6F" w:rsidP="00776D6F">
      <w:pPr>
        <w:autoSpaceDE w:val="0"/>
        <w:autoSpaceDN w:val="0"/>
        <w:adjustRightInd w:val="0"/>
        <w:jc w:val="both"/>
        <w:rPr>
          <w:rFonts w:ascii="Arial" w:hAnsi="Arial" w:cs="Arial"/>
          <w:color w:val="000000"/>
        </w:rPr>
      </w:pPr>
      <w:r w:rsidRPr="00776D6F">
        <w:rPr>
          <w:rFonts w:ascii="Arial" w:hAnsi="Arial" w:cs="Arial"/>
          <w:color w:val="000000"/>
        </w:rPr>
        <w:t xml:space="preserve">11.2.3 – A comprovação da </w:t>
      </w:r>
      <w:r w:rsidRPr="00776D6F">
        <w:rPr>
          <w:rFonts w:ascii="Arial" w:hAnsi="Arial" w:cs="Arial"/>
          <w:color w:val="000000"/>
          <w:u w:val="single"/>
        </w:rPr>
        <w:t>QUALIFICAÇÃO TÉCNICA</w:t>
      </w:r>
      <w:r w:rsidRPr="00776D6F">
        <w:rPr>
          <w:rFonts w:ascii="Arial" w:hAnsi="Arial" w:cs="Arial"/>
          <w:color w:val="000000"/>
        </w:rPr>
        <w:t xml:space="preserve"> será feita mediante a apresentação dos seguintes documentos:</w:t>
      </w:r>
    </w:p>
    <w:p w:rsidR="00776D6F" w:rsidRPr="00776D6F" w:rsidRDefault="00776D6F" w:rsidP="00776D6F">
      <w:pPr>
        <w:autoSpaceDE w:val="0"/>
        <w:autoSpaceDN w:val="0"/>
        <w:adjustRightInd w:val="0"/>
        <w:jc w:val="both"/>
        <w:rPr>
          <w:rFonts w:ascii="Arial" w:hAnsi="Arial" w:cs="Arial"/>
          <w:color w:val="000000"/>
        </w:rPr>
      </w:pPr>
    </w:p>
    <w:p w:rsidR="00776D6F" w:rsidRPr="00803DD7" w:rsidRDefault="00776D6F" w:rsidP="00776D6F">
      <w:pPr>
        <w:autoSpaceDE w:val="0"/>
        <w:autoSpaceDN w:val="0"/>
        <w:adjustRightInd w:val="0"/>
        <w:jc w:val="both"/>
        <w:rPr>
          <w:rFonts w:ascii="Arial" w:hAnsi="Arial" w:cs="Arial"/>
        </w:rPr>
      </w:pPr>
      <w:r w:rsidRPr="00803DD7">
        <w:rPr>
          <w:rFonts w:ascii="Arial" w:hAnsi="Arial" w:cs="Arial"/>
          <w:color w:val="000000"/>
        </w:rPr>
        <w:t xml:space="preserve">a) Prova de autorização específica para o transporte objeto deste edital, que poderá ser feita mediante apresentação do </w:t>
      </w:r>
      <w:r w:rsidRPr="00803DD7">
        <w:rPr>
          <w:rFonts w:ascii="Arial" w:hAnsi="Arial" w:cs="Arial"/>
          <w:color w:val="000000"/>
          <w:u w:val="single"/>
        </w:rPr>
        <w:t>laudo de vistoria do veículo liberado pelo DETER</w:t>
      </w:r>
      <w:r w:rsidRPr="00803DD7">
        <w:rPr>
          <w:rFonts w:ascii="Arial" w:hAnsi="Arial" w:cs="Arial"/>
          <w:color w:val="000000"/>
        </w:rPr>
        <w:t xml:space="preserve"> (para efeitos de atendimento dos incisos I a VIII do art. 136 do Código de Trânsito Brasileiro);</w:t>
      </w:r>
    </w:p>
    <w:p w:rsidR="00776D6F" w:rsidRPr="00803DD7"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b) Prova de propriedade ou de disponibilidade do veículo objeto da autorização referida na alínea ‘a’ deste item, mediante contrato devidamente registrado da locação de veículo de terceiro a ser utilizado no exercício de 2017 por conta e responsabilidade do licitante (art. 136 do Código de Trânsito Brasileiro – CTB);</w:t>
      </w:r>
    </w:p>
    <w:p w:rsidR="00776D6F" w:rsidRPr="00803DD7"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c) prova da idade superior a 21 (vinte e um) anos de todos os motoristas que serão empregados na condução dos veículos de transporte (art. 138, inciso I, do CTB);</w:t>
      </w:r>
    </w:p>
    <w:p w:rsidR="00776D6F" w:rsidRPr="00803DD7"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d) prova da Carteira Nacional de Habilitação que abranja a categoria ‘D’, de todos os motoristas que serão empregados na condução dos veículos de transporte (art. 138, inciso II, do CTB);</w:t>
      </w:r>
    </w:p>
    <w:p w:rsidR="00776D6F" w:rsidRPr="00803DD7"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e) prova de que todos os motoristas indicados nas alíneas ‘c’ e ‘d’ deste item não tenham cometido nenhuma infração grave ou gravíssima, ou ser reincidente em infrações médias durante os últimos 12 (doze) meses (art. 138, inciso IV, do CTB);</w:t>
      </w:r>
    </w:p>
    <w:p w:rsidR="00776D6F" w:rsidRPr="00803DD7"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 xml:space="preserve">f) prova de que todos os motoristas que serão empregados na condução dos veículos de transporte foram aprovados em curso especializado, nos termos do regulamento do CONTRAN (art. 138, inciso V, </w:t>
      </w:r>
      <w:r w:rsidRPr="00803DD7">
        <w:rPr>
          <w:rFonts w:ascii="Arial" w:hAnsi="Arial" w:cs="Arial"/>
          <w:color w:val="000000"/>
        </w:rPr>
        <w:lastRenderedPageBreak/>
        <w:t xml:space="preserve">do CTB); </w:t>
      </w:r>
      <w:proofErr w:type="gramStart"/>
      <w:r w:rsidRPr="00803DD7">
        <w:rPr>
          <w:rFonts w:ascii="Arial" w:hAnsi="Arial" w:cs="Arial"/>
          <w:color w:val="000000"/>
        </w:rPr>
        <w:t>e</w:t>
      </w:r>
      <w:proofErr w:type="gramEnd"/>
    </w:p>
    <w:p w:rsidR="00776D6F" w:rsidRPr="00776D6F"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g) prova de quitação do seguro DPVAT (original ou cópia autenticada) vigente.</w:t>
      </w:r>
    </w:p>
    <w:p w:rsidR="00776D6F" w:rsidRPr="00776D6F" w:rsidRDefault="00776D6F" w:rsidP="00776D6F">
      <w:pPr>
        <w:autoSpaceDE w:val="0"/>
        <w:autoSpaceDN w:val="0"/>
        <w:adjustRightInd w:val="0"/>
        <w:jc w:val="both"/>
        <w:rPr>
          <w:rFonts w:ascii="Arial" w:hAnsi="Arial" w:cs="Arial"/>
          <w:color w:val="000000"/>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w:t>
      </w:r>
      <w:r w:rsidR="00EF3687">
        <w:rPr>
          <w:rFonts w:ascii="Arial" w:hAnsi="Arial" w:cs="Arial"/>
          <w:lang w:eastAsia="pt-BR"/>
        </w:rPr>
        <w:t>05 (cinco</w:t>
      </w:r>
      <w:r w:rsidRPr="00511B3B">
        <w:rPr>
          <w:rFonts w:ascii="Arial"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12.4 – Serão abertos primeiramente os envelopes contendo as propostas de preços, ocasião em que será procedida à verificação da conformidade das mesmas com os requisitos estabelecidos neste </w:t>
      </w:r>
      <w:r w:rsidRPr="00511B3B">
        <w:rPr>
          <w:rFonts w:ascii="Arial" w:hAnsi="Arial" w:cs="Arial"/>
          <w:color w:val="000000"/>
          <w:lang w:eastAsia="pt-BR"/>
        </w:rPr>
        <w:lastRenderedPageBreak/>
        <w:t>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135C1D">
        <w:rPr>
          <w:rFonts w:ascii="Arial" w:hAnsi="Arial" w:cs="Arial"/>
          <w:color w:val="000000"/>
          <w:lang w:eastAsia="pt-BR"/>
        </w:rPr>
        <w:t>04 de maio</w:t>
      </w:r>
      <w:r w:rsidRPr="00511B3B">
        <w:rPr>
          <w:rFonts w:ascii="Arial" w:hAnsi="Arial" w:cs="Arial"/>
          <w:color w:val="000000"/>
          <w:lang w:eastAsia="pt-BR"/>
        </w:rPr>
        <w:t xml:space="preserve"> de 2017.</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135C1D">
        <w:rPr>
          <w:b/>
          <w:sz w:val="22"/>
          <w:szCs w:val="22"/>
        </w:rPr>
        <w:t>28/2017</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135C1D">
        <w:rPr>
          <w:b/>
          <w:sz w:val="22"/>
          <w:szCs w:val="22"/>
        </w:rPr>
        <w:t>12/2017</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1B9E7E99" wp14:editId="2A6B737F">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1121D0" w:rsidRPr="0066679E" w:rsidRDefault="001121D0"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1121D0" w:rsidRPr="0066679E" w:rsidRDefault="001121D0"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135C1D">
        <w:rPr>
          <w:rFonts w:ascii="Arial" w:hAnsi="Arial" w:cs="Arial"/>
          <w:b/>
          <w:color w:val="000000"/>
          <w:sz w:val="22"/>
          <w:szCs w:val="22"/>
        </w:rPr>
        <w:t>12/2017</w:t>
      </w:r>
    </w:p>
    <w:p w:rsidR="00803DD7" w:rsidRDefault="00803DD7" w:rsidP="002F5082">
      <w:pPr>
        <w:widowControl/>
        <w:suppressAutoHyphens w:val="0"/>
        <w:jc w:val="center"/>
        <w:rPr>
          <w:rFonts w:ascii="Arial" w:hAnsi="Arial" w:cs="Arial"/>
          <w:b/>
          <w:color w:val="000000"/>
          <w:sz w:val="22"/>
          <w:szCs w:val="22"/>
        </w:rPr>
      </w:pPr>
    </w:p>
    <w:tbl>
      <w:tblPr>
        <w:tblW w:w="106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10"/>
        <w:gridCol w:w="1216"/>
        <w:gridCol w:w="5245"/>
        <w:gridCol w:w="1276"/>
        <w:gridCol w:w="1276"/>
      </w:tblGrid>
      <w:tr w:rsidR="00776D6F" w:rsidRPr="009B0E3A" w:rsidTr="00803DD7">
        <w:tc>
          <w:tcPr>
            <w:tcW w:w="710" w:type="dxa"/>
          </w:tcPr>
          <w:p w:rsidR="00776D6F" w:rsidRPr="00FC71DB" w:rsidRDefault="00776D6F" w:rsidP="00803DD7">
            <w:pPr>
              <w:autoSpaceDE w:val="0"/>
              <w:autoSpaceDN w:val="0"/>
              <w:adjustRightInd w:val="0"/>
              <w:spacing w:line="232" w:lineRule="exact"/>
              <w:jc w:val="center"/>
              <w:rPr>
                <w:rFonts w:ascii="Arial" w:hAnsi="Arial" w:cs="Arial"/>
                <w:b/>
                <w:color w:val="000000"/>
                <w:sz w:val="22"/>
                <w:szCs w:val="22"/>
                <w:lang w:val="pt-PT"/>
              </w:rPr>
            </w:pPr>
            <w:r w:rsidRPr="00FC71DB">
              <w:rPr>
                <w:rFonts w:ascii="Arial" w:hAnsi="Arial" w:cs="Arial"/>
                <w:b/>
                <w:color w:val="000000"/>
                <w:sz w:val="22"/>
                <w:szCs w:val="22"/>
                <w:lang w:val="pt-PT"/>
              </w:rPr>
              <w:t>Item</w:t>
            </w:r>
          </w:p>
        </w:tc>
        <w:tc>
          <w:tcPr>
            <w:tcW w:w="910" w:type="dxa"/>
          </w:tcPr>
          <w:p w:rsidR="00776D6F" w:rsidRPr="00FC71DB" w:rsidRDefault="00776D6F" w:rsidP="00135C1D">
            <w:pPr>
              <w:jc w:val="center"/>
              <w:rPr>
                <w:rFonts w:ascii="Arial" w:hAnsi="Arial" w:cs="Arial"/>
                <w:b/>
                <w:bCs/>
                <w:color w:val="000000"/>
                <w:sz w:val="22"/>
                <w:szCs w:val="22"/>
              </w:rPr>
            </w:pPr>
            <w:r w:rsidRPr="00FC71DB">
              <w:rPr>
                <w:rFonts w:ascii="Arial" w:hAnsi="Arial" w:cs="Arial"/>
                <w:b/>
                <w:bCs/>
                <w:color w:val="000000"/>
                <w:sz w:val="22"/>
                <w:szCs w:val="22"/>
              </w:rPr>
              <w:t>Quant</w:t>
            </w:r>
          </w:p>
        </w:tc>
        <w:tc>
          <w:tcPr>
            <w:tcW w:w="1216" w:type="dxa"/>
          </w:tcPr>
          <w:p w:rsidR="00776D6F" w:rsidRPr="00FC71DB" w:rsidRDefault="00776D6F" w:rsidP="00803DD7">
            <w:pPr>
              <w:autoSpaceDE w:val="0"/>
              <w:autoSpaceDN w:val="0"/>
              <w:adjustRightInd w:val="0"/>
              <w:spacing w:line="232" w:lineRule="exact"/>
              <w:jc w:val="center"/>
              <w:rPr>
                <w:rFonts w:ascii="Arial" w:hAnsi="Arial" w:cs="Arial"/>
                <w:b/>
                <w:color w:val="000000"/>
                <w:sz w:val="22"/>
                <w:szCs w:val="22"/>
                <w:lang w:val="pt-PT"/>
              </w:rPr>
            </w:pPr>
            <w:r w:rsidRPr="00FC71DB">
              <w:rPr>
                <w:rFonts w:ascii="Arial" w:hAnsi="Arial" w:cs="Arial"/>
                <w:b/>
                <w:color w:val="000000"/>
                <w:sz w:val="22"/>
                <w:szCs w:val="22"/>
                <w:lang w:val="pt-PT"/>
              </w:rPr>
              <w:t>Unidade</w:t>
            </w:r>
          </w:p>
        </w:tc>
        <w:tc>
          <w:tcPr>
            <w:tcW w:w="5245" w:type="dxa"/>
          </w:tcPr>
          <w:p w:rsidR="00776D6F" w:rsidRPr="009D6979" w:rsidRDefault="00776D6F" w:rsidP="00803DD7">
            <w:pPr>
              <w:pStyle w:val="Ttulo5"/>
              <w:autoSpaceDE w:val="0"/>
              <w:autoSpaceDN w:val="0"/>
              <w:adjustRightInd w:val="0"/>
              <w:spacing w:line="232" w:lineRule="exact"/>
              <w:jc w:val="center"/>
              <w:rPr>
                <w:rFonts w:ascii="Arial" w:hAnsi="Arial" w:cs="Arial"/>
                <w:i w:val="0"/>
                <w:color w:val="000000"/>
                <w:sz w:val="22"/>
                <w:szCs w:val="22"/>
                <w:lang w:val="pt-PT" w:eastAsia="pt-BR"/>
              </w:rPr>
            </w:pPr>
            <w:r w:rsidRPr="009D6979">
              <w:rPr>
                <w:rFonts w:ascii="Arial" w:hAnsi="Arial" w:cs="Arial"/>
                <w:i w:val="0"/>
                <w:color w:val="000000"/>
                <w:sz w:val="22"/>
                <w:szCs w:val="22"/>
                <w:lang w:val="pt-PT" w:eastAsia="pt-BR"/>
              </w:rPr>
              <w:t>Descrição do Item</w:t>
            </w:r>
          </w:p>
        </w:tc>
        <w:tc>
          <w:tcPr>
            <w:tcW w:w="1276" w:type="dxa"/>
          </w:tcPr>
          <w:p w:rsidR="00776D6F" w:rsidRPr="00FC71DB" w:rsidRDefault="00776D6F" w:rsidP="00803DD7">
            <w:pPr>
              <w:autoSpaceDE w:val="0"/>
              <w:autoSpaceDN w:val="0"/>
              <w:adjustRightInd w:val="0"/>
              <w:spacing w:line="232" w:lineRule="exact"/>
              <w:jc w:val="center"/>
              <w:rPr>
                <w:rFonts w:ascii="Arial" w:hAnsi="Arial" w:cs="Arial"/>
                <w:b/>
                <w:color w:val="000000"/>
                <w:sz w:val="22"/>
                <w:szCs w:val="22"/>
                <w:lang w:val="pt-PT"/>
              </w:rPr>
            </w:pPr>
            <w:r w:rsidRPr="00FC71DB">
              <w:rPr>
                <w:rFonts w:ascii="Arial" w:hAnsi="Arial" w:cs="Arial"/>
                <w:b/>
                <w:color w:val="000000"/>
                <w:sz w:val="22"/>
                <w:szCs w:val="22"/>
                <w:lang w:val="pt-PT"/>
              </w:rPr>
              <w:t>Valor</w:t>
            </w:r>
            <w:r>
              <w:rPr>
                <w:rFonts w:ascii="Arial" w:hAnsi="Arial" w:cs="Arial"/>
                <w:b/>
                <w:color w:val="000000"/>
                <w:sz w:val="22"/>
                <w:szCs w:val="22"/>
                <w:lang w:val="pt-PT"/>
              </w:rPr>
              <w:t xml:space="preserve"> </w:t>
            </w:r>
            <w:r w:rsidRPr="00FC71DB">
              <w:rPr>
                <w:rFonts w:ascii="Arial" w:hAnsi="Arial" w:cs="Arial"/>
                <w:b/>
                <w:color w:val="000000"/>
                <w:sz w:val="22"/>
                <w:szCs w:val="22"/>
                <w:lang w:val="pt-PT"/>
              </w:rPr>
              <w:t>(R$)</w:t>
            </w:r>
          </w:p>
          <w:p w:rsidR="00776D6F" w:rsidRPr="00FC71DB" w:rsidRDefault="00776D6F" w:rsidP="00803DD7">
            <w:pPr>
              <w:autoSpaceDE w:val="0"/>
              <w:autoSpaceDN w:val="0"/>
              <w:adjustRightInd w:val="0"/>
              <w:spacing w:line="232" w:lineRule="exact"/>
              <w:jc w:val="center"/>
              <w:rPr>
                <w:rFonts w:ascii="Arial" w:hAnsi="Arial" w:cs="Arial"/>
                <w:b/>
                <w:color w:val="000000"/>
                <w:sz w:val="22"/>
                <w:szCs w:val="22"/>
                <w:lang w:val="pt-PT"/>
              </w:rPr>
            </w:pPr>
            <w:r w:rsidRPr="00FC71DB">
              <w:rPr>
                <w:rFonts w:ascii="Arial" w:hAnsi="Arial" w:cs="Arial"/>
                <w:b/>
                <w:color w:val="000000"/>
                <w:sz w:val="22"/>
                <w:szCs w:val="22"/>
                <w:lang w:val="pt-PT"/>
              </w:rPr>
              <w:t>Unitário máximo</w:t>
            </w:r>
          </w:p>
        </w:tc>
        <w:tc>
          <w:tcPr>
            <w:tcW w:w="1276" w:type="dxa"/>
          </w:tcPr>
          <w:p w:rsidR="00776D6F" w:rsidRPr="00FC71DB" w:rsidRDefault="00776D6F" w:rsidP="00803DD7">
            <w:pPr>
              <w:autoSpaceDE w:val="0"/>
              <w:autoSpaceDN w:val="0"/>
              <w:adjustRightInd w:val="0"/>
              <w:spacing w:line="232" w:lineRule="exact"/>
              <w:jc w:val="center"/>
              <w:rPr>
                <w:rFonts w:ascii="Arial" w:hAnsi="Arial" w:cs="Arial"/>
                <w:b/>
                <w:color w:val="000000"/>
                <w:sz w:val="22"/>
                <w:szCs w:val="22"/>
                <w:lang w:val="pt-PT"/>
              </w:rPr>
            </w:pPr>
            <w:r w:rsidRPr="00FC71DB">
              <w:rPr>
                <w:rFonts w:ascii="Arial" w:hAnsi="Arial" w:cs="Arial"/>
                <w:b/>
                <w:color w:val="000000"/>
                <w:sz w:val="22"/>
                <w:szCs w:val="22"/>
                <w:lang w:val="pt-PT"/>
              </w:rPr>
              <w:t>Valor</w:t>
            </w:r>
            <w:r>
              <w:rPr>
                <w:rFonts w:ascii="Arial" w:hAnsi="Arial" w:cs="Arial"/>
                <w:b/>
                <w:color w:val="000000"/>
                <w:sz w:val="22"/>
                <w:szCs w:val="22"/>
                <w:lang w:val="pt-PT"/>
              </w:rPr>
              <w:t xml:space="preserve"> </w:t>
            </w:r>
            <w:r w:rsidRPr="00FC71DB">
              <w:rPr>
                <w:rFonts w:ascii="Arial" w:hAnsi="Arial" w:cs="Arial"/>
                <w:b/>
                <w:color w:val="000000"/>
                <w:sz w:val="22"/>
                <w:szCs w:val="22"/>
                <w:lang w:val="pt-PT"/>
              </w:rPr>
              <w:t>(R$)</w:t>
            </w:r>
          </w:p>
          <w:p w:rsidR="00776D6F" w:rsidRPr="00FC71DB" w:rsidRDefault="00776D6F" w:rsidP="00803DD7">
            <w:pPr>
              <w:autoSpaceDE w:val="0"/>
              <w:autoSpaceDN w:val="0"/>
              <w:adjustRightInd w:val="0"/>
              <w:spacing w:line="232" w:lineRule="exact"/>
              <w:jc w:val="center"/>
              <w:rPr>
                <w:rFonts w:ascii="Arial" w:hAnsi="Arial" w:cs="Arial"/>
                <w:b/>
                <w:color w:val="000000"/>
                <w:sz w:val="22"/>
                <w:szCs w:val="22"/>
                <w:lang w:val="pt-PT"/>
              </w:rPr>
            </w:pPr>
            <w:r w:rsidRPr="00FC71DB">
              <w:rPr>
                <w:rFonts w:ascii="Arial" w:hAnsi="Arial" w:cs="Arial"/>
                <w:b/>
                <w:color w:val="000000"/>
                <w:sz w:val="22"/>
                <w:szCs w:val="22"/>
                <w:lang w:val="pt-PT"/>
              </w:rPr>
              <w:t xml:space="preserve">Unitário </w:t>
            </w:r>
            <w:r>
              <w:rPr>
                <w:rFonts w:ascii="Arial" w:hAnsi="Arial" w:cs="Arial"/>
                <w:b/>
                <w:color w:val="000000"/>
                <w:sz w:val="22"/>
                <w:szCs w:val="22"/>
                <w:lang w:val="pt-PT"/>
              </w:rPr>
              <w:t>proposto</w:t>
            </w:r>
          </w:p>
        </w:tc>
      </w:tr>
      <w:tr w:rsidR="00776D6F" w:rsidRPr="009B0E3A" w:rsidTr="00803DD7">
        <w:tc>
          <w:tcPr>
            <w:tcW w:w="710" w:type="dxa"/>
          </w:tcPr>
          <w:p w:rsidR="00776D6F" w:rsidRPr="009B0E3A" w:rsidRDefault="00776D6F" w:rsidP="00803DD7">
            <w:pPr>
              <w:pStyle w:val="A252575"/>
              <w:ind w:left="0" w:firstLine="0"/>
              <w:jc w:val="center"/>
              <w:rPr>
                <w:rFonts w:ascii="Arial" w:hAnsi="Arial" w:cs="Arial"/>
                <w:color w:val="000000"/>
                <w:sz w:val="20"/>
              </w:rPr>
            </w:pPr>
            <w:r w:rsidRPr="009B0E3A">
              <w:rPr>
                <w:rFonts w:ascii="Arial" w:hAnsi="Arial" w:cs="Arial"/>
                <w:color w:val="000000"/>
                <w:sz w:val="20"/>
              </w:rPr>
              <w:t>01</w:t>
            </w:r>
          </w:p>
        </w:tc>
        <w:tc>
          <w:tcPr>
            <w:tcW w:w="910" w:type="dxa"/>
          </w:tcPr>
          <w:p w:rsidR="00776D6F" w:rsidRPr="009B0E3A" w:rsidRDefault="00135C1D" w:rsidP="00803DD7">
            <w:pPr>
              <w:pStyle w:val="A252575"/>
              <w:ind w:left="0" w:firstLine="0"/>
              <w:jc w:val="center"/>
              <w:rPr>
                <w:rFonts w:ascii="Arial" w:hAnsi="Arial" w:cs="Arial"/>
                <w:color w:val="000000"/>
                <w:sz w:val="20"/>
              </w:rPr>
            </w:pPr>
            <w:r>
              <w:rPr>
                <w:rFonts w:ascii="Arial" w:hAnsi="Arial" w:cs="Arial"/>
                <w:color w:val="000000"/>
                <w:sz w:val="20"/>
              </w:rPr>
              <w:t>01</w:t>
            </w:r>
          </w:p>
        </w:tc>
        <w:tc>
          <w:tcPr>
            <w:tcW w:w="1216" w:type="dxa"/>
          </w:tcPr>
          <w:p w:rsidR="00776D6F" w:rsidRPr="009B0E3A" w:rsidRDefault="00776D6F" w:rsidP="00803DD7">
            <w:pPr>
              <w:pStyle w:val="A252575"/>
              <w:ind w:left="0" w:firstLine="0"/>
              <w:jc w:val="center"/>
              <w:rPr>
                <w:rFonts w:ascii="Arial" w:hAnsi="Arial" w:cs="Arial"/>
                <w:color w:val="000000"/>
                <w:sz w:val="20"/>
              </w:rPr>
            </w:pPr>
            <w:r>
              <w:rPr>
                <w:rFonts w:ascii="Arial" w:hAnsi="Arial" w:cs="Arial"/>
                <w:color w:val="000000"/>
                <w:sz w:val="20"/>
              </w:rPr>
              <w:t>Km</w:t>
            </w:r>
          </w:p>
        </w:tc>
        <w:tc>
          <w:tcPr>
            <w:tcW w:w="5245" w:type="dxa"/>
          </w:tcPr>
          <w:p w:rsidR="00776D6F" w:rsidRPr="009B0E3A" w:rsidRDefault="00776D6F" w:rsidP="002A4E89">
            <w:pPr>
              <w:pStyle w:val="A252575"/>
              <w:ind w:left="0" w:firstLine="0"/>
              <w:rPr>
                <w:rFonts w:ascii="Arial" w:hAnsi="Arial" w:cs="Arial"/>
                <w:color w:val="000000"/>
                <w:sz w:val="20"/>
              </w:rPr>
            </w:pPr>
            <w:r w:rsidRPr="00E35C96">
              <w:rPr>
                <w:rFonts w:ascii="Arial" w:hAnsi="Arial" w:cs="Arial"/>
                <w:color w:val="000000"/>
                <w:sz w:val="20"/>
              </w:rPr>
              <w:t>Preço unitário do Km rodado em estrada de cascalho</w:t>
            </w:r>
            <w:r>
              <w:rPr>
                <w:rFonts w:ascii="Arial" w:hAnsi="Arial" w:cs="Arial"/>
                <w:color w:val="000000"/>
                <w:sz w:val="20"/>
              </w:rPr>
              <w:t xml:space="preserve">, para transporte de alunos </w:t>
            </w:r>
            <w:r w:rsidR="00135C1D">
              <w:rPr>
                <w:rFonts w:ascii="Arial" w:hAnsi="Arial" w:cs="Arial"/>
                <w:color w:val="000000"/>
                <w:sz w:val="20"/>
              </w:rPr>
              <w:t xml:space="preserve">e passageiros </w:t>
            </w:r>
            <w:r>
              <w:rPr>
                <w:rFonts w:ascii="Arial" w:hAnsi="Arial" w:cs="Arial"/>
                <w:color w:val="000000"/>
                <w:sz w:val="20"/>
              </w:rPr>
              <w:t>nas linhas municipais</w:t>
            </w:r>
            <w:r w:rsidRPr="00E35C96">
              <w:rPr>
                <w:rFonts w:ascii="Arial" w:hAnsi="Arial" w:cs="Arial"/>
                <w:color w:val="000000"/>
                <w:sz w:val="20"/>
              </w:rPr>
              <w:t xml:space="preserve">, sendo cada viagem ida e volta, nos turnos e horários estabelecidos pela Secretaria de </w:t>
            </w:r>
            <w:r w:rsidR="00135C1D">
              <w:rPr>
                <w:rFonts w:ascii="Arial" w:hAnsi="Arial" w:cs="Arial"/>
                <w:color w:val="000000"/>
                <w:sz w:val="20"/>
              </w:rPr>
              <w:t>responsável</w:t>
            </w:r>
            <w:r>
              <w:rPr>
                <w:rFonts w:ascii="Arial" w:hAnsi="Arial" w:cs="Arial"/>
                <w:color w:val="000000"/>
                <w:sz w:val="20"/>
              </w:rPr>
              <w:t>;</w:t>
            </w:r>
            <w:r w:rsidRPr="00E35C96">
              <w:rPr>
                <w:rFonts w:ascii="Arial" w:hAnsi="Arial" w:cs="Arial"/>
                <w:color w:val="000000"/>
                <w:sz w:val="20"/>
              </w:rPr>
              <w:t xml:space="preserve"> o veículo</w:t>
            </w:r>
            <w:r w:rsidR="001121D0">
              <w:rPr>
                <w:rFonts w:ascii="Arial" w:hAnsi="Arial" w:cs="Arial"/>
                <w:color w:val="000000"/>
                <w:sz w:val="20"/>
              </w:rPr>
              <w:t xml:space="preserve"> com motorista,</w:t>
            </w:r>
            <w:r w:rsidRPr="00E35C96">
              <w:rPr>
                <w:rFonts w:ascii="Arial" w:hAnsi="Arial" w:cs="Arial"/>
                <w:color w:val="000000"/>
                <w:sz w:val="20"/>
              </w:rPr>
              <w:t xml:space="preserve"> para o referido transporte deverá ter capacidade mínima para </w:t>
            </w:r>
            <w:r>
              <w:rPr>
                <w:rFonts w:ascii="Arial" w:hAnsi="Arial" w:cs="Arial"/>
                <w:color w:val="000000"/>
                <w:sz w:val="20"/>
              </w:rPr>
              <w:t>1</w:t>
            </w:r>
            <w:r w:rsidR="002A4E89">
              <w:rPr>
                <w:rFonts w:ascii="Arial" w:hAnsi="Arial" w:cs="Arial"/>
                <w:color w:val="000000"/>
                <w:sz w:val="20"/>
              </w:rPr>
              <w:t>5</w:t>
            </w:r>
            <w:r>
              <w:rPr>
                <w:rFonts w:ascii="Arial" w:hAnsi="Arial" w:cs="Arial"/>
                <w:color w:val="000000"/>
                <w:sz w:val="20"/>
              </w:rPr>
              <w:t xml:space="preserve"> (</w:t>
            </w:r>
            <w:r w:rsidR="00135C1D">
              <w:rPr>
                <w:rFonts w:ascii="Arial" w:hAnsi="Arial" w:cs="Arial"/>
                <w:color w:val="000000"/>
                <w:sz w:val="20"/>
              </w:rPr>
              <w:t>qu</w:t>
            </w:r>
            <w:r w:rsidR="002A4E89">
              <w:rPr>
                <w:rFonts w:ascii="Arial" w:hAnsi="Arial" w:cs="Arial"/>
                <w:color w:val="000000"/>
                <w:sz w:val="20"/>
              </w:rPr>
              <w:t>inze</w:t>
            </w:r>
            <w:r w:rsidRPr="00E35C96">
              <w:rPr>
                <w:rFonts w:ascii="Arial" w:hAnsi="Arial" w:cs="Arial"/>
                <w:color w:val="000000"/>
                <w:sz w:val="20"/>
              </w:rPr>
              <w:t>) passageiros</w:t>
            </w:r>
            <w:r w:rsidR="001121D0">
              <w:rPr>
                <w:rFonts w:ascii="Arial" w:hAnsi="Arial" w:cs="Arial"/>
                <w:color w:val="000000"/>
                <w:sz w:val="20"/>
              </w:rPr>
              <w:t>.</w:t>
            </w:r>
          </w:p>
        </w:tc>
        <w:tc>
          <w:tcPr>
            <w:tcW w:w="1276" w:type="dxa"/>
          </w:tcPr>
          <w:p w:rsidR="00776D6F" w:rsidRDefault="00776D6F" w:rsidP="00803DD7">
            <w:pPr>
              <w:pStyle w:val="A252575"/>
              <w:ind w:left="0" w:firstLine="0"/>
              <w:jc w:val="center"/>
              <w:rPr>
                <w:rFonts w:ascii="Arial" w:hAnsi="Arial" w:cs="Arial"/>
                <w:b/>
                <w:color w:val="000000"/>
                <w:sz w:val="20"/>
              </w:rPr>
            </w:pPr>
          </w:p>
          <w:p w:rsidR="00803DD7" w:rsidRPr="009B0E3A" w:rsidRDefault="002A4E89" w:rsidP="00803DD7">
            <w:pPr>
              <w:pStyle w:val="A252575"/>
              <w:ind w:left="0" w:firstLine="0"/>
              <w:jc w:val="center"/>
              <w:rPr>
                <w:rFonts w:ascii="Arial" w:hAnsi="Arial" w:cs="Arial"/>
                <w:b/>
                <w:color w:val="000000"/>
                <w:sz w:val="20"/>
              </w:rPr>
            </w:pPr>
            <w:r>
              <w:rPr>
                <w:rFonts w:ascii="Arial" w:hAnsi="Arial" w:cs="Arial"/>
                <w:b/>
                <w:color w:val="000000"/>
                <w:sz w:val="20"/>
              </w:rPr>
              <w:t>3,50</w:t>
            </w:r>
          </w:p>
        </w:tc>
        <w:tc>
          <w:tcPr>
            <w:tcW w:w="1276" w:type="dxa"/>
          </w:tcPr>
          <w:p w:rsidR="00776D6F" w:rsidRPr="009B0E3A" w:rsidRDefault="00776D6F" w:rsidP="00803DD7">
            <w:pPr>
              <w:pStyle w:val="A252575"/>
              <w:ind w:left="0" w:firstLine="0"/>
              <w:jc w:val="center"/>
              <w:rPr>
                <w:rFonts w:ascii="Arial" w:hAnsi="Arial" w:cs="Arial"/>
                <w:b/>
                <w:color w:val="000000"/>
                <w:sz w:val="20"/>
              </w:rPr>
            </w:pPr>
          </w:p>
        </w:tc>
      </w:tr>
      <w:tr w:rsidR="00776D6F" w:rsidRPr="009B0E3A" w:rsidTr="00803DD7">
        <w:tc>
          <w:tcPr>
            <w:tcW w:w="710" w:type="dxa"/>
          </w:tcPr>
          <w:p w:rsidR="00776D6F" w:rsidRPr="009B0E3A" w:rsidRDefault="00776D6F" w:rsidP="00803DD7">
            <w:pPr>
              <w:pStyle w:val="A252575"/>
              <w:ind w:left="0" w:firstLine="0"/>
              <w:jc w:val="center"/>
              <w:rPr>
                <w:rFonts w:ascii="Arial" w:hAnsi="Arial" w:cs="Arial"/>
                <w:color w:val="000000"/>
                <w:sz w:val="20"/>
              </w:rPr>
            </w:pPr>
            <w:r w:rsidRPr="009B0E3A">
              <w:rPr>
                <w:rFonts w:ascii="Arial" w:hAnsi="Arial" w:cs="Arial"/>
                <w:color w:val="000000"/>
                <w:sz w:val="20"/>
              </w:rPr>
              <w:t>02</w:t>
            </w:r>
          </w:p>
        </w:tc>
        <w:tc>
          <w:tcPr>
            <w:tcW w:w="910" w:type="dxa"/>
          </w:tcPr>
          <w:p w:rsidR="00776D6F" w:rsidRPr="009B0E3A" w:rsidRDefault="00135C1D" w:rsidP="00803DD7">
            <w:pPr>
              <w:pStyle w:val="A252575"/>
              <w:ind w:left="0" w:firstLine="0"/>
              <w:jc w:val="center"/>
              <w:rPr>
                <w:rFonts w:ascii="Arial" w:hAnsi="Arial" w:cs="Arial"/>
                <w:color w:val="000000"/>
                <w:sz w:val="20"/>
              </w:rPr>
            </w:pPr>
            <w:r>
              <w:rPr>
                <w:rFonts w:ascii="Arial" w:hAnsi="Arial" w:cs="Arial"/>
                <w:color w:val="000000"/>
                <w:sz w:val="20"/>
              </w:rPr>
              <w:t>01</w:t>
            </w:r>
          </w:p>
        </w:tc>
        <w:tc>
          <w:tcPr>
            <w:tcW w:w="1216" w:type="dxa"/>
          </w:tcPr>
          <w:p w:rsidR="00776D6F" w:rsidRPr="009B0E3A" w:rsidRDefault="00776D6F" w:rsidP="00803DD7">
            <w:pPr>
              <w:pStyle w:val="A252575"/>
              <w:ind w:left="0" w:firstLine="0"/>
              <w:jc w:val="center"/>
              <w:rPr>
                <w:rFonts w:ascii="Arial" w:hAnsi="Arial" w:cs="Arial"/>
                <w:color w:val="000000"/>
                <w:sz w:val="20"/>
              </w:rPr>
            </w:pPr>
            <w:r>
              <w:rPr>
                <w:rFonts w:ascii="Arial" w:hAnsi="Arial" w:cs="Arial"/>
                <w:color w:val="000000"/>
                <w:sz w:val="20"/>
              </w:rPr>
              <w:t>Km</w:t>
            </w:r>
          </w:p>
        </w:tc>
        <w:tc>
          <w:tcPr>
            <w:tcW w:w="5245" w:type="dxa"/>
          </w:tcPr>
          <w:p w:rsidR="00776D6F" w:rsidRPr="009B0E3A" w:rsidRDefault="00135C1D" w:rsidP="00135C1D">
            <w:pPr>
              <w:jc w:val="both"/>
              <w:rPr>
                <w:rFonts w:ascii="Arial" w:hAnsi="Arial" w:cs="Arial"/>
                <w:color w:val="000000"/>
              </w:rPr>
            </w:pPr>
            <w:r w:rsidRPr="00E35C96">
              <w:rPr>
                <w:rFonts w:ascii="Arial" w:hAnsi="Arial" w:cs="Arial"/>
                <w:color w:val="000000"/>
              </w:rPr>
              <w:t>Preço unitário do Km rodado em estrada de cascalho</w:t>
            </w:r>
            <w:r>
              <w:rPr>
                <w:rFonts w:ascii="Arial" w:hAnsi="Arial" w:cs="Arial"/>
                <w:color w:val="000000"/>
              </w:rPr>
              <w:t>, para transporte de alunos e passageiros nas linhas municipais</w:t>
            </w:r>
            <w:r w:rsidRPr="00E35C96">
              <w:rPr>
                <w:rFonts w:ascii="Arial" w:hAnsi="Arial" w:cs="Arial"/>
                <w:color w:val="000000"/>
              </w:rPr>
              <w:t xml:space="preserve">, sendo cada viagem ida e volta, nos turnos e horários estabelecidos pela Secretaria de </w:t>
            </w:r>
            <w:r>
              <w:rPr>
                <w:rFonts w:ascii="Arial" w:hAnsi="Arial" w:cs="Arial"/>
                <w:color w:val="000000"/>
              </w:rPr>
              <w:t>responsável;</w:t>
            </w:r>
            <w:r w:rsidRPr="00E35C96">
              <w:rPr>
                <w:rFonts w:ascii="Arial" w:hAnsi="Arial" w:cs="Arial"/>
                <w:color w:val="000000"/>
              </w:rPr>
              <w:t xml:space="preserve"> o veículo </w:t>
            </w:r>
            <w:r w:rsidR="001121D0">
              <w:rPr>
                <w:rFonts w:ascii="Arial" w:hAnsi="Arial" w:cs="Arial"/>
                <w:color w:val="000000"/>
              </w:rPr>
              <w:t>com motorista,</w:t>
            </w:r>
            <w:r w:rsidR="001121D0" w:rsidRPr="00E35C96">
              <w:rPr>
                <w:rFonts w:ascii="Arial" w:hAnsi="Arial" w:cs="Arial"/>
                <w:color w:val="000000"/>
              </w:rPr>
              <w:t xml:space="preserve"> </w:t>
            </w:r>
            <w:r w:rsidRPr="00E35C96">
              <w:rPr>
                <w:rFonts w:ascii="Arial" w:hAnsi="Arial" w:cs="Arial"/>
                <w:color w:val="000000"/>
              </w:rPr>
              <w:t xml:space="preserve">para o referido transporte deverá ter capacidade mínima para </w:t>
            </w:r>
            <w:r>
              <w:rPr>
                <w:rFonts w:ascii="Arial" w:hAnsi="Arial" w:cs="Arial"/>
                <w:color w:val="000000"/>
              </w:rPr>
              <w:t>40 (quarenta</w:t>
            </w:r>
            <w:r w:rsidRPr="00E35C96">
              <w:rPr>
                <w:rFonts w:ascii="Arial" w:hAnsi="Arial" w:cs="Arial"/>
                <w:color w:val="000000"/>
              </w:rPr>
              <w:t>) passageiros</w:t>
            </w:r>
            <w:r>
              <w:rPr>
                <w:rFonts w:ascii="Arial" w:hAnsi="Arial" w:cs="Arial"/>
                <w:color w:val="000000"/>
              </w:rPr>
              <w:t>.</w:t>
            </w:r>
          </w:p>
        </w:tc>
        <w:tc>
          <w:tcPr>
            <w:tcW w:w="1276" w:type="dxa"/>
          </w:tcPr>
          <w:p w:rsidR="00776D6F" w:rsidRDefault="00776D6F" w:rsidP="00803DD7">
            <w:pPr>
              <w:pStyle w:val="A252575"/>
              <w:ind w:left="0" w:firstLine="0"/>
              <w:jc w:val="center"/>
              <w:rPr>
                <w:rFonts w:ascii="Arial" w:hAnsi="Arial" w:cs="Arial"/>
                <w:b/>
                <w:color w:val="000000"/>
                <w:sz w:val="20"/>
              </w:rPr>
            </w:pPr>
          </w:p>
          <w:p w:rsidR="00803DD7" w:rsidRPr="009B0E3A" w:rsidRDefault="00803DD7" w:rsidP="00803DD7">
            <w:pPr>
              <w:pStyle w:val="A252575"/>
              <w:ind w:left="0" w:firstLine="0"/>
              <w:jc w:val="center"/>
              <w:rPr>
                <w:rFonts w:ascii="Arial" w:hAnsi="Arial" w:cs="Arial"/>
                <w:b/>
                <w:color w:val="000000"/>
                <w:sz w:val="20"/>
              </w:rPr>
            </w:pPr>
            <w:r>
              <w:rPr>
                <w:rFonts w:ascii="Arial" w:hAnsi="Arial" w:cs="Arial"/>
                <w:b/>
                <w:color w:val="000000"/>
                <w:sz w:val="20"/>
              </w:rPr>
              <w:t>4,50</w:t>
            </w:r>
          </w:p>
        </w:tc>
        <w:tc>
          <w:tcPr>
            <w:tcW w:w="1276" w:type="dxa"/>
          </w:tcPr>
          <w:p w:rsidR="00776D6F" w:rsidRPr="009B0E3A" w:rsidRDefault="00776D6F" w:rsidP="00803DD7">
            <w:pPr>
              <w:pStyle w:val="A252575"/>
              <w:ind w:left="0" w:firstLine="0"/>
              <w:jc w:val="center"/>
              <w:rPr>
                <w:rFonts w:ascii="Arial" w:hAnsi="Arial" w:cs="Arial"/>
                <w:b/>
                <w:color w:val="000000"/>
                <w:sz w:val="20"/>
              </w:rPr>
            </w:pPr>
          </w:p>
        </w:tc>
      </w:tr>
      <w:tr w:rsidR="00135C1D" w:rsidRPr="009B0E3A" w:rsidTr="00803DD7">
        <w:tc>
          <w:tcPr>
            <w:tcW w:w="710" w:type="dxa"/>
          </w:tcPr>
          <w:p w:rsidR="00135C1D" w:rsidRPr="009B0E3A" w:rsidRDefault="00135C1D" w:rsidP="00803DD7">
            <w:pPr>
              <w:pStyle w:val="A252575"/>
              <w:ind w:left="0" w:firstLine="0"/>
              <w:jc w:val="center"/>
              <w:rPr>
                <w:rFonts w:ascii="Arial" w:hAnsi="Arial" w:cs="Arial"/>
                <w:color w:val="000000"/>
                <w:sz w:val="20"/>
              </w:rPr>
            </w:pPr>
            <w:r w:rsidRPr="009B0E3A">
              <w:rPr>
                <w:rFonts w:ascii="Arial" w:hAnsi="Arial" w:cs="Arial"/>
                <w:color w:val="000000"/>
                <w:sz w:val="20"/>
              </w:rPr>
              <w:t>03</w:t>
            </w:r>
          </w:p>
        </w:tc>
        <w:tc>
          <w:tcPr>
            <w:tcW w:w="910" w:type="dxa"/>
          </w:tcPr>
          <w:p w:rsidR="00135C1D" w:rsidRPr="009B0E3A" w:rsidRDefault="00135C1D" w:rsidP="00803DD7">
            <w:pPr>
              <w:pStyle w:val="A252575"/>
              <w:ind w:left="0" w:firstLine="0"/>
              <w:jc w:val="center"/>
              <w:rPr>
                <w:rFonts w:ascii="Arial" w:hAnsi="Arial" w:cs="Arial"/>
                <w:color w:val="000000"/>
                <w:sz w:val="20"/>
              </w:rPr>
            </w:pPr>
            <w:r>
              <w:rPr>
                <w:rFonts w:ascii="Arial" w:hAnsi="Arial" w:cs="Arial"/>
                <w:color w:val="000000"/>
                <w:sz w:val="20"/>
              </w:rPr>
              <w:t>01</w:t>
            </w:r>
          </w:p>
        </w:tc>
        <w:tc>
          <w:tcPr>
            <w:tcW w:w="1216" w:type="dxa"/>
          </w:tcPr>
          <w:p w:rsidR="00135C1D" w:rsidRPr="009B0E3A" w:rsidRDefault="00135C1D" w:rsidP="00803DD7">
            <w:pPr>
              <w:pStyle w:val="A252575"/>
              <w:ind w:left="0" w:firstLine="0"/>
              <w:jc w:val="center"/>
              <w:rPr>
                <w:rFonts w:ascii="Arial" w:hAnsi="Arial" w:cs="Arial"/>
                <w:color w:val="000000"/>
                <w:sz w:val="20"/>
              </w:rPr>
            </w:pPr>
            <w:r>
              <w:rPr>
                <w:rFonts w:ascii="Arial" w:hAnsi="Arial" w:cs="Arial"/>
                <w:color w:val="000000"/>
                <w:sz w:val="20"/>
              </w:rPr>
              <w:t>Km</w:t>
            </w:r>
          </w:p>
        </w:tc>
        <w:tc>
          <w:tcPr>
            <w:tcW w:w="5245" w:type="dxa"/>
          </w:tcPr>
          <w:p w:rsidR="00135C1D" w:rsidRPr="009B0E3A" w:rsidRDefault="00135C1D" w:rsidP="002A4E89">
            <w:pPr>
              <w:pStyle w:val="A252575"/>
              <w:ind w:left="0" w:firstLine="0"/>
              <w:rPr>
                <w:rFonts w:ascii="Arial" w:hAnsi="Arial" w:cs="Arial"/>
                <w:color w:val="000000"/>
                <w:sz w:val="20"/>
              </w:rPr>
            </w:pPr>
            <w:r w:rsidRPr="00E35C96">
              <w:rPr>
                <w:rFonts w:ascii="Arial" w:hAnsi="Arial" w:cs="Arial"/>
                <w:color w:val="000000"/>
                <w:sz w:val="20"/>
              </w:rPr>
              <w:t>Preço uni</w:t>
            </w:r>
            <w:r>
              <w:rPr>
                <w:rFonts w:ascii="Arial" w:hAnsi="Arial" w:cs="Arial"/>
                <w:color w:val="000000"/>
                <w:sz w:val="20"/>
              </w:rPr>
              <w:t xml:space="preserve">tário do Km rodado em estrada pavimentada intermunicipal, para transporte de alunos e passageiros, </w:t>
            </w:r>
            <w:r w:rsidRPr="00E35C96">
              <w:rPr>
                <w:rFonts w:ascii="Arial" w:hAnsi="Arial" w:cs="Arial"/>
                <w:color w:val="000000"/>
                <w:sz w:val="20"/>
              </w:rPr>
              <w:t xml:space="preserve">sendo cada viagem ida e volta, nos turnos e horários estabelecidos pela Secretaria de </w:t>
            </w:r>
            <w:r>
              <w:rPr>
                <w:rFonts w:ascii="Arial" w:hAnsi="Arial" w:cs="Arial"/>
                <w:color w:val="000000"/>
                <w:sz w:val="20"/>
              </w:rPr>
              <w:t>responsável;</w:t>
            </w:r>
            <w:r w:rsidRPr="00E35C96">
              <w:rPr>
                <w:rFonts w:ascii="Arial" w:hAnsi="Arial" w:cs="Arial"/>
                <w:color w:val="000000"/>
                <w:sz w:val="20"/>
              </w:rPr>
              <w:t xml:space="preserve"> o veículo </w:t>
            </w:r>
            <w:r w:rsidR="001121D0">
              <w:rPr>
                <w:rFonts w:ascii="Arial" w:hAnsi="Arial" w:cs="Arial"/>
                <w:color w:val="000000"/>
                <w:sz w:val="20"/>
              </w:rPr>
              <w:t xml:space="preserve">com motorista, </w:t>
            </w:r>
            <w:r w:rsidRPr="00E35C96">
              <w:rPr>
                <w:rFonts w:ascii="Arial" w:hAnsi="Arial" w:cs="Arial"/>
                <w:color w:val="000000"/>
                <w:sz w:val="20"/>
              </w:rPr>
              <w:t xml:space="preserve">para o referido transporte deverá ter capacidade mínima para </w:t>
            </w:r>
            <w:r w:rsidR="002A4E89">
              <w:rPr>
                <w:rFonts w:ascii="Arial" w:hAnsi="Arial" w:cs="Arial"/>
                <w:color w:val="000000"/>
                <w:sz w:val="20"/>
              </w:rPr>
              <w:t>15 (quinze</w:t>
            </w:r>
            <w:r w:rsidR="002A4E89" w:rsidRPr="00E35C96">
              <w:rPr>
                <w:rFonts w:ascii="Arial" w:hAnsi="Arial" w:cs="Arial"/>
                <w:color w:val="000000"/>
                <w:sz w:val="20"/>
              </w:rPr>
              <w:t xml:space="preserve">) </w:t>
            </w:r>
            <w:r w:rsidRPr="00E35C96">
              <w:rPr>
                <w:rFonts w:ascii="Arial" w:hAnsi="Arial" w:cs="Arial"/>
                <w:color w:val="000000"/>
                <w:sz w:val="20"/>
              </w:rPr>
              <w:t>passageiros</w:t>
            </w:r>
            <w:r>
              <w:rPr>
                <w:rFonts w:ascii="Arial" w:hAnsi="Arial" w:cs="Arial"/>
                <w:color w:val="000000"/>
                <w:sz w:val="20"/>
              </w:rPr>
              <w:t>.</w:t>
            </w:r>
          </w:p>
        </w:tc>
        <w:tc>
          <w:tcPr>
            <w:tcW w:w="1276" w:type="dxa"/>
          </w:tcPr>
          <w:p w:rsidR="00135C1D" w:rsidRDefault="00135C1D" w:rsidP="00803DD7">
            <w:pPr>
              <w:pStyle w:val="A252575"/>
              <w:ind w:left="0" w:firstLine="0"/>
              <w:jc w:val="center"/>
              <w:rPr>
                <w:rFonts w:ascii="Arial" w:hAnsi="Arial" w:cs="Arial"/>
                <w:b/>
                <w:color w:val="000000"/>
                <w:sz w:val="20"/>
              </w:rPr>
            </w:pPr>
          </w:p>
          <w:p w:rsidR="00803DD7" w:rsidRPr="009B0E3A" w:rsidRDefault="002A4E89" w:rsidP="00803DD7">
            <w:pPr>
              <w:pStyle w:val="A252575"/>
              <w:ind w:left="0" w:firstLine="0"/>
              <w:jc w:val="center"/>
              <w:rPr>
                <w:rFonts w:ascii="Arial" w:hAnsi="Arial" w:cs="Arial"/>
                <w:b/>
                <w:color w:val="000000"/>
                <w:sz w:val="20"/>
              </w:rPr>
            </w:pPr>
            <w:r>
              <w:rPr>
                <w:rFonts w:ascii="Arial" w:hAnsi="Arial" w:cs="Arial"/>
                <w:b/>
                <w:color w:val="000000"/>
                <w:sz w:val="20"/>
              </w:rPr>
              <w:t>3,00</w:t>
            </w:r>
          </w:p>
        </w:tc>
        <w:tc>
          <w:tcPr>
            <w:tcW w:w="1276" w:type="dxa"/>
          </w:tcPr>
          <w:p w:rsidR="00135C1D" w:rsidRPr="009B0E3A" w:rsidRDefault="00135C1D" w:rsidP="00803DD7">
            <w:pPr>
              <w:pStyle w:val="A252575"/>
              <w:ind w:left="0" w:firstLine="0"/>
              <w:jc w:val="center"/>
              <w:rPr>
                <w:rFonts w:ascii="Arial" w:hAnsi="Arial" w:cs="Arial"/>
                <w:b/>
                <w:color w:val="000000"/>
                <w:sz w:val="20"/>
              </w:rPr>
            </w:pPr>
          </w:p>
        </w:tc>
      </w:tr>
      <w:tr w:rsidR="00135C1D" w:rsidRPr="009B0E3A" w:rsidTr="00803DD7">
        <w:tc>
          <w:tcPr>
            <w:tcW w:w="710" w:type="dxa"/>
          </w:tcPr>
          <w:p w:rsidR="00135C1D" w:rsidRPr="009B0E3A" w:rsidRDefault="00135C1D" w:rsidP="00803DD7">
            <w:pPr>
              <w:pStyle w:val="A252575"/>
              <w:ind w:left="0" w:firstLine="0"/>
              <w:jc w:val="center"/>
              <w:rPr>
                <w:rFonts w:ascii="Arial" w:hAnsi="Arial" w:cs="Arial"/>
                <w:color w:val="000000"/>
                <w:sz w:val="20"/>
              </w:rPr>
            </w:pPr>
            <w:r w:rsidRPr="009B0E3A">
              <w:rPr>
                <w:rFonts w:ascii="Arial" w:hAnsi="Arial" w:cs="Arial"/>
                <w:color w:val="000000"/>
                <w:sz w:val="20"/>
              </w:rPr>
              <w:t>04</w:t>
            </w:r>
          </w:p>
        </w:tc>
        <w:tc>
          <w:tcPr>
            <w:tcW w:w="910" w:type="dxa"/>
          </w:tcPr>
          <w:p w:rsidR="00135C1D" w:rsidRPr="009B0E3A" w:rsidRDefault="00135C1D" w:rsidP="00135C1D">
            <w:pPr>
              <w:pStyle w:val="A252575"/>
              <w:ind w:left="0" w:firstLine="0"/>
              <w:jc w:val="center"/>
              <w:rPr>
                <w:rFonts w:ascii="Arial" w:hAnsi="Arial" w:cs="Arial"/>
                <w:color w:val="000000"/>
                <w:sz w:val="20"/>
              </w:rPr>
            </w:pPr>
            <w:r>
              <w:rPr>
                <w:rFonts w:ascii="Arial" w:hAnsi="Arial" w:cs="Arial"/>
                <w:color w:val="000000"/>
                <w:sz w:val="20"/>
              </w:rPr>
              <w:t>01</w:t>
            </w:r>
          </w:p>
        </w:tc>
        <w:tc>
          <w:tcPr>
            <w:tcW w:w="1216" w:type="dxa"/>
          </w:tcPr>
          <w:p w:rsidR="00135C1D" w:rsidRPr="009B0E3A" w:rsidRDefault="00135C1D" w:rsidP="00803DD7">
            <w:pPr>
              <w:pStyle w:val="A252575"/>
              <w:ind w:left="0" w:firstLine="0"/>
              <w:jc w:val="center"/>
              <w:rPr>
                <w:rFonts w:ascii="Arial" w:hAnsi="Arial" w:cs="Arial"/>
                <w:color w:val="000000"/>
                <w:sz w:val="20"/>
              </w:rPr>
            </w:pPr>
            <w:r>
              <w:rPr>
                <w:rFonts w:ascii="Arial" w:hAnsi="Arial" w:cs="Arial"/>
                <w:color w:val="000000"/>
                <w:sz w:val="20"/>
              </w:rPr>
              <w:t>Km</w:t>
            </w:r>
          </w:p>
        </w:tc>
        <w:tc>
          <w:tcPr>
            <w:tcW w:w="5245" w:type="dxa"/>
          </w:tcPr>
          <w:p w:rsidR="00135C1D" w:rsidRPr="009B0E3A" w:rsidRDefault="00135C1D" w:rsidP="00803DD7">
            <w:pPr>
              <w:jc w:val="both"/>
              <w:rPr>
                <w:rFonts w:ascii="Arial" w:hAnsi="Arial" w:cs="Arial"/>
                <w:color w:val="000000"/>
              </w:rPr>
            </w:pPr>
            <w:r w:rsidRPr="00E35C96">
              <w:rPr>
                <w:rFonts w:ascii="Arial" w:hAnsi="Arial" w:cs="Arial"/>
                <w:color w:val="000000"/>
              </w:rPr>
              <w:t xml:space="preserve">Preço unitário do Km rodado </w:t>
            </w:r>
            <w:r>
              <w:rPr>
                <w:rFonts w:ascii="Arial" w:hAnsi="Arial" w:cs="Arial"/>
                <w:color w:val="000000"/>
              </w:rPr>
              <w:t>em estrada pavimentada intermunicipal, para transporte de alunos e passageiros nas linhas municipais</w:t>
            </w:r>
            <w:r w:rsidRPr="00E35C96">
              <w:rPr>
                <w:rFonts w:ascii="Arial" w:hAnsi="Arial" w:cs="Arial"/>
                <w:color w:val="000000"/>
              </w:rPr>
              <w:t xml:space="preserve">, sendo cada viagem ida e volta, nos turnos e horários estabelecidos pela Secretaria de </w:t>
            </w:r>
            <w:r>
              <w:rPr>
                <w:rFonts w:ascii="Arial" w:hAnsi="Arial" w:cs="Arial"/>
                <w:color w:val="000000"/>
              </w:rPr>
              <w:t>responsável;</w:t>
            </w:r>
            <w:r w:rsidRPr="00E35C96">
              <w:rPr>
                <w:rFonts w:ascii="Arial" w:hAnsi="Arial" w:cs="Arial"/>
                <w:color w:val="000000"/>
              </w:rPr>
              <w:t xml:space="preserve"> o veículo </w:t>
            </w:r>
            <w:r w:rsidR="001121D0">
              <w:rPr>
                <w:rFonts w:ascii="Arial" w:hAnsi="Arial" w:cs="Arial"/>
                <w:color w:val="000000"/>
              </w:rPr>
              <w:t>com motorista,</w:t>
            </w:r>
            <w:r w:rsidR="001121D0" w:rsidRPr="00E35C96">
              <w:rPr>
                <w:rFonts w:ascii="Arial" w:hAnsi="Arial" w:cs="Arial"/>
                <w:color w:val="000000"/>
              </w:rPr>
              <w:t xml:space="preserve"> </w:t>
            </w:r>
            <w:r w:rsidRPr="00E35C96">
              <w:rPr>
                <w:rFonts w:ascii="Arial" w:hAnsi="Arial" w:cs="Arial"/>
                <w:color w:val="000000"/>
              </w:rPr>
              <w:t xml:space="preserve">para o referido transporte deverá ter capacidade mínima para </w:t>
            </w:r>
            <w:r>
              <w:rPr>
                <w:rFonts w:ascii="Arial" w:hAnsi="Arial" w:cs="Arial"/>
                <w:color w:val="000000"/>
              </w:rPr>
              <w:t>40 (quarenta</w:t>
            </w:r>
            <w:r w:rsidRPr="00E35C96">
              <w:rPr>
                <w:rFonts w:ascii="Arial" w:hAnsi="Arial" w:cs="Arial"/>
                <w:color w:val="000000"/>
              </w:rPr>
              <w:t>) passageiros</w:t>
            </w:r>
            <w:r>
              <w:rPr>
                <w:rFonts w:ascii="Arial" w:hAnsi="Arial" w:cs="Arial"/>
                <w:color w:val="000000"/>
              </w:rPr>
              <w:t>.</w:t>
            </w:r>
          </w:p>
        </w:tc>
        <w:tc>
          <w:tcPr>
            <w:tcW w:w="1276" w:type="dxa"/>
          </w:tcPr>
          <w:p w:rsidR="00803DD7" w:rsidRDefault="00803DD7" w:rsidP="00803DD7">
            <w:pPr>
              <w:pStyle w:val="A252575"/>
              <w:ind w:left="0" w:firstLine="0"/>
              <w:jc w:val="center"/>
              <w:rPr>
                <w:rFonts w:ascii="Arial" w:hAnsi="Arial" w:cs="Arial"/>
                <w:b/>
                <w:color w:val="000000"/>
                <w:sz w:val="20"/>
              </w:rPr>
            </w:pPr>
          </w:p>
          <w:p w:rsidR="00135C1D" w:rsidRPr="009B0E3A" w:rsidRDefault="00803DD7" w:rsidP="00803DD7">
            <w:pPr>
              <w:pStyle w:val="A252575"/>
              <w:ind w:left="0" w:firstLine="0"/>
              <w:jc w:val="center"/>
              <w:rPr>
                <w:rFonts w:ascii="Arial" w:hAnsi="Arial" w:cs="Arial"/>
                <w:b/>
                <w:color w:val="000000"/>
                <w:sz w:val="20"/>
              </w:rPr>
            </w:pPr>
            <w:r>
              <w:rPr>
                <w:rFonts w:ascii="Arial" w:hAnsi="Arial" w:cs="Arial"/>
                <w:b/>
                <w:color w:val="000000"/>
                <w:sz w:val="20"/>
              </w:rPr>
              <w:t>3,50</w:t>
            </w:r>
          </w:p>
        </w:tc>
        <w:tc>
          <w:tcPr>
            <w:tcW w:w="1276" w:type="dxa"/>
          </w:tcPr>
          <w:p w:rsidR="00135C1D" w:rsidRPr="009B0E3A" w:rsidRDefault="00135C1D" w:rsidP="00803DD7">
            <w:pPr>
              <w:pStyle w:val="A252575"/>
              <w:ind w:left="0" w:firstLine="0"/>
              <w:jc w:val="center"/>
              <w:rPr>
                <w:rFonts w:ascii="Arial" w:hAnsi="Arial" w:cs="Arial"/>
                <w:b/>
                <w:color w:val="000000"/>
                <w:sz w:val="20"/>
              </w:rPr>
            </w:pPr>
          </w:p>
        </w:tc>
      </w:tr>
    </w:tbl>
    <w:p w:rsidR="00776D6F" w:rsidRPr="002A4802" w:rsidRDefault="00776D6F" w:rsidP="00776D6F">
      <w:pPr>
        <w:pStyle w:val="A252575"/>
        <w:ind w:left="0" w:firstLine="0"/>
        <w:jc w:val="center"/>
        <w:rPr>
          <w:rFonts w:ascii="Arial" w:hAnsi="Arial" w:cs="Arial"/>
          <w:b/>
          <w:color w:val="FF0000"/>
          <w:sz w:val="20"/>
        </w:rPr>
      </w:pPr>
    </w:p>
    <w:p w:rsidR="00776D6F" w:rsidRDefault="00776D6F" w:rsidP="00776D6F">
      <w:pPr>
        <w:pStyle w:val="Corpodetexto"/>
        <w:ind w:right="-428"/>
        <w:jc w:val="center"/>
        <w:rPr>
          <w:rFonts w:ascii="Arial" w:hAnsi="Arial" w:cs="Arial"/>
          <w:b/>
          <w:bCs/>
        </w:rPr>
      </w:pPr>
    </w:p>
    <w:p w:rsidR="00776D6F" w:rsidRPr="00776D6F" w:rsidRDefault="00776D6F" w:rsidP="002F5082">
      <w:pPr>
        <w:widowControl/>
        <w:suppressAutoHyphens w:val="0"/>
        <w:jc w:val="center"/>
        <w:rPr>
          <w:rFonts w:ascii="Arial" w:hAnsi="Arial" w:cs="Arial"/>
          <w:b/>
          <w:color w:val="000000"/>
          <w:sz w:val="22"/>
          <w:szCs w:val="22"/>
          <w:lang w:val="pt-PT"/>
        </w:rPr>
      </w:pPr>
    </w:p>
    <w:p w:rsidR="00776D6F" w:rsidRDefault="00776D6F" w:rsidP="002F5082">
      <w:pPr>
        <w:widowControl/>
        <w:suppressAutoHyphens w:val="0"/>
        <w:jc w:val="center"/>
        <w:rPr>
          <w:rFonts w:ascii="Arial" w:hAnsi="Arial" w:cs="Arial"/>
          <w:b/>
          <w:color w:val="000000"/>
          <w:sz w:val="22"/>
          <w:szCs w:val="22"/>
        </w:rPr>
      </w:pPr>
    </w:p>
    <w:p w:rsidR="00E4117E" w:rsidRDefault="00E4117E" w:rsidP="00BC48FB">
      <w:pPr>
        <w:widowControl/>
        <w:suppressAutoHyphens w:val="0"/>
        <w:jc w:val="center"/>
        <w:rPr>
          <w:rFonts w:ascii="Arial" w:hAnsi="Arial" w:cs="Arial"/>
          <w:b/>
          <w:color w:val="000000"/>
          <w:sz w:val="22"/>
          <w:szCs w:val="22"/>
        </w:rPr>
      </w:pPr>
    </w:p>
    <w:p w:rsidR="00776D6F" w:rsidRDefault="00776D6F" w:rsidP="00BC48FB">
      <w:pPr>
        <w:widowControl/>
        <w:suppressAutoHyphens w:val="0"/>
        <w:jc w:val="center"/>
        <w:rPr>
          <w:rFonts w:ascii="Arial" w:hAnsi="Arial" w:cs="Arial"/>
          <w:b/>
          <w:color w:val="000000"/>
          <w:sz w:val="22"/>
          <w:szCs w:val="22"/>
        </w:rPr>
      </w:pPr>
    </w:p>
    <w:p w:rsidR="00881EF5" w:rsidRDefault="00881EF5" w:rsidP="00BC48FB">
      <w:pPr>
        <w:widowControl/>
        <w:suppressAutoHyphens w:val="0"/>
        <w:jc w:val="center"/>
        <w:rPr>
          <w:rFonts w:ascii="Arial" w:hAnsi="Arial" w:cs="Arial"/>
          <w:b/>
          <w:color w:val="000000"/>
          <w:sz w:val="22"/>
          <w:szCs w:val="22"/>
        </w:rPr>
      </w:pPr>
    </w:p>
    <w:p w:rsidR="000F059C" w:rsidRDefault="000F059C">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135C1D">
        <w:rPr>
          <w:rFonts w:ascii="Arial" w:hAnsi="Arial" w:cs="Arial"/>
          <w:b/>
          <w:sz w:val="22"/>
          <w:szCs w:val="22"/>
        </w:rPr>
        <w:t>12/2017</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135C1D">
        <w:rPr>
          <w:rFonts w:ascii="Arial" w:hAnsi="Arial" w:cs="Arial"/>
          <w:b/>
          <w:sz w:val="22"/>
          <w:szCs w:val="22"/>
        </w:rPr>
        <w:t>12/2017</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(Sra.)___________________________________, portador(a) da Carteira de Identidade nº _____________________ e do CPF º_________________________,</w:t>
      </w:r>
      <w:r w:rsidR="000F059C">
        <w:rPr>
          <w:rFonts w:ascii="Arial" w:hAnsi="Arial" w:cs="Arial"/>
          <w:bCs/>
        </w:rPr>
        <w:t xml:space="preserve"> </w:t>
      </w:r>
      <w:r w:rsidRPr="00A47349">
        <w:rPr>
          <w:rFonts w:ascii="Arial" w:hAnsi="Arial" w:cs="Arial"/>
          <w:bCs/>
        </w:rPr>
        <w:t>declaro,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135C1D">
        <w:rPr>
          <w:rFonts w:ascii="Arial" w:hAnsi="Arial" w:cs="Arial"/>
          <w:b/>
        </w:rPr>
        <w:t>12/2017</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135C1D">
        <w:rPr>
          <w:rFonts w:ascii="Arial" w:hAnsi="Arial" w:cs="Arial"/>
          <w:bCs/>
          <w:lang w:val="x-none" w:eastAsia="x-none"/>
        </w:rPr>
        <w:t>12/2017</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135C1D">
        <w:rPr>
          <w:rFonts w:ascii="Arial" w:hAnsi="Arial" w:cs="Arial"/>
          <w:lang w:eastAsia="pt-BR"/>
        </w:rPr>
        <w:t>28/2017</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135C1D">
        <w:rPr>
          <w:rFonts w:ascii="Arial" w:hAnsi="Arial" w:cs="Arial"/>
          <w:spacing w:val="-4"/>
          <w:lang w:eastAsia="pt-BR"/>
        </w:rPr>
        <w:t>12/2017</w:t>
      </w:r>
      <w:r w:rsidRPr="0007495F">
        <w:rPr>
          <w:rFonts w:ascii="Arial" w:hAnsi="Arial" w:cs="Arial"/>
          <w:spacing w:val="-4"/>
          <w:lang w:eastAsia="pt-BR"/>
        </w:rPr>
        <w:t xml:space="preserve">, vinculado ao Edital do Pregão Presencial nº </w:t>
      </w:r>
      <w:r w:rsidR="00135C1D">
        <w:rPr>
          <w:rFonts w:ascii="Arial" w:hAnsi="Arial" w:cs="Arial"/>
          <w:spacing w:val="-4"/>
          <w:lang w:eastAsia="pt-BR"/>
        </w:rPr>
        <w:t>12/2017</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135C1D">
        <w:rPr>
          <w:rFonts w:ascii="Arial" w:hAnsi="Arial" w:cs="Arial"/>
          <w:spacing w:val="-8"/>
          <w:lang w:eastAsia="pt-BR"/>
        </w:rPr>
        <w:t>12/2017</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80E71" w:rsidRDefault="0007495F" w:rsidP="0007495F">
      <w:pPr>
        <w:widowControl/>
        <w:suppressAutoHyphens w:val="0"/>
        <w:ind w:right="-135"/>
        <w:jc w:val="both"/>
        <w:rPr>
          <w:rFonts w:ascii="Arial" w:hAnsi="Arial" w:cs="Arial"/>
          <w:spacing w:val="-8"/>
          <w:lang w:eastAsia="pt-BR"/>
        </w:rPr>
      </w:pPr>
    </w:p>
    <w:p w:rsidR="0007495F" w:rsidRPr="00080E71" w:rsidRDefault="0007495F" w:rsidP="0007495F">
      <w:pPr>
        <w:widowControl/>
        <w:suppressAutoHyphens w:val="0"/>
        <w:ind w:right="-135"/>
        <w:jc w:val="both"/>
        <w:rPr>
          <w:rFonts w:ascii="Arial" w:hAnsi="Arial" w:cs="Arial"/>
          <w:spacing w:val="-8"/>
          <w:lang w:eastAsia="pt-BR"/>
        </w:rPr>
      </w:pPr>
      <w:r w:rsidRPr="00080E71">
        <w:rPr>
          <w:rFonts w:ascii="Arial" w:hAnsi="Arial" w:cs="Arial"/>
          <w:spacing w:val="-8"/>
          <w:lang w:eastAsia="pt-BR"/>
        </w:rPr>
        <w:t>2.1. A CONTRATADA fornecerá à PREFEITURA os serviços pelo preço correspondente, indicado na tabela acima.</w:t>
      </w:r>
    </w:p>
    <w:p w:rsidR="00C932F9" w:rsidRPr="00080E71" w:rsidRDefault="00C932F9" w:rsidP="009D69CC">
      <w:pPr>
        <w:ind w:right="-135"/>
        <w:jc w:val="both"/>
        <w:rPr>
          <w:rFonts w:ascii="Arial" w:hAnsi="Arial" w:cs="Arial"/>
          <w:spacing w:val="-8"/>
        </w:rPr>
      </w:pPr>
    </w:p>
    <w:p w:rsidR="00080E71" w:rsidRPr="00080E71" w:rsidRDefault="00080E71" w:rsidP="00080E71">
      <w:pPr>
        <w:ind w:right="-135"/>
        <w:jc w:val="both"/>
        <w:rPr>
          <w:rFonts w:ascii="Arial" w:hAnsi="Arial" w:cs="Arial"/>
          <w:spacing w:val="-8"/>
        </w:rPr>
      </w:pPr>
      <w:r w:rsidRPr="00080E71">
        <w:rPr>
          <w:rFonts w:ascii="Arial" w:hAnsi="Arial" w:cs="Arial"/>
          <w:spacing w:val="-8"/>
        </w:rPr>
        <w:t>2.2. A prestação de serviços deverá ser feita dentro dos estritos padrões de qualidades exigíveis, sendo assim considerada a que esteja conforme a legislação vigente e as disposições deste contrato e do edital a ele vinculado.</w:t>
      </w:r>
    </w:p>
    <w:p w:rsidR="009D69CC" w:rsidRPr="00080E71"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135C1D">
        <w:rPr>
          <w:rFonts w:ascii="Arial" w:hAnsi="Arial" w:cs="Arial"/>
        </w:rPr>
        <w:t>28/2017</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7495F">
        <w:rPr>
          <w:rFonts w:ascii="Arial" w:hAnsi="Arial" w:cs="Arial"/>
          <w:spacing w:val="-8"/>
        </w:rPr>
        <w:t>2017</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07495F">
        <w:rPr>
          <w:rFonts w:ascii="Arial" w:hAnsi="Arial" w:cs="Arial"/>
          <w:color w:val="000000"/>
        </w:rPr>
        <w:t>2017</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955E5C" w:rsidRPr="001121D0" w:rsidRDefault="00955E5C" w:rsidP="00955E5C">
      <w:pPr>
        <w:jc w:val="center"/>
        <w:rPr>
          <w:rFonts w:ascii="Arial" w:hAnsi="Arial" w:cs="Arial"/>
        </w:rPr>
      </w:pPr>
      <w:r w:rsidRPr="001121D0">
        <w:rPr>
          <w:rFonts w:ascii="Arial" w:hAnsi="Arial" w:cs="Arial"/>
        </w:rPr>
        <w:t xml:space="preserve">98 - </w:t>
      </w:r>
      <w:proofErr w:type="gramStart"/>
      <w:r w:rsidRPr="001121D0">
        <w:rPr>
          <w:rFonts w:ascii="Arial" w:hAnsi="Arial" w:cs="Arial"/>
        </w:rPr>
        <w:t>1 .</w:t>
      </w:r>
      <w:proofErr w:type="gramEnd"/>
      <w:r w:rsidRPr="001121D0">
        <w:rPr>
          <w:rFonts w:ascii="Arial" w:hAnsi="Arial" w:cs="Arial"/>
        </w:rPr>
        <w:t xml:space="preserve"> </w:t>
      </w:r>
      <w:proofErr w:type="gramStart"/>
      <w:r w:rsidRPr="001121D0">
        <w:rPr>
          <w:rFonts w:ascii="Arial" w:hAnsi="Arial" w:cs="Arial"/>
        </w:rPr>
        <w:t>2003 .</w:t>
      </w:r>
      <w:proofErr w:type="gramEnd"/>
      <w:r w:rsidRPr="001121D0">
        <w:rPr>
          <w:rFonts w:ascii="Arial" w:hAnsi="Arial" w:cs="Arial"/>
        </w:rPr>
        <w:t xml:space="preserve"> </w:t>
      </w:r>
      <w:proofErr w:type="gramStart"/>
      <w:r w:rsidRPr="001121D0">
        <w:rPr>
          <w:rFonts w:ascii="Arial" w:hAnsi="Arial" w:cs="Arial"/>
        </w:rPr>
        <w:t>4 .</w:t>
      </w:r>
      <w:proofErr w:type="gramEnd"/>
      <w:r w:rsidRPr="001121D0">
        <w:rPr>
          <w:rFonts w:ascii="Arial" w:hAnsi="Arial" w:cs="Arial"/>
        </w:rPr>
        <w:t xml:space="preserve"> </w:t>
      </w:r>
      <w:proofErr w:type="gramStart"/>
      <w:r w:rsidRPr="001121D0">
        <w:rPr>
          <w:rFonts w:ascii="Arial" w:hAnsi="Arial" w:cs="Arial"/>
        </w:rPr>
        <w:t>122 .</w:t>
      </w:r>
      <w:proofErr w:type="gramEnd"/>
      <w:r w:rsidRPr="001121D0">
        <w:rPr>
          <w:rFonts w:ascii="Arial" w:hAnsi="Arial" w:cs="Arial"/>
        </w:rPr>
        <w:t xml:space="preserve"> </w:t>
      </w:r>
      <w:proofErr w:type="gramStart"/>
      <w:r w:rsidRPr="001121D0">
        <w:rPr>
          <w:rFonts w:ascii="Arial" w:hAnsi="Arial" w:cs="Arial"/>
        </w:rPr>
        <w:t>4 .</w:t>
      </w:r>
      <w:proofErr w:type="gramEnd"/>
      <w:r w:rsidRPr="001121D0">
        <w:rPr>
          <w:rFonts w:ascii="Arial" w:hAnsi="Arial" w:cs="Arial"/>
        </w:rPr>
        <w:t xml:space="preserve"> </w:t>
      </w:r>
      <w:proofErr w:type="gramStart"/>
      <w:r w:rsidRPr="001121D0">
        <w:rPr>
          <w:rFonts w:ascii="Arial" w:hAnsi="Arial" w:cs="Arial"/>
        </w:rPr>
        <w:t>2.4 .</w:t>
      </w:r>
      <w:proofErr w:type="gramEnd"/>
      <w:r w:rsidRPr="001121D0">
        <w:rPr>
          <w:rFonts w:ascii="Arial" w:hAnsi="Arial" w:cs="Arial"/>
        </w:rPr>
        <w:t xml:space="preserve"> </w:t>
      </w:r>
      <w:proofErr w:type="gramStart"/>
      <w:r w:rsidRPr="001121D0">
        <w:rPr>
          <w:rFonts w:ascii="Arial" w:hAnsi="Arial" w:cs="Arial"/>
        </w:rPr>
        <w:t>0 .</w:t>
      </w:r>
      <w:proofErr w:type="gramEnd"/>
      <w:r w:rsidRPr="001121D0">
        <w:rPr>
          <w:rFonts w:ascii="Arial" w:hAnsi="Arial" w:cs="Arial"/>
        </w:rPr>
        <w:t xml:space="preserve"> 339000 Aplicações Diretas</w:t>
      </w:r>
    </w:p>
    <w:p w:rsidR="00955E5C" w:rsidRPr="001121D0" w:rsidRDefault="00955E5C" w:rsidP="00955E5C">
      <w:pPr>
        <w:jc w:val="center"/>
        <w:rPr>
          <w:rFonts w:ascii="Arial" w:hAnsi="Arial" w:cs="Arial"/>
        </w:rPr>
      </w:pPr>
      <w:r w:rsidRPr="001121D0">
        <w:rPr>
          <w:rFonts w:ascii="Arial" w:hAnsi="Arial" w:cs="Arial"/>
        </w:rPr>
        <w:t xml:space="preserve">115 - </w:t>
      </w:r>
      <w:proofErr w:type="gramStart"/>
      <w:r w:rsidRPr="001121D0">
        <w:rPr>
          <w:rFonts w:ascii="Arial" w:hAnsi="Arial" w:cs="Arial"/>
        </w:rPr>
        <w:t>1 .</w:t>
      </w:r>
      <w:proofErr w:type="gramEnd"/>
      <w:r w:rsidRPr="001121D0">
        <w:rPr>
          <w:rFonts w:ascii="Arial" w:hAnsi="Arial" w:cs="Arial"/>
        </w:rPr>
        <w:t xml:space="preserve"> </w:t>
      </w:r>
      <w:proofErr w:type="gramStart"/>
      <w:r w:rsidRPr="001121D0">
        <w:rPr>
          <w:rFonts w:ascii="Arial" w:hAnsi="Arial" w:cs="Arial"/>
        </w:rPr>
        <w:t>2005 .</w:t>
      </w:r>
      <w:proofErr w:type="gramEnd"/>
      <w:r w:rsidRPr="001121D0">
        <w:rPr>
          <w:rFonts w:ascii="Arial" w:hAnsi="Arial" w:cs="Arial"/>
        </w:rPr>
        <w:t xml:space="preserve"> </w:t>
      </w:r>
      <w:proofErr w:type="gramStart"/>
      <w:r w:rsidRPr="001121D0">
        <w:rPr>
          <w:rFonts w:ascii="Arial" w:hAnsi="Arial" w:cs="Arial"/>
        </w:rPr>
        <w:t>12 .</w:t>
      </w:r>
      <w:proofErr w:type="gramEnd"/>
      <w:r w:rsidRPr="001121D0">
        <w:rPr>
          <w:rFonts w:ascii="Arial" w:hAnsi="Arial" w:cs="Arial"/>
        </w:rPr>
        <w:t xml:space="preserve"> </w:t>
      </w:r>
      <w:proofErr w:type="gramStart"/>
      <w:r w:rsidRPr="001121D0">
        <w:rPr>
          <w:rFonts w:ascii="Arial" w:hAnsi="Arial" w:cs="Arial"/>
        </w:rPr>
        <w:t>361 .</w:t>
      </w:r>
      <w:proofErr w:type="gramEnd"/>
      <w:r w:rsidRPr="001121D0">
        <w:rPr>
          <w:rFonts w:ascii="Arial" w:hAnsi="Arial" w:cs="Arial"/>
        </w:rPr>
        <w:t xml:space="preserve"> </w:t>
      </w:r>
      <w:proofErr w:type="gramStart"/>
      <w:r w:rsidRPr="001121D0">
        <w:rPr>
          <w:rFonts w:ascii="Arial" w:hAnsi="Arial" w:cs="Arial"/>
        </w:rPr>
        <w:t>21 .</w:t>
      </w:r>
      <w:proofErr w:type="gramEnd"/>
      <w:r w:rsidRPr="001121D0">
        <w:rPr>
          <w:rFonts w:ascii="Arial" w:hAnsi="Arial" w:cs="Arial"/>
        </w:rPr>
        <w:t xml:space="preserve"> </w:t>
      </w:r>
      <w:proofErr w:type="gramStart"/>
      <w:r w:rsidRPr="001121D0">
        <w:rPr>
          <w:rFonts w:ascii="Arial" w:hAnsi="Arial" w:cs="Arial"/>
        </w:rPr>
        <w:t>2.12 .</w:t>
      </w:r>
      <w:proofErr w:type="gramEnd"/>
      <w:r w:rsidRPr="001121D0">
        <w:rPr>
          <w:rFonts w:ascii="Arial" w:hAnsi="Arial" w:cs="Arial"/>
        </w:rPr>
        <w:t xml:space="preserve"> </w:t>
      </w:r>
      <w:proofErr w:type="gramStart"/>
      <w:r w:rsidRPr="001121D0">
        <w:rPr>
          <w:rFonts w:ascii="Arial" w:hAnsi="Arial" w:cs="Arial"/>
        </w:rPr>
        <w:t>0 .</w:t>
      </w:r>
      <w:proofErr w:type="gramEnd"/>
      <w:r w:rsidRPr="001121D0">
        <w:rPr>
          <w:rFonts w:ascii="Arial" w:hAnsi="Arial" w:cs="Arial"/>
        </w:rPr>
        <w:t xml:space="preserve"> 339000 Aplicações Diretas</w:t>
      </w:r>
    </w:p>
    <w:p w:rsidR="00955E5C" w:rsidRPr="001121D0" w:rsidRDefault="00955E5C" w:rsidP="00955E5C">
      <w:pPr>
        <w:jc w:val="center"/>
        <w:rPr>
          <w:rFonts w:ascii="Arial" w:hAnsi="Arial" w:cs="Arial"/>
        </w:rPr>
      </w:pPr>
      <w:r w:rsidRPr="001121D0">
        <w:rPr>
          <w:rFonts w:ascii="Arial" w:hAnsi="Arial" w:cs="Arial"/>
        </w:rPr>
        <w:t xml:space="preserve">117 - </w:t>
      </w:r>
      <w:proofErr w:type="gramStart"/>
      <w:r w:rsidRPr="001121D0">
        <w:rPr>
          <w:rFonts w:ascii="Arial" w:hAnsi="Arial" w:cs="Arial"/>
        </w:rPr>
        <w:t>1 .</w:t>
      </w:r>
      <w:proofErr w:type="gramEnd"/>
      <w:r w:rsidRPr="001121D0">
        <w:rPr>
          <w:rFonts w:ascii="Arial" w:hAnsi="Arial" w:cs="Arial"/>
        </w:rPr>
        <w:t xml:space="preserve"> </w:t>
      </w:r>
      <w:proofErr w:type="gramStart"/>
      <w:r w:rsidRPr="001121D0">
        <w:rPr>
          <w:rFonts w:ascii="Arial" w:hAnsi="Arial" w:cs="Arial"/>
        </w:rPr>
        <w:t>2005 .</w:t>
      </w:r>
      <w:proofErr w:type="gramEnd"/>
      <w:r w:rsidRPr="001121D0">
        <w:rPr>
          <w:rFonts w:ascii="Arial" w:hAnsi="Arial" w:cs="Arial"/>
        </w:rPr>
        <w:t xml:space="preserve"> </w:t>
      </w:r>
      <w:proofErr w:type="gramStart"/>
      <w:r w:rsidRPr="001121D0">
        <w:rPr>
          <w:rFonts w:ascii="Arial" w:hAnsi="Arial" w:cs="Arial"/>
        </w:rPr>
        <w:t>12 .</w:t>
      </w:r>
      <w:proofErr w:type="gramEnd"/>
      <w:r w:rsidRPr="001121D0">
        <w:rPr>
          <w:rFonts w:ascii="Arial" w:hAnsi="Arial" w:cs="Arial"/>
        </w:rPr>
        <w:t xml:space="preserve"> </w:t>
      </w:r>
      <w:proofErr w:type="gramStart"/>
      <w:r w:rsidRPr="001121D0">
        <w:rPr>
          <w:rFonts w:ascii="Arial" w:hAnsi="Arial" w:cs="Arial"/>
        </w:rPr>
        <w:t>361 .</w:t>
      </w:r>
      <w:proofErr w:type="gramEnd"/>
      <w:r w:rsidRPr="001121D0">
        <w:rPr>
          <w:rFonts w:ascii="Arial" w:hAnsi="Arial" w:cs="Arial"/>
        </w:rPr>
        <w:t xml:space="preserve"> </w:t>
      </w:r>
      <w:proofErr w:type="gramStart"/>
      <w:r w:rsidRPr="001121D0">
        <w:rPr>
          <w:rFonts w:ascii="Arial" w:hAnsi="Arial" w:cs="Arial"/>
        </w:rPr>
        <w:t>21 .</w:t>
      </w:r>
      <w:proofErr w:type="gramEnd"/>
      <w:r w:rsidRPr="001121D0">
        <w:rPr>
          <w:rFonts w:ascii="Arial" w:hAnsi="Arial" w:cs="Arial"/>
        </w:rPr>
        <w:t xml:space="preserve"> </w:t>
      </w:r>
      <w:proofErr w:type="gramStart"/>
      <w:r w:rsidRPr="001121D0">
        <w:rPr>
          <w:rFonts w:ascii="Arial" w:hAnsi="Arial" w:cs="Arial"/>
        </w:rPr>
        <w:t>2.12 .</w:t>
      </w:r>
      <w:proofErr w:type="gramEnd"/>
      <w:r w:rsidRPr="001121D0">
        <w:rPr>
          <w:rFonts w:ascii="Arial" w:hAnsi="Arial" w:cs="Arial"/>
        </w:rPr>
        <w:t xml:space="preserve"> </w:t>
      </w:r>
      <w:proofErr w:type="gramStart"/>
      <w:r w:rsidRPr="001121D0">
        <w:rPr>
          <w:rFonts w:ascii="Arial" w:hAnsi="Arial" w:cs="Arial"/>
        </w:rPr>
        <w:t>0 .</w:t>
      </w:r>
      <w:proofErr w:type="gramEnd"/>
      <w:r w:rsidRPr="001121D0">
        <w:rPr>
          <w:rFonts w:ascii="Arial" w:hAnsi="Arial" w:cs="Arial"/>
        </w:rPr>
        <w:t xml:space="preserve"> 339000 Aplicações Diretas</w:t>
      </w:r>
    </w:p>
    <w:p w:rsidR="00955E5C" w:rsidRPr="001121D0" w:rsidRDefault="00955E5C" w:rsidP="00955E5C">
      <w:pPr>
        <w:jc w:val="center"/>
        <w:rPr>
          <w:rFonts w:ascii="Arial" w:hAnsi="Arial" w:cs="Arial"/>
        </w:rPr>
      </w:pPr>
      <w:r w:rsidRPr="001121D0">
        <w:rPr>
          <w:rFonts w:ascii="Arial" w:hAnsi="Arial" w:cs="Arial"/>
        </w:rPr>
        <w:t xml:space="preserve">118 - </w:t>
      </w:r>
      <w:proofErr w:type="gramStart"/>
      <w:r w:rsidRPr="001121D0">
        <w:rPr>
          <w:rFonts w:ascii="Arial" w:hAnsi="Arial" w:cs="Arial"/>
        </w:rPr>
        <w:t>1 .</w:t>
      </w:r>
      <w:proofErr w:type="gramEnd"/>
      <w:r w:rsidRPr="001121D0">
        <w:rPr>
          <w:rFonts w:ascii="Arial" w:hAnsi="Arial" w:cs="Arial"/>
        </w:rPr>
        <w:t xml:space="preserve"> </w:t>
      </w:r>
      <w:proofErr w:type="gramStart"/>
      <w:r w:rsidRPr="001121D0">
        <w:rPr>
          <w:rFonts w:ascii="Arial" w:hAnsi="Arial" w:cs="Arial"/>
        </w:rPr>
        <w:t>2005 .</w:t>
      </w:r>
      <w:proofErr w:type="gramEnd"/>
      <w:r w:rsidRPr="001121D0">
        <w:rPr>
          <w:rFonts w:ascii="Arial" w:hAnsi="Arial" w:cs="Arial"/>
        </w:rPr>
        <w:t xml:space="preserve"> </w:t>
      </w:r>
      <w:proofErr w:type="gramStart"/>
      <w:r w:rsidRPr="001121D0">
        <w:rPr>
          <w:rFonts w:ascii="Arial" w:hAnsi="Arial" w:cs="Arial"/>
        </w:rPr>
        <w:t>12 .</w:t>
      </w:r>
      <w:proofErr w:type="gramEnd"/>
      <w:r w:rsidRPr="001121D0">
        <w:rPr>
          <w:rFonts w:ascii="Arial" w:hAnsi="Arial" w:cs="Arial"/>
        </w:rPr>
        <w:t xml:space="preserve"> </w:t>
      </w:r>
      <w:proofErr w:type="gramStart"/>
      <w:r w:rsidRPr="001121D0">
        <w:rPr>
          <w:rFonts w:ascii="Arial" w:hAnsi="Arial" w:cs="Arial"/>
        </w:rPr>
        <w:t>361 .</w:t>
      </w:r>
      <w:proofErr w:type="gramEnd"/>
      <w:r w:rsidRPr="001121D0">
        <w:rPr>
          <w:rFonts w:ascii="Arial" w:hAnsi="Arial" w:cs="Arial"/>
        </w:rPr>
        <w:t xml:space="preserve"> </w:t>
      </w:r>
      <w:proofErr w:type="gramStart"/>
      <w:r w:rsidRPr="001121D0">
        <w:rPr>
          <w:rFonts w:ascii="Arial" w:hAnsi="Arial" w:cs="Arial"/>
        </w:rPr>
        <w:t>21 .</w:t>
      </w:r>
      <w:proofErr w:type="gramEnd"/>
      <w:r w:rsidRPr="001121D0">
        <w:rPr>
          <w:rFonts w:ascii="Arial" w:hAnsi="Arial" w:cs="Arial"/>
        </w:rPr>
        <w:t xml:space="preserve"> </w:t>
      </w:r>
      <w:proofErr w:type="gramStart"/>
      <w:r w:rsidRPr="001121D0">
        <w:rPr>
          <w:rFonts w:ascii="Arial" w:hAnsi="Arial" w:cs="Arial"/>
        </w:rPr>
        <w:t>2.12 .</w:t>
      </w:r>
      <w:proofErr w:type="gramEnd"/>
      <w:r w:rsidRPr="001121D0">
        <w:rPr>
          <w:rFonts w:ascii="Arial" w:hAnsi="Arial" w:cs="Arial"/>
        </w:rPr>
        <w:t xml:space="preserve"> </w:t>
      </w:r>
      <w:proofErr w:type="gramStart"/>
      <w:r w:rsidRPr="001121D0">
        <w:rPr>
          <w:rFonts w:ascii="Arial" w:hAnsi="Arial" w:cs="Arial"/>
        </w:rPr>
        <w:t>0 .</w:t>
      </w:r>
      <w:proofErr w:type="gramEnd"/>
      <w:r w:rsidRPr="001121D0">
        <w:rPr>
          <w:rFonts w:ascii="Arial" w:hAnsi="Arial" w:cs="Arial"/>
        </w:rPr>
        <w:t xml:space="preserve"> 339000 Aplicações Diretas</w:t>
      </w:r>
    </w:p>
    <w:p w:rsidR="00955E5C" w:rsidRPr="001121D0" w:rsidRDefault="00955E5C" w:rsidP="00955E5C">
      <w:pPr>
        <w:jc w:val="center"/>
        <w:rPr>
          <w:rFonts w:ascii="Arial" w:hAnsi="Arial" w:cs="Arial"/>
        </w:rPr>
      </w:pPr>
      <w:r w:rsidRPr="001121D0">
        <w:rPr>
          <w:rFonts w:ascii="Arial" w:hAnsi="Arial" w:cs="Arial"/>
        </w:rPr>
        <w:t xml:space="preserve">157 – 1. 2011.8.244.33.2.25.0339000 Aplicações Diretas </w:t>
      </w:r>
    </w:p>
    <w:p w:rsidR="00955E5C" w:rsidRPr="001121D0" w:rsidRDefault="00955E5C" w:rsidP="00955E5C">
      <w:pPr>
        <w:jc w:val="center"/>
        <w:rPr>
          <w:rFonts w:ascii="Arial" w:hAnsi="Arial" w:cs="Arial"/>
        </w:rPr>
      </w:pPr>
      <w:r w:rsidRPr="001121D0">
        <w:rPr>
          <w:rFonts w:ascii="Arial" w:hAnsi="Arial" w:cs="Arial"/>
        </w:rPr>
        <w:t>158 - 1. 2011.8.244.33.2.25.0339000 Aplicações Diretas</w:t>
      </w:r>
    </w:p>
    <w:p w:rsidR="00955E5C" w:rsidRPr="001121D0" w:rsidRDefault="00955E5C" w:rsidP="00955E5C">
      <w:pPr>
        <w:jc w:val="center"/>
        <w:rPr>
          <w:rFonts w:ascii="Arial" w:hAnsi="Arial" w:cs="Arial"/>
        </w:rPr>
      </w:pPr>
      <w:r w:rsidRPr="001121D0">
        <w:rPr>
          <w:rFonts w:ascii="Arial" w:hAnsi="Arial" w:cs="Arial"/>
        </w:rPr>
        <w:t>160 - 1. 2011.8.244.33.2.25.0339000 Aplicações Diretas</w:t>
      </w:r>
    </w:p>
    <w:p w:rsidR="00955E5C" w:rsidRPr="003C0D76" w:rsidRDefault="00955E5C" w:rsidP="00955E5C">
      <w:pPr>
        <w:jc w:val="center"/>
        <w:rPr>
          <w:rFonts w:ascii="Arial" w:hAnsi="Arial" w:cs="Arial"/>
        </w:rPr>
      </w:pPr>
      <w:r w:rsidRPr="001121D0">
        <w:rPr>
          <w:rFonts w:ascii="Arial" w:hAnsi="Arial" w:cs="Arial"/>
        </w:rPr>
        <w:t xml:space="preserve">182 - </w:t>
      </w:r>
      <w:proofErr w:type="gramStart"/>
      <w:r w:rsidRPr="001121D0">
        <w:rPr>
          <w:rFonts w:ascii="Arial" w:hAnsi="Arial" w:cs="Arial"/>
        </w:rPr>
        <w:t>2 .</w:t>
      </w:r>
      <w:proofErr w:type="gramEnd"/>
      <w:r w:rsidRPr="001121D0">
        <w:rPr>
          <w:rFonts w:ascii="Arial" w:hAnsi="Arial" w:cs="Arial"/>
        </w:rPr>
        <w:t xml:space="preserve"> </w:t>
      </w:r>
      <w:proofErr w:type="gramStart"/>
      <w:r w:rsidRPr="001121D0">
        <w:rPr>
          <w:rFonts w:ascii="Arial" w:hAnsi="Arial" w:cs="Arial"/>
        </w:rPr>
        <w:t>3010 .</w:t>
      </w:r>
      <w:proofErr w:type="gramEnd"/>
      <w:r w:rsidRPr="001121D0">
        <w:rPr>
          <w:rFonts w:ascii="Arial" w:hAnsi="Arial" w:cs="Arial"/>
        </w:rPr>
        <w:t xml:space="preserve"> </w:t>
      </w:r>
      <w:proofErr w:type="gramStart"/>
      <w:r w:rsidRPr="001121D0">
        <w:rPr>
          <w:rFonts w:ascii="Arial" w:hAnsi="Arial" w:cs="Arial"/>
        </w:rPr>
        <w:t>10 .</w:t>
      </w:r>
      <w:proofErr w:type="gramEnd"/>
      <w:r w:rsidRPr="001121D0">
        <w:rPr>
          <w:rFonts w:ascii="Arial" w:hAnsi="Arial" w:cs="Arial"/>
        </w:rPr>
        <w:t xml:space="preserve"> </w:t>
      </w:r>
      <w:proofErr w:type="gramStart"/>
      <w:r w:rsidRPr="001121D0">
        <w:rPr>
          <w:rFonts w:ascii="Arial" w:hAnsi="Arial" w:cs="Arial"/>
        </w:rPr>
        <w:t>301 .</w:t>
      </w:r>
      <w:proofErr w:type="gramEnd"/>
      <w:r w:rsidRPr="001121D0">
        <w:rPr>
          <w:rFonts w:ascii="Arial" w:hAnsi="Arial" w:cs="Arial"/>
        </w:rPr>
        <w:t xml:space="preserve"> </w:t>
      </w:r>
      <w:proofErr w:type="gramStart"/>
      <w:r w:rsidRPr="001121D0">
        <w:rPr>
          <w:rFonts w:ascii="Arial" w:hAnsi="Arial" w:cs="Arial"/>
        </w:rPr>
        <w:t>34 .</w:t>
      </w:r>
      <w:proofErr w:type="gramEnd"/>
      <w:r w:rsidRPr="001121D0">
        <w:rPr>
          <w:rFonts w:ascii="Arial" w:hAnsi="Arial" w:cs="Arial"/>
        </w:rPr>
        <w:t xml:space="preserve"> </w:t>
      </w:r>
      <w:proofErr w:type="gramStart"/>
      <w:r w:rsidRPr="001121D0">
        <w:rPr>
          <w:rFonts w:ascii="Arial" w:hAnsi="Arial" w:cs="Arial"/>
        </w:rPr>
        <w:t>2.21 .</w:t>
      </w:r>
      <w:proofErr w:type="gramEnd"/>
      <w:r w:rsidRPr="001121D0">
        <w:rPr>
          <w:rFonts w:ascii="Arial" w:hAnsi="Arial" w:cs="Arial"/>
        </w:rPr>
        <w:t xml:space="preserve"> </w:t>
      </w:r>
      <w:proofErr w:type="gramStart"/>
      <w:r w:rsidRPr="001121D0">
        <w:rPr>
          <w:rFonts w:ascii="Arial" w:hAnsi="Arial" w:cs="Arial"/>
        </w:rPr>
        <w:t>0 .</w:t>
      </w:r>
      <w:proofErr w:type="gramEnd"/>
      <w:r w:rsidRPr="001121D0">
        <w:rPr>
          <w:rFonts w:ascii="Arial" w:hAnsi="Arial" w:cs="Arial"/>
        </w:rPr>
        <w:t xml:space="preserve"> 339000 Aplicações Diretas</w:t>
      </w:r>
    </w:p>
    <w:p w:rsidR="003C0D76" w:rsidRDefault="003C0D76"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080E71" w:rsidRPr="00803DD7" w:rsidRDefault="009D69CC" w:rsidP="00080E71">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135C1D">
        <w:rPr>
          <w:rFonts w:ascii="Arial" w:hAnsi="Arial" w:cs="Arial"/>
          <w:spacing w:val="-8"/>
        </w:rPr>
        <w:t>28/2017</w:t>
      </w:r>
      <w:r w:rsidRPr="009D69CC">
        <w:rPr>
          <w:rFonts w:ascii="Arial" w:hAnsi="Arial" w:cs="Arial"/>
          <w:spacing w:val="-8"/>
        </w:rPr>
        <w:t xml:space="preserve"> ou que tenha sido objeto das </w:t>
      </w:r>
      <w:r w:rsidRPr="00803DD7">
        <w:rPr>
          <w:rFonts w:ascii="Arial" w:hAnsi="Arial" w:cs="Arial"/>
          <w:spacing w:val="-8"/>
        </w:rPr>
        <w:t>declarações constantes nos anexos deste edital;</w:t>
      </w:r>
      <w:r w:rsidR="00080E71" w:rsidRPr="00803DD7">
        <w:rPr>
          <w:rFonts w:ascii="Arial" w:hAnsi="Arial" w:cs="Arial"/>
          <w:spacing w:val="-8"/>
        </w:rPr>
        <w:t xml:space="preserve"> </w:t>
      </w:r>
    </w:p>
    <w:p w:rsidR="00080E71" w:rsidRPr="00803DD7" w:rsidRDefault="00080E71" w:rsidP="00080E71">
      <w:pPr>
        <w:widowControl/>
        <w:numPr>
          <w:ilvl w:val="0"/>
          <w:numId w:val="5"/>
        </w:numPr>
        <w:suppressAutoHyphens w:val="0"/>
        <w:ind w:left="0" w:right="-135" w:firstLine="0"/>
        <w:jc w:val="both"/>
        <w:rPr>
          <w:rFonts w:ascii="Arial" w:hAnsi="Arial" w:cs="Arial"/>
          <w:spacing w:val="-8"/>
        </w:rPr>
      </w:pPr>
      <w:r w:rsidRPr="00803DD7">
        <w:rPr>
          <w:rFonts w:ascii="Arial" w:hAnsi="Arial" w:cs="Arial"/>
        </w:rPr>
        <w:t>Obter as licenças legalmente exigíveis, especialmente no que se refere à legislação de trânsito;</w:t>
      </w:r>
    </w:p>
    <w:p w:rsidR="00080E71" w:rsidRPr="00803DD7" w:rsidRDefault="00080E71" w:rsidP="00080E71">
      <w:pPr>
        <w:widowControl/>
        <w:numPr>
          <w:ilvl w:val="0"/>
          <w:numId w:val="5"/>
        </w:numPr>
        <w:suppressAutoHyphens w:val="0"/>
        <w:ind w:left="0" w:right="-135" w:firstLine="0"/>
        <w:jc w:val="both"/>
        <w:rPr>
          <w:rFonts w:ascii="Arial" w:hAnsi="Arial" w:cs="Arial"/>
          <w:spacing w:val="-8"/>
        </w:rPr>
      </w:pPr>
      <w:r w:rsidRPr="00803DD7">
        <w:rPr>
          <w:rFonts w:ascii="Arial" w:hAnsi="Arial" w:cs="Arial"/>
        </w:rPr>
        <w:t xml:space="preserve">Contratar somente os motoristas indicados à Prefeitura por ocasião da comprovação da regularidade técnica ou, caso haja necessidade de substituição daqueles profissionais ou de contratação de terceiros, comunicar previamente à PREFEITURA juntando em anexo à comunicação toda a documentação exigida no Edital do Pregão Presencial nº 02/2017 para a regularidade técnica, sob pena de, uma vez constatado o desrespeito a esta cláusula, responder administrativamente pelas sanções fixadas neste contrato, sem prejuízo de eventual responsabilização civil ou criminal, conforme o caso; </w:t>
      </w:r>
      <w:proofErr w:type="gramStart"/>
      <w:r w:rsidRPr="00803DD7">
        <w:rPr>
          <w:rFonts w:ascii="Arial" w:hAnsi="Arial" w:cs="Arial"/>
        </w:rPr>
        <w:t>e</w:t>
      </w:r>
      <w:proofErr w:type="gramEnd"/>
    </w:p>
    <w:p w:rsidR="00080E71" w:rsidRPr="00803DD7" w:rsidRDefault="00080E71" w:rsidP="00080E71">
      <w:pPr>
        <w:widowControl/>
        <w:numPr>
          <w:ilvl w:val="0"/>
          <w:numId w:val="5"/>
        </w:numPr>
        <w:suppressAutoHyphens w:val="0"/>
        <w:ind w:left="0" w:right="-135" w:firstLine="0"/>
        <w:jc w:val="both"/>
        <w:rPr>
          <w:rFonts w:ascii="Arial" w:hAnsi="Arial" w:cs="Arial"/>
          <w:spacing w:val="-8"/>
        </w:rPr>
      </w:pPr>
      <w:r w:rsidRPr="00803DD7">
        <w:rPr>
          <w:rFonts w:ascii="Arial" w:hAnsi="Arial" w:cs="Arial"/>
          <w:u w:val="single"/>
        </w:rPr>
        <w:t>Contratar seguro complementar (além do DPVAT)</w:t>
      </w:r>
      <w:r w:rsidRPr="00803DD7">
        <w:rPr>
          <w:rFonts w:ascii="Arial" w:hAnsi="Arial" w:cs="Arial"/>
        </w:rPr>
        <w:t xml:space="preserve">, por sua conta, com cobertura para caso de morte, invalidez, danos materiais e morais, para todos os passageiros e também para eventuais terceiros lesionados, </w:t>
      </w:r>
      <w:r w:rsidRPr="00803DD7">
        <w:rPr>
          <w:rFonts w:ascii="Arial" w:hAnsi="Arial" w:cs="Arial"/>
          <w:u w:val="single"/>
        </w:rPr>
        <w:t>no prazo máximo de 30 (trinta) dias da assinatura deste contrato</w:t>
      </w:r>
      <w:r w:rsidRPr="00803DD7">
        <w:rPr>
          <w:rFonts w:ascii="Arial" w:hAnsi="Arial" w:cs="Arial"/>
        </w:rPr>
        <w:t xml:space="preserve">, com cobertura mínima de R$ 5.000,00 (cinco mil reais) para cada passageiro ou terceiro lesionado, encaminhando cópia da apólice para o Setor de Licitações da Prefeitura Municipal de </w:t>
      </w:r>
      <w:r w:rsidR="00803DD7" w:rsidRPr="00803DD7">
        <w:rPr>
          <w:rFonts w:ascii="Arial" w:hAnsi="Arial" w:cs="Arial"/>
        </w:rPr>
        <w:t>Palmeira</w:t>
      </w:r>
      <w:r w:rsidRPr="00803DD7">
        <w:rPr>
          <w:rFonts w:ascii="Arial" w:hAnsi="Arial" w:cs="Arial"/>
        </w:rPr>
        <w:t xml:space="preserve">. </w:t>
      </w:r>
    </w:p>
    <w:p w:rsidR="00080E71" w:rsidRPr="00080E71" w:rsidRDefault="00080E71"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135C1D">
        <w:rPr>
          <w:rFonts w:ascii="Arial" w:hAnsi="Arial" w:cs="Arial"/>
          <w:spacing w:val="-8"/>
        </w:rPr>
        <w:t>28/2017</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135C1D">
        <w:rPr>
          <w:rFonts w:ascii="Arial" w:hAnsi="Arial" w:cs="Arial"/>
          <w:b/>
        </w:rPr>
        <w:t>28/2017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135C1D">
        <w:rPr>
          <w:rFonts w:ascii="Arial" w:hAnsi="Arial" w:cs="Arial"/>
          <w:b/>
        </w:rPr>
        <w:t>12/2017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Pr>
          <w:rFonts w:ascii="Arial" w:hAnsi="Arial" w:cs="Arial"/>
          <w:bCs/>
        </w:rPr>
        <w:t>2017</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135C1D">
        <w:rPr>
          <w:rFonts w:ascii="Arial" w:hAnsi="Arial" w:cs="Arial"/>
          <w:b/>
        </w:rPr>
        <w:t>28/2017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135C1D">
        <w:rPr>
          <w:rFonts w:ascii="Arial" w:hAnsi="Arial" w:cs="Arial"/>
          <w:b/>
        </w:rPr>
        <w:t>12/2017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135C1D">
        <w:rPr>
          <w:rFonts w:ascii="Arial" w:hAnsi="Arial" w:cs="Arial"/>
          <w:b/>
        </w:rPr>
        <w:t>28/2017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135C1D">
        <w:rPr>
          <w:rFonts w:ascii="Arial" w:hAnsi="Arial" w:cs="Arial"/>
          <w:b/>
        </w:rPr>
        <w:t>12/2017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135C1D">
        <w:rPr>
          <w:rFonts w:ascii="Arial" w:hAnsi="Arial" w:cs="Arial"/>
          <w:b/>
        </w:rPr>
        <w:t>28/2017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135C1D">
        <w:rPr>
          <w:rFonts w:ascii="Arial" w:hAnsi="Arial" w:cs="Arial"/>
          <w:b/>
        </w:rPr>
        <w:t>12/2017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135C1D">
        <w:rPr>
          <w:rFonts w:ascii="Arial" w:eastAsia="SimSun" w:hAnsi="Arial" w:cs="Arial"/>
          <w:b/>
          <w:bCs/>
        </w:rPr>
        <w:t>12/2017</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135C1D">
        <w:rPr>
          <w:rFonts w:ascii="Arial" w:eastAsia="SimSun" w:hAnsi="Arial" w:cs="Arial"/>
        </w:rPr>
        <w:t>12/2017</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bookmarkStart w:id="0" w:name="_GoBack"/>
      <w:bookmarkEnd w:id="0"/>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D0" w:rsidRDefault="001121D0">
      <w:r>
        <w:separator/>
      </w:r>
    </w:p>
  </w:endnote>
  <w:endnote w:type="continuationSeparator" w:id="0">
    <w:p w:rsidR="001121D0" w:rsidRDefault="0011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1EFF"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1121D0" w:rsidRDefault="001121D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E828A4">
              <w:rPr>
                <w:b/>
                <w:bCs/>
                <w:noProof/>
              </w:rPr>
              <w:t>20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828A4">
              <w:rPr>
                <w:b/>
                <w:bCs/>
                <w:noProof/>
              </w:rPr>
              <w:t>20</w:t>
            </w:r>
            <w:r>
              <w:rPr>
                <w:b/>
                <w:bCs/>
                <w:sz w:val="24"/>
                <w:szCs w:val="24"/>
              </w:rPr>
              <w:fldChar w:fldCharType="end"/>
            </w:r>
          </w:p>
        </w:sdtContent>
      </w:sdt>
    </w:sdtContent>
  </w:sdt>
  <w:p w:rsidR="001121D0" w:rsidRDefault="001121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D0" w:rsidRDefault="001121D0">
      <w:r>
        <w:separator/>
      </w:r>
    </w:p>
  </w:footnote>
  <w:footnote w:type="continuationSeparator" w:id="0">
    <w:p w:rsidR="001121D0" w:rsidRDefault="0011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0" w:rsidRDefault="00E828A4">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5582538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7"/>
  </w:num>
  <w:num w:numId="4">
    <w:abstractNumId w:val="9"/>
  </w:num>
  <w:num w:numId="5">
    <w:abstractNumId w:val="3"/>
  </w:num>
  <w:num w:numId="6">
    <w:abstractNumId w:val="8"/>
  </w:num>
  <w:num w:numId="7">
    <w:abstractNumId w:val="12"/>
  </w:num>
  <w:num w:numId="8">
    <w:abstractNumId w:val="5"/>
  </w:num>
  <w:num w:numId="9">
    <w:abstractNumId w:val="2"/>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0E71"/>
    <w:rsid w:val="00087208"/>
    <w:rsid w:val="0009290F"/>
    <w:rsid w:val="000A7261"/>
    <w:rsid w:val="000C01BF"/>
    <w:rsid w:val="000C29C6"/>
    <w:rsid w:val="000C7150"/>
    <w:rsid w:val="000D390A"/>
    <w:rsid w:val="000D4ECD"/>
    <w:rsid w:val="000D582B"/>
    <w:rsid w:val="000F059C"/>
    <w:rsid w:val="001121D0"/>
    <w:rsid w:val="001234D7"/>
    <w:rsid w:val="0012381E"/>
    <w:rsid w:val="001307E7"/>
    <w:rsid w:val="00135C1D"/>
    <w:rsid w:val="00137081"/>
    <w:rsid w:val="00142A7F"/>
    <w:rsid w:val="00190D50"/>
    <w:rsid w:val="00191BF0"/>
    <w:rsid w:val="001A7096"/>
    <w:rsid w:val="001A7AD3"/>
    <w:rsid w:val="001B5F46"/>
    <w:rsid w:val="001C1C23"/>
    <w:rsid w:val="001C6154"/>
    <w:rsid w:val="001E0AD5"/>
    <w:rsid w:val="001E3225"/>
    <w:rsid w:val="001E7199"/>
    <w:rsid w:val="001F3439"/>
    <w:rsid w:val="001F34E0"/>
    <w:rsid w:val="0020472A"/>
    <w:rsid w:val="0021784C"/>
    <w:rsid w:val="00223CE2"/>
    <w:rsid w:val="00241C94"/>
    <w:rsid w:val="00245723"/>
    <w:rsid w:val="0024688A"/>
    <w:rsid w:val="0026757A"/>
    <w:rsid w:val="002755AB"/>
    <w:rsid w:val="00290BB1"/>
    <w:rsid w:val="002959A9"/>
    <w:rsid w:val="002A4C64"/>
    <w:rsid w:val="002A4E89"/>
    <w:rsid w:val="002B18E4"/>
    <w:rsid w:val="002D60BE"/>
    <w:rsid w:val="002D798C"/>
    <w:rsid w:val="002E5D76"/>
    <w:rsid w:val="002E5F41"/>
    <w:rsid w:val="002F2E32"/>
    <w:rsid w:val="002F5082"/>
    <w:rsid w:val="002F52E8"/>
    <w:rsid w:val="002F5752"/>
    <w:rsid w:val="002F75EB"/>
    <w:rsid w:val="003174F0"/>
    <w:rsid w:val="003322B0"/>
    <w:rsid w:val="00335FCD"/>
    <w:rsid w:val="00345071"/>
    <w:rsid w:val="003777BC"/>
    <w:rsid w:val="003852BE"/>
    <w:rsid w:val="003C0D76"/>
    <w:rsid w:val="003D3762"/>
    <w:rsid w:val="003E1928"/>
    <w:rsid w:val="003E31DE"/>
    <w:rsid w:val="003E40BB"/>
    <w:rsid w:val="003E461F"/>
    <w:rsid w:val="0040002A"/>
    <w:rsid w:val="00411AA4"/>
    <w:rsid w:val="00415D88"/>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022C"/>
    <w:rsid w:val="006A5322"/>
    <w:rsid w:val="006B4D22"/>
    <w:rsid w:val="006E224A"/>
    <w:rsid w:val="00704E36"/>
    <w:rsid w:val="007055B6"/>
    <w:rsid w:val="0070731D"/>
    <w:rsid w:val="00712D31"/>
    <w:rsid w:val="00715342"/>
    <w:rsid w:val="00725C4C"/>
    <w:rsid w:val="007269C2"/>
    <w:rsid w:val="007449E9"/>
    <w:rsid w:val="00745E09"/>
    <w:rsid w:val="007506B4"/>
    <w:rsid w:val="00761FB6"/>
    <w:rsid w:val="00776D6F"/>
    <w:rsid w:val="00784536"/>
    <w:rsid w:val="007A6DBA"/>
    <w:rsid w:val="007C2AB8"/>
    <w:rsid w:val="007C6919"/>
    <w:rsid w:val="007D2024"/>
    <w:rsid w:val="007D4F02"/>
    <w:rsid w:val="007F7897"/>
    <w:rsid w:val="00803DD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00A03"/>
    <w:rsid w:val="00914CC1"/>
    <w:rsid w:val="009307E2"/>
    <w:rsid w:val="00930F9E"/>
    <w:rsid w:val="00937725"/>
    <w:rsid w:val="00954333"/>
    <w:rsid w:val="00955E5C"/>
    <w:rsid w:val="009705FC"/>
    <w:rsid w:val="00976952"/>
    <w:rsid w:val="00994CC9"/>
    <w:rsid w:val="009C7F70"/>
    <w:rsid w:val="009D69CC"/>
    <w:rsid w:val="009E2869"/>
    <w:rsid w:val="00A01985"/>
    <w:rsid w:val="00A03E3D"/>
    <w:rsid w:val="00A04984"/>
    <w:rsid w:val="00A142B8"/>
    <w:rsid w:val="00A338CD"/>
    <w:rsid w:val="00A67086"/>
    <w:rsid w:val="00AA1DA1"/>
    <w:rsid w:val="00AA2C61"/>
    <w:rsid w:val="00AA37F1"/>
    <w:rsid w:val="00AC16D8"/>
    <w:rsid w:val="00AD0278"/>
    <w:rsid w:val="00AD45FE"/>
    <w:rsid w:val="00AE745E"/>
    <w:rsid w:val="00B06D54"/>
    <w:rsid w:val="00B116AD"/>
    <w:rsid w:val="00B23214"/>
    <w:rsid w:val="00B32649"/>
    <w:rsid w:val="00B43E94"/>
    <w:rsid w:val="00B4654E"/>
    <w:rsid w:val="00BC1D09"/>
    <w:rsid w:val="00BC48FB"/>
    <w:rsid w:val="00BC6F05"/>
    <w:rsid w:val="00BD0113"/>
    <w:rsid w:val="00BE2F64"/>
    <w:rsid w:val="00BF3E5E"/>
    <w:rsid w:val="00BF41A9"/>
    <w:rsid w:val="00C22A98"/>
    <w:rsid w:val="00C409E6"/>
    <w:rsid w:val="00C50146"/>
    <w:rsid w:val="00C532B4"/>
    <w:rsid w:val="00C54E8C"/>
    <w:rsid w:val="00C70176"/>
    <w:rsid w:val="00C75509"/>
    <w:rsid w:val="00C932F9"/>
    <w:rsid w:val="00C94F68"/>
    <w:rsid w:val="00CA3AAE"/>
    <w:rsid w:val="00CA43A9"/>
    <w:rsid w:val="00CA4C9F"/>
    <w:rsid w:val="00CA729A"/>
    <w:rsid w:val="00CB781A"/>
    <w:rsid w:val="00CE38DE"/>
    <w:rsid w:val="00CF206C"/>
    <w:rsid w:val="00D013EF"/>
    <w:rsid w:val="00D100ED"/>
    <w:rsid w:val="00D42A3A"/>
    <w:rsid w:val="00D448DE"/>
    <w:rsid w:val="00D47965"/>
    <w:rsid w:val="00D64207"/>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28A4"/>
    <w:rsid w:val="00E87A78"/>
    <w:rsid w:val="00E9663A"/>
    <w:rsid w:val="00EB1B56"/>
    <w:rsid w:val="00EC4D49"/>
    <w:rsid w:val="00ED2003"/>
    <w:rsid w:val="00ED4EB2"/>
    <w:rsid w:val="00EF0CE8"/>
    <w:rsid w:val="00EF3687"/>
    <w:rsid w:val="00EF758E"/>
    <w:rsid w:val="00F43415"/>
    <w:rsid w:val="00F44E47"/>
    <w:rsid w:val="00F46976"/>
    <w:rsid w:val="00F66DAC"/>
    <w:rsid w:val="00F7008E"/>
    <w:rsid w:val="00F70563"/>
    <w:rsid w:val="00F771F4"/>
    <w:rsid w:val="00FB156F"/>
    <w:rsid w:val="00FB2F50"/>
    <w:rsid w:val="00FD09B2"/>
    <w:rsid w:val="00FD3763"/>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A252575">
    <w:name w:val="_A252575"/>
    <w:basedOn w:val="Normal"/>
    <w:rsid w:val="00776D6F"/>
    <w:pPr>
      <w:widowControl/>
      <w:suppressAutoHyphens w:val="0"/>
      <w:ind w:left="3456" w:firstLine="3456"/>
      <w:jc w:val="both"/>
    </w:pPr>
    <w:rPr>
      <w:rFonts w:ascii="Tms Rmn" w:hAnsi="Tms Rmn"/>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A252575">
    <w:name w:val="_A252575"/>
    <w:basedOn w:val="Normal"/>
    <w:rsid w:val="00776D6F"/>
    <w:pPr>
      <w:widowControl/>
      <w:suppressAutoHyphens w:val="0"/>
      <w:ind w:left="3456" w:firstLine="3456"/>
      <w:jc w:val="both"/>
    </w:pPr>
    <w:rPr>
      <w:rFonts w:ascii="Tms Rmn" w:hAnsi="Tms Rmn"/>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8527684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8238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8860-CC8A-408A-9D9B-CA84878C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TotalTime>
  <Pages>20</Pages>
  <Words>7624</Words>
  <Characters>44706</Characters>
  <Application>Microsoft Office Word</Application>
  <DocSecurity>4</DocSecurity>
  <Lines>372</Lines>
  <Paragraphs>104</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Nara</cp:lastModifiedBy>
  <cp:revision>2</cp:revision>
  <cp:lastPrinted>2017-03-08T21:11:00Z</cp:lastPrinted>
  <dcterms:created xsi:type="dcterms:W3CDTF">2017-05-09T11:57:00Z</dcterms:created>
  <dcterms:modified xsi:type="dcterms:W3CDTF">2017-05-09T11:57:00Z</dcterms:modified>
</cp:coreProperties>
</file>