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1801A2" w:rsidRPr="001801A2" w:rsidRDefault="001801A2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1801A2">
        <w:rPr>
          <w:rFonts w:ascii="Arial" w:hAnsi="Arial" w:cs="Arial"/>
          <w:sz w:val="20"/>
          <w:szCs w:val="20"/>
          <w:lang w:eastAsia="x-none"/>
        </w:rPr>
        <w:t>FUNDO MUNICIPAL DE SAÚDE DO MUNICÍPIO DE PALMEIRA – SC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1801A2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5C5CEF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243287">
        <w:rPr>
          <w:rFonts w:ascii="Arial" w:hAnsi="Arial" w:cs="Arial"/>
          <w:b/>
          <w:color w:val="000000"/>
          <w:sz w:val="20"/>
          <w:szCs w:val="20"/>
          <w:u w:val="single"/>
        </w:rPr>
        <w:t>2_FMS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065540" w:rsidRDefault="001801A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801A2">
        <w:rPr>
          <w:rFonts w:ascii="Arial" w:hAnsi="Arial" w:cs="Arial"/>
          <w:sz w:val="20"/>
          <w:szCs w:val="20"/>
        </w:rPr>
        <w:t>O</w:t>
      </w:r>
      <w:r w:rsidRPr="001801A2">
        <w:rPr>
          <w:rFonts w:ascii="Arial" w:hAnsi="Arial" w:cs="Arial"/>
          <w:b/>
          <w:sz w:val="20"/>
          <w:szCs w:val="20"/>
        </w:rPr>
        <w:t xml:space="preserve"> FUNDO MUNICIPAL DE SAÚDE DO MUNICÍPIO DE PALMEIRA – SC, </w:t>
      </w:r>
      <w:r w:rsidRPr="001801A2">
        <w:rPr>
          <w:rFonts w:ascii="Arial" w:hAnsi="Arial" w:cs="Arial"/>
          <w:sz w:val="20"/>
          <w:szCs w:val="20"/>
        </w:rPr>
        <w:t>inscrito no CNPJ sob nº 11.299.998/0001-93, representada por sua Prefeita Municipal, Sra. FERNANDA DE SOUZA CÓRDOVA, e pel</w:t>
      </w:r>
      <w:r w:rsidR="00243287">
        <w:rPr>
          <w:rFonts w:ascii="Arial" w:hAnsi="Arial" w:cs="Arial"/>
          <w:sz w:val="20"/>
          <w:szCs w:val="20"/>
        </w:rPr>
        <w:t>o</w:t>
      </w:r>
      <w:r w:rsidRPr="001801A2">
        <w:rPr>
          <w:rFonts w:ascii="Arial" w:hAnsi="Arial" w:cs="Arial"/>
          <w:sz w:val="20"/>
          <w:szCs w:val="20"/>
        </w:rPr>
        <w:t xml:space="preserve"> Gestor do Fundo Municipal de Saúde </w:t>
      </w:r>
      <w:r w:rsidR="00243287">
        <w:rPr>
          <w:rFonts w:ascii="Arial" w:hAnsi="Arial" w:cs="Arial"/>
          <w:sz w:val="20"/>
          <w:szCs w:val="20"/>
        </w:rPr>
        <w:t>Reinaldo Carlos Borges</w:t>
      </w:r>
      <w:r w:rsidRPr="001801A2">
        <w:rPr>
          <w:rFonts w:ascii="Arial" w:hAnsi="Arial" w:cs="Arial"/>
          <w:b/>
          <w:sz w:val="20"/>
          <w:szCs w:val="20"/>
        </w:rPr>
        <w:t xml:space="preserve">, </w:t>
      </w:r>
      <w:r w:rsidRPr="001801A2">
        <w:rPr>
          <w:rFonts w:ascii="Arial" w:hAnsi="Arial" w:cs="Arial"/>
          <w:sz w:val="20"/>
          <w:szCs w:val="20"/>
        </w:rPr>
        <w:t xml:space="preserve">por meio da Comissão Permanente de Licitações,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comunica aos interessados que fará realizar licitação na modalidade</w:t>
      </w:r>
      <w:r w:rsidR="00243287">
        <w:rPr>
          <w:rFonts w:ascii="Arial" w:hAnsi="Arial" w:cs="Arial"/>
          <w:color w:val="000000"/>
          <w:sz w:val="20"/>
          <w:szCs w:val="20"/>
        </w:rPr>
        <w:t xml:space="preserve"> Pregão com Objeto: </w:t>
      </w:r>
      <w:r w:rsidR="005C5CEF" w:rsidRPr="005C5CEF">
        <w:rPr>
          <w:rFonts w:ascii="Arial" w:hAnsi="Arial" w:cs="Arial"/>
          <w:color w:val="000000"/>
          <w:sz w:val="20"/>
          <w:szCs w:val="20"/>
        </w:rPr>
        <w:t>AQUISIÇÃO DE VEICULO NOVO DESTINADO PARA USO DA SECRETARIA DE SAÚDE DO MUNICIPIO DE PALMEIRA.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 w:rsidR="00243287" w:rsidRPr="00243287">
        <w:rPr>
          <w:rFonts w:ascii="Arial" w:hAnsi="Arial" w:cs="Arial"/>
          <w:b/>
          <w:color w:val="000000"/>
          <w:sz w:val="20"/>
          <w:szCs w:val="20"/>
        </w:rPr>
        <w:t>Bolsa Nacional de Compras – BNC www.bnc.org.br</w:t>
      </w:r>
      <w:r w:rsidR="00243287">
        <w:rPr>
          <w:rFonts w:ascii="Arial" w:hAnsi="Arial" w:cs="Arial"/>
          <w:color w:val="000000"/>
          <w:sz w:val="20"/>
          <w:szCs w:val="20"/>
        </w:rPr>
        <w:t>.</w:t>
      </w:r>
      <w:hyperlink r:id="rId4" w:history="1"/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9413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  <w:r w:rsidR="005C5CE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5C5CE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2432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5C5CEF">
        <w:rPr>
          <w:rFonts w:ascii="Arial" w:hAnsi="Arial" w:cs="Arial"/>
          <w:color w:val="000000"/>
          <w:sz w:val="20"/>
          <w:szCs w:val="20"/>
        </w:rPr>
        <w:t>20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C5CEF">
        <w:rPr>
          <w:rFonts w:ascii="Arial" w:hAnsi="Arial" w:cs="Arial"/>
          <w:color w:val="000000"/>
          <w:sz w:val="20"/>
          <w:szCs w:val="20"/>
        </w:rPr>
        <w:t>setembro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243287">
        <w:rPr>
          <w:rFonts w:ascii="Arial" w:hAnsi="Arial" w:cs="Arial"/>
          <w:color w:val="000000"/>
          <w:sz w:val="20"/>
          <w:szCs w:val="20"/>
        </w:rPr>
        <w:t>2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r w:rsidR="00243287" w:rsidRPr="00243287">
        <w:rPr>
          <w:rFonts w:ascii="Arial" w:hAnsi="Arial" w:cs="Arial"/>
          <w:b/>
          <w:color w:val="000000"/>
          <w:sz w:val="20"/>
          <w:szCs w:val="20"/>
        </w:rPr>
        <w:t>Bolsa Nacional de Compras – BNC www.bnc.org.br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065540" w:rsidRPr="0024328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770B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7E41C6">
        <w:rPr>
          <w:rFonts w:ascii="Arial" w:hAnsi="Arial" w:cs="Arial"/>
          <w:color w:val="000000"/>
          <w:sz w:val="20"/>
          <w:szCs w:val="20"/>
        </w:rPr>
        <w:t>1</w:t>
      </w:r>
      <w:r w:rsidR="005C5CEF">
        <w:rPr>
          <w:rFonts w:ascii="Arial" w:hAnsi="Arial" w:cs="Arial"/>
          <w:color w:val="000000"/>
          <w:sz w:val="20"/>
          <w:szCs w:val="20"/>
        </w:rPr>
        <w:t>9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C5CEF">
        <w:rPr>
          <w:rFonts w:ascii="Arial" w:hAnsi="Arial" w:cs="Arial"/>
          <w:color w:val="000000"/>
          <w:sz w:val="20"/>
          <w:szCs w:val="20"/>
        </w:rPr>
        <w:t>setembro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de 202</w:t>
      </w:r>
      <w:r w:rsidR="00243287">
        <w:rPr>
          <w:rFonts w:ascii="Arial" w:hAnsi="Arial" w:cs="Arial"/>
          <w:color w:val="000000"/>
          <w:sz w:val="20"/>
          <w:szCs w:val="20"/>
        </w:rPr>
        <w:t>2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43287">
        <w:rPr>
          <w:rFonts w:ascii="Arial" w:hAnsi="Arial" w:cs="Arial"/>
          <w:b/>
          <w:bCs/>
          <w:color w:val="000000"/>
          <w:sz w:val="20"/>
          <w:szCs w:val="20"/>
        </w:rPr>
        <w:t>Fernanda Isadora Souza Costa Pessoa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50D9" w:rsidRPr="005C5CEF" w:rsidRDefault="002E50D9" w:rsidP="005C5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bookmarkStart w:id="0" w:name="_GoBack"/>
      <w:bookmarkEnd w:id="0"/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4E43"/>
    <w:rsid w:val="0017793D"/>
    <w:rsid w:val="001801A2"/>
    <w:rsid w:val="00182770"/>
    <w:rsid w:val="001B1D32"/>
    <w:rsid w:val="001B369E"/>
    <w:rsid w:val="001C52A1"/>
    <w:rsid w:val="001D07E8"/>
    <w:rsid w:val="00210892"/>
    <w:rsid w:val="002264E3"/>
    <w:rsid w:val="00243287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53D85"/>
    <w:rsid w:val="00363E8B"/>
    <w:rsid w:val="00372495"/>
    <w:rsid w:val="00382CE6"/>
    <w:rsid w:val="00393C98"/>
    <w:rsid w:val="003A770B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5CEF"/>
    <w:rsid w:val="005C7471"/>
    <w:rsid w:val="005E604C"/>
    <w:rsid w:val="005F1731"/>
    <w:rsid w:val="00614B26"/>
    <w:rsid w:val="00665AB6"/>
    <w:rsid w:val="00670160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81831"/>
    <w:rsid w:val="007A44ED"/>
    <w:rsid w:val="007B05EB"/>
    <w:rsid w:val="007E06FC"/>
    <w:rsid w:val="007E1BFB"/>
    <w:rsid w:val="007E41C6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389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03843"/>
    <w:rsid w:val="00B50902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30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EB3C38"/>
    <w:rsid w:val="00F06EA0"/>
    <w:rsid w:val="00F41D43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4DA39"/>
  <w15:docId w15:val="{46B260CF-9A28-4A7F-8FE6-88AEFEB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hyperlink" Target="https://comprasb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1392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2013-07-10T11:14:00Z</cp:lastPrinted>
  <dcterms:created xsi:type="dcterms:W3CDTF">2022-09-19T17:29:00Z</dcterms:created>
  <dcterms:modified xsi:type="dcterms:W3CDTF">2022-09-19T17:31:00Z</dcterms:modified>
</cp:coreProperties>
</file>