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408" w:rsidRPr="00B243CD" w:rsidRDefault="000E5AC0" w:rsidP="00F80408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Resolução nº 36</w:t>
      </w:r>
      <w:r w:rsidR="00F80408" w:rsidRPr="00B243CD">
        <w:rPr>
          <w:rFonts w:ascii="Times New Roman" w:hAnsi="Times New Roman" w:cs="Times New Roman"/>
          <w:b/>
          <w:sz w:val="24"/>
          <w:szCs w:val="24"/>
        </w:rPr>
        <w:t>/2023</w:t>
      </w:r>
    </w:p>
    <w:p w:rsidR="00F80408" w:rsidRPr="00B243CD" w:rsidRDefault="00F80408" w:rsidP="00F8040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3969" w:firstLine="0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B243C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Dispõe sobre a aprovação do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Edital de chamamento público </w:t>
      </w:r>
      <w:r w:rsidRPr="00B243C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nº</w:t>
      </w:r>
      <w:r w:rsidRPr="00B243C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003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/2023.</w:t>
      </w:r>
    </w:p>
    <w:p w:rsidR="00F80408" w:rsidRPr="00B243CD" w:rsidRDefault="00F80408" w:rsidP="00F804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F80408" w:rsidRPr="00B243CD" w:rsidRDefault="00F80408" w:rsidP="00F804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F80408" w:rsidRPr="00B243CD" w:rsidRDefault="00F80408" w:rsidP="00F80408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CONSIDERANDO o Estatuto da Criança e do Adolescente (ECA), Lei nº 8.069 de 13 de julho de 1990, que em seu Art. 88 cita que são Diretrizes da Política de Atendimento: IV – manutenção de fundos nacional, estaduais e municipais vinculados aos respectivos conselhos dos direitos da criança e do adolescente;</w:t>
      </w:r>
    </w:p>
    <w:p w:rsidR="00F80408" w:rsidRPr="00B243CD" w:rsidRDefault="00F80408" w:rsidP="00F80408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CONSIDERANDO a Lei Municipal nº 651 de 05 de agosto de 2015, que dispõe sobre a política do Conselho Municipal dos Direitos da Criança e do Adolescente (CMDCA), do Fundo Especial para Infância e Adolescência (FIA) e do Conselho Tutelar e dá outras providências;</w:t>
      </w:r>
    </w:p>
    <w:p w:rsidR="00F80408" w:rsidRPr="00B243CD" w:rsidRDefault="00F80408" w:rsidP="00F80408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O Conselho Municipal dos Direitos da Criança e do Adolescente (CMDCA), no uso das suas atribuições legais e, em conformidade com a reunião ocorrida nos dias 14 (quatorze) de dezembro 2023</w:t>
      </w:r>
    </w:p>
    <w:p w:rsidR="00F80408" w:rsidRPr="00B243CD" w:rsidRDefault="00F80408" w:rsidP="00F80408">
      <w:pPr>
        <w:spacing w:after="0" w:line="36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42BD" w:rsidRDefault="00F80408" w:rsidP="00B342BD">
      <w:pPr>
        <w:spacing w:after="0" w:line="36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43CD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B342BD" w:rsidRDefault="00B342BD" w:rsidP="00B342BD">
      <w:pPr>
        <w:spacing w:after="0" w:line="36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42BD" w:rsidRDefault="00F80408" w:rsidP="00B342BD">
      <w:pPr>
        <w:spacing w:after="0" w:line="36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43CD">
        <w:rPr>
          <w:rFonts w:ascii="Times New Roman" w:hAnsi="Times New Roman" w:cs="Times New Roman"/>
          <w:b/>
          <w:sz w:val="24"/>
          <w:szCs w:val="24"/>
        </w:rPr>
        <w:t>Art. 1º Aprovar o</w:t>
      </w:r>
      <w:r>
        <w:rPr>
          <w:rFonts w:ascii="Times New Roman" w:hAnsi="Times New Roman" w:cs="Times New Roman"/>
          <w:b/>
          <w:sz w:val="24"/>
          <w:szCs w:val="24"/>
        </w:rPr>
        <w:t xml:space="preserve"> Edital</w:t>
      </w:r>
      <w:r w:rsidRPr="00B243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 Chamamento Público</w:t>
      </w:r>
      <w:r w:rsidRPr="00B243CD">
        <w:rPr>
          <w:rFonts w:ascii="Times New Roman" w:hAnsi="Times New Roman" w:cs="Times New Roman"/>
          <w:b/>
          <w:sz w:val="24"/>
          <w:szCs w:val="24"/>
        </w:rPr>
        <w:t xml:space="preserve"> nº003/2023</w:t>
      </w:r>
      <w:r w:rsidRPr="00B243CD">
        <w:rPr>
          <w:rFonts w:ascii="Times New Roman" w:hAnsi="Times New Roman" w:cs="Times New Roman"/>
          <w:sz w:val="24"/>
          <w:szCs w:val="24"/>
        </w:rPr>
        <w:t xml:space="preserve">, </w:t>
      </w:r>
      <w:r w:rsidRPr="003620D9">
        <w:rPr>
          <w:rFonts w:ascii="Times New Roman" w:hAnsi="Times New Roman" w:cs="Times New Roman"/>
          <w:sz w:val="24"/>
          <w:szCs w:val="24"/>
        </w:rPr>
        <w:t>Constitui objeto deste Chamamento Público a concessão e apoio a projetos de cunho social, complementares e inovadores, voltadas à Política dos Direitos da Criança e do Adolescente, em conformidade com o que estabelece o Estatuto da Criança e do Adolescente (ECA) - Lei n°. 8.069/1990 e alterações, a Resolução nº. 137/2010 do CONANDA e as Resoluções do CMDCA de Palmeira, através da formalização de parceria por meio de Termo de Colaboração, firmado entre o Município de Palmeira e as Organizações da Sociedade Civil (OSC);</w:t>
      </w:r>
    </w:p>
    <w:p w:rsidR="00B342BD" w:rsidRDefault="00B342BD" w:rsidP="00B342BD">
      <w:pPr>
        <w:spacing w:after="0" w:line="36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0408" w:rsidRPr="00B342BD" w:rsidRDefault="00F80408" w:rsidP="00B342BD">
      <w:pPr>
        <w:spacing w:after="0" w:line="36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43CD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B243CD">
        <w:rPr>
          <w:rFonts w:ascii="Times New Roman" w:hAnsi="Times New Roman" w:cs="Times New Roman"/>
          <w:sz w:val="24"/>
          <w:szCs w:val="24"/>
        </w:rPr>
        <w:t>Esta resolução entra em vigor na data da sua publicação.</w:t>
      </w:r>
    </w:p>
    <w:p w:rsidR="00B342BD" w:rsidRDefault="00B342BD" w:rsidP="00B342BD">
      <w:pPr>
        <w:spacing w:after="0" w:line="360" w:lineRule="auto"/>
        <w:ind w:left="-284" w:right="-427" w:firstLine="0"/>
        <w:rPr>
          <w:rFonts w:ascii="Times New Roman" w:hAnsi="Times New Roman" w:cs="Times New Roman"/>
          <w:sz w:val="24"/>
          <w:szCs w:val="24"/>
        </w:rPr>
      </w:pPr>
    </w:p>
    <w:p w:rsidR="00F80408" w:rsidRPr="00B243CD" w:rsidRDefault="00F80408" w:rsidP="00B342BD">
      <w:pPr>
        <w:spacing w:after="0" w:line="360" w:lineRule="auto"/>
        <w:ind w:left="-284" w:right="-42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Palmeira, 14 de dezembro de 2023</w:t>
      </w:r>
    </w:p>
    <w:p w:rsidR="00F80408" w:rsidRPr="00B243CD" w:rsidRDefault="00F80408" w:rsidP="00F80408">
      <w:pPr>
        <w:spacing w:after="0" w:line="360" w:lineRule="auto"/>
        <w:ind w:left="-284" w:right="-42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0408" w:rsidRPr="00B243CD" w:rsidRDefault="00F80408" w:rsidP="00F80408">
      <w:pPr>
        <w:spacing w:before="0" w:beforeAutospacing="0" w:after="0" w:afterAutospacing="0" w:line="240" w:lineRule="auto"/>
        <w:ind w:left="-284" w:right="-42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80408" w:rsidRPr="00B243CD" w:rsidRDefault="00F80408" w:rsidP="00F8040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43CD">
        <w:rPr>
          <w:rFonts w:ascii="Times New Roman" w:hAnsi="Times New Roman" w:cs="Times New Roman"/>
          <w:sz w:val="24"/>
          <w:szCs w:val="24"/>
        </w:rPr>
        <w:t>Lucemara</w:t>
      </w:r>
      <w:proofErr w:type="spellEnd"/>
      <w:r w:rsidRPr="00B243CD">
        <w:rPr>
          <w:rFonts w:ascii="Times New Roman" w:hAnsi="Times New Roman" w:cs="Times New Roman"/>
          <w:sz w:val="24"/>
          <w:szCs w:val="24"/>
        </w:rPr>
        <w:t xml:space="preserve"> Aparecida Antunes Batista do Amaral</w:t>
      </w:r>
    </w:p>
    <w:p w:rsidR="007A7801" w:rsidRDefault="00F80408" w:rsidP="002A4E60">
      <w:pPr>
        <w:spacing w:before="0" w:beforeAutospacing="0" w:after="0" w:afterAutospacing="0" w:line="240" w:lineRule="auto"/>
        <w:jc w:val="center"/>
      </w:pPr>
      <w:r w:rsidRPr="00B243CD">
        <w:rPr>
          <w:rFonts w:ascii="Times New Roman" w:hAnsi="Times New Roman" w:cs="Times New Roman"/>
          <w:sz w:val="24"/>
          <w:szCs w:val="24"/>
        </w:rPr>
        <w:t>Presidente do CMDCA</w:t>
      </w:r>
    </w:p>
    <w:sectPr w:rsidR="007A7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69DB"/>
    <w:multiLevelType w:val="hybridMultilevel"/>
    <w:tmpl w:val="71A08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08"/>
    <w:rsid w:val="000E5AC0"/>
    <w:rsid w:val="00280213"/>
    <w:rsid w:val="002A4E60"/>
    <w:rsid w:val="007A7801"/>
    <w:rsid w:val="00B342BD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7483-E633-40B7-92FC-91CFABFA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08"/>
    <w:pPr>
      <w:spacing w:before="100" w:beforeAutospacing="1" w:after="100" w:afterAutospacing="1" w:line="0" w:lineRule="atLeast"/>
      <w:ind w:firstLine="85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E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Município Palmeira</dc:creator>
  <cp:keywords/>
  <dc:description/>
  <cp:lastModifiedBy>Cliente</cp:lastModifiedBy>
  <cp:revision>2</cp:revision>
  <cp:lastPrinted>2023-12-18T16:44:00Z</cp:lastPrinted>
  <dcterms:created xsi:type="dcterms:W3CDTF">2023-12-18T19:34:00Z</dcterms:created>
  <dcterms:modified xsi:type="dcterms:W3CDTF">2023-12-18T19:34:00Z</dcterms:modified>
</cp:coreProperties>
</file>